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AF0687">
      <w:pPr>
        <w:spacing w:before="240" w:line="360" w:lineRule="auto"/>
        <w:jc w:val="both"/>
      </w:pPr>
      <w:r>
        <w:rPr>
          <w:noProof/>
        </w:rPr>
        <mc:AlternateContent>
          <mc:Choice Requires="wpg">
            <w:drawing>
              <wp:anchor distT="0" distB="0" distL="114300" distR="114300" simplePos="0" relativeHeight="251658240" behindDoc="0" locked="0" layoutInCell="1" allowOverlap="1" wp14:anchorId="51A4F387" wp14:editId="05052C9B">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35D29B32"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AF0687">
      <w:pPr>
        <w:spacing w:before="240" w:line="360" w:lineRule="auto"/>
        <w:rPr>
          <w:noProof/>
          <w:lang w:eastAsia="en-NZ"/>
        </w:rPr>
      </w:pPr>
    </w:p>
    <w:p w14:paraId="71929909" w14:textId="77777777" w:rsidR="00617066" w:rsidRDefault="00617066" w:rsidP="00AF0687">
      <w:pPr>
        <w:spacing w:before="240" w:line="360" w:lineRule="auto"/>
        <w:rPr>
          <w:noProof/>
          <w:lang w:eastAsia="en-NZ"/>
        </w:rPr>
      </w:pPr>
    </w:p>
    <w:p w14:paraId="1188DF40" w14:textId="77777777" w:rsidR="00617066" w:rsidRDefault="00617066" w:rsidP="00AF0687">
      <w:pPr>
        <w:spacing w:before="240" w:line="360" w:lineRule="auto"/>
      </w:pPr>
    </w:p>
    <w:p w14:paraId="07F0ADE7" w14:textId="32A49264" w:rsidR="00954CCD" w:rsidRDefault="00954CCD" w:rsidP="00AF0687">
      <w:pPr>
        <w:spacing w:before="240" w:line="360" w:lineRule="auto"/>
        <w:rPr>
          <w:szCs w:val="24"/>
        </w:rPr>
      </w:pPr>
    </w:p>
    <w:p w14:paraId="20F8F9B4" w14:textId="15A107B3" w:rsidR="00FA5DE7" w:rsidRDefault="006F24FB" w:rsidP="5C1C56A4">
      <w:pPr>
        <w:spacing w:before="240" w:line="360" w:lineRule="auto"/>
      </w:pPr>
      <w:r>
        <w:t>June</w:t>
      </w:r>
      <w:r w:rsidR="001D00F7">
        <w:t xml:space="preserve"> 2024</w:t>
      </w:r>
    </w:p>
    <w:p w14:paraId="53E95428" w14:textId="77777777" w:rsidR="00753A73" w:rsidRDefault="00753A73" w:rsidP="5C1C56A4">
      <w:pPr>
        <w:spacing w:before="240" w:line="360" w:lineRule="auto"/>
      </w:pPr>
    </w:p>
    <w:p w14:paraId="101D6476" w14:textId="77777777" w:rsidR="00753A73" w:rsidRPr="00FA5DE7" w:rsidRDefault="00753A73" w:rsidP="5C1C56A4">
      <w:pPr>
        <w:spacing w:before="240" w:line="360" w:lineRule="auto"/>
      </w:pPr>
    </w:p>
    <w:p w14:paraId="592A93E5" w14:textId="77777777" w:rsidR="00FA5DE7" w:rsidRDefault="00FA5DE7" w:rsidP="00AF0687">
      <w:pPr>
        <w:spacing w:before="240" w:line="360" w:lineRule="auto"/>
        <w:rPr>
          <w:szCs w:val="24"/>
        </w:rPr>
      </w:pPr>
    </w:p>
    <w:p w14:paraId="70A717D3" w14:textId="611B53E4" w:rsidR="00960751" w:rsidRDefault="00960751" w:rsidP="5C1C56A4">
      <w:pPr>
        <w:spacing w:before="240" w:line="360" w:lineRule="auto"/>
        <w:rPr>
          <w:b/>
          <w:bCs/>
        </w:rPr>
      </w:pPr>
      <w:r w:rsidRPr="5C1C56A4">
        <w:rPr>
          <w:b/>
          <w:bCs/>
        </w:rPr>
        <w:t>Tēnā koutou</w:t>
      </w:r>
    </w:p>
    <w:p w14:paraId="0CF50462" w14:textId="67C6F959" w:rsidR="00677018" w:rsidRPr="00FA5DE7" w:rsidRDefault="00677018" w:rsidP="00AF0687">
      <w:pPr>
        <w:spacing w:before="240" w:line="360" w:lineRule="auto"/>
        <w:rPr>
          <w:szCs w:val="24"/>
        </w:rPr>
      </w:pPr>
      <w:r>
        <w:t xml:space="preserve">Please find attached DPA’s submission on </w:t>
      </w:r>
      <w:r w:rsidR="00C01C89" w:rsidRPr="00C01C89">
        <w:t>Whangārei District</w:t>
      </w:r>
      <w:r w:rsidR="00C01C89">
        <w:t xml:space="preserve"> Council’s </w:t>
      </w:r>
      <w:r w:rsidR="00B47CA8" w:rsidRPr="00B47CA8">
        <w:rPr>
          <w:rStyle w:val="normaltextrun"/>
        </w:rPr>
        <w:t xml:space="preserve">Speed Management Plan for the </w:t>
      </w:r>
      <w:proofErr w:type="spellStart"/>
      <w:r w:rsidR="00B47CA8" w:rsidRPr="00B47CA8">
        <w:rPr>
          <w:rStyle w:val="normaltextrun"/>
        </w:rPr>
        <w:t>Tūtūkākā</w:t>
      </w:r>
      <w:proofErr w:type="spellEnd"/>
      <w:r w:rsidR="00B47CA8" w:rsidRPr="00B47CA8">
        <w:rPr>
          <w:rStyle w:val="normaltextrun"/>
        </w:rPr>
        <w:t xml:space="preserve"> Coast, Hikurangi and </w:t>
      </w:r>
      <w:proofErr w:type="spellStart"/>
      <w:r w:rsidR="00B47CA8" w:rsidRPr="00B47CA8">
        <w:rPr>
          <w:rStyle w:val="normaltextrun"/>
        </w:rPr>
        <w:t>Ōakura</w:t>
      </w:r>
      <w:proofErr w:type="spellEnd"/>
    </w:p>
    <w:p w14:paraId="51351FB5" w14:textId="6A4F804A" w:rsidR="00EF72A7" w:rsidRPr="00EF72A7" w:rsidRDefault="00EF72A7" w:rsidP="5C1C56A4">
      <w:pPr>
        <w:spacing w:before="240" w:line="240" w:lineRule="auto"/>
      </w:pPr>
    </w:p>
    <w:p w14:paraId="6D40E385" w14:textId="77777777" w:rsidR="00753A73" w:rsidRDefault="00753A73" w:rsidP="5C1C56A4">
      <w:pPr>
        <w:spacing w:before="240" w:after="0" w:line="240" w:lineRule="auto"/>
      </w:pPr>
    </w:p>
    <w:p w14:paraId="7467C9F7" w14:textId="09ECD6CA" w:rsidR="00EF72A7" w:rsidRPr="00EF72A7" w:rsidRDefault="00FA5DE7" w:rsidP="5C1C56A4">
      <w:pPr>
        <w:spacing w:before="240" w:after="0" w:line="240" w:lineRule="auto"/>
      </w:pPr>
      <w:r>
        <w:t>For any further inquiries, please contact:</w:t>
      </w:r>
    </w:p>
    <w:p w14:paraId="4BCB0A93" w14:textId="1B89F2E3" w:rsidR="00AB5E28" w:rsidRDefault="008F6AA6" w:rsidP="45405620">
      <w:pPr>
        <w:spacing w:before="240" w:after="0" w:line="240" w:lineRule="auto"/>
        <w:rPr>
          <w:rStyle w:val="eop"/>
          <w:rFonts w:eastAsia="Arial" w:cs="Arial"/>
          <w:color w:val="000000" w:themeColor="text1"/>
          <w:lang w:val="en-US"/>
        </w:rPr>
      </w:pPr>
      <w:r w:rsidRPr="45405620">
        <w:rPr>
          <w:rStyle w:val="eop"/>
          <w:rFonts w:eastAsia="Arial" w:cs="Arial"/>
          <w:color w:val="000000" w:themeColor="text1"/>
          <w:lang w:val="en-US"/>
        </w:rPr>
        <w:t>Patti Poa</w:t>
      </w:r>
    </w:p>
    <w:p w14:paraId="655F58A6" w14:textId="38787BF2" w:rsidR="00AB5E28" w:rsidRDefault="00AB5E28" w:rsidP="5C1C56A4">
      <w:pPr>
        <w:spacing w:before="240" w:after="0" w:line="240" w:lineRule="auto"/>
        <w:rPr>
          <w:rStyle w:val="eop"/>
          <w:rFonts w:eastAsia="Arial" w:cs="Arial"/>
          <w:color w:val="000000" w:themeColor="text1"/>
          <w:lang w:val="en-US"/>
        </w:rPr>
      </w:pPr>
      <w:r w:rsidRPr="45405620">
        <w:rPr>
          <w:rStyle w:val="eop"/>
          <w:rFonts w:eastAsia="Arial" w:cs="Arial"/>
          <w:color w:val="000000" w:themeColor="text1"/>
          <w:lang w:val="en-US"/>
        </w:rPr>
        <w:t xml:space="preserve">Policy Advisor </w:t>
      </w:r>
      <w:r w:rsidR="00BF2747" w:rsidRPr="45405620">
        <w:rPr>
          <w:rStyle w:val="eop"/>
          <w:rFonts w:eastAsia="Arial" w:cs="Arial"/>
          <w:color w:val="000000" w:themeColor="text1"/>
          <w:lang w:val="en-US"/>
        </w:rPr>
        <w:t>–</w:t>
      </w:r>
      <w:r w:rsidR="00563C31" w:rsidRPr="45405620">
        <w:rPr>
          <w:rStyle w:val="eop"/>
          <w:rFonts w:eastAsia="Arial" w:cs="Arial"/>
          <w:color w:val="000000" w:themeColor="text1"/>
          <w:lang w:val="en-US"/>
        </w:rPr>
        <w:t xml:space="preserve"> </w:t>
      </w:r>
      <w:r w:rsidR="00BF2747" w:rsidRPr="45405620">
        <w:rPr>
          <w:rStyle w:val="eop"/>
          <w:rFonts w:eastAsia="Arial" w:cs="Arial"/>
          <w:color w:val="000000" w:themeColor="text1"/>
          <w:lang w:val="en-US"/>
        </w:rPr>
        <w:t>Northland/</w:t>
      </w:r>
      <w:proofErr w:type="spellStart"/>
      <w:r w:rsidR="00BF2747" w:rsidRPr="45405620">
        <w:rPr>
          <w:rStyle w:val="eop"/>
          <w:rFonts w:eastAsia="Arial" w:cs="Arial"/>
          <w:color w:val="000000" w:themeColor="text1"/>
          <w:lang w:val="en-US"/>
        </w:rPr>
        <w:t>Taitokerau</w:t>
      </w:r>
      <w:r w:rsidR="00090789">
        <w:rPr>
          <w:rStyle w:val="eop"/>
          <w:rFonts w:eastAsia="Arial" w:cs="Arial"/>
          <w:color w:val="000000" w:themeColor="text1"/>
          <w:lang w:val="en-US"/>
        </w:rPr>
        <w:t>W</w:t>
      </w:r>
      <w:proofErr w:type="spellEnd"/>
    </w:p>
    <w:p w14:paraId="15D8CCAC" w14:textId="77777777" w:rsidR="00AB5E28" w:rsidRDefault="00AB5E28" w:rsidP="5C1C56A4">
      <w:pPr>
        <w:spacing w:before="240" w:after="0" w:line="240" w:lineRule="auto"/>
        <w:rPr>
          <w:rStyle w:val="eop"/>
          <w:rFonts w:eastAsia="Arial" w:cs="Arial"/>
          <w:color w:val="000000" w:themeColor="text1"/>
          <w:lang w:val="en-US"/>
        </w:rPr>
      </w:pPr>
      <w:r w:rsidRPr="5C1C56A4">
        <w:rPr>
          <w:rStyle w:val="eop"/>
          <w:rFonts w:eastAsia="Arial" w:cs="Arial"/>
          <w:color w:val="000000" w:themeColor="text1"/>
          <w:lang w:val="en-US"/>
        </w:rPr>
        <w:t>Disabled Persons Assembly New Zealand</w:t>
      </w:r>
    </w:p>
    <w:p w14:paraId="3930B056" w14:textId="77777777" w:rsidR="00AB5E28" w:rsidRDefault="00AB5E28" w:rsidP="5C1C56A4">
      <w:pPr>
        <w:spacing w:before="240" w:after="0" w:line="240" w:lineRule="auto"/>
        <w:rPr>
          <w:rStyle w:val="eop"/>
          <w:rFonts w:eastAsia="Arial" w:cs="Arial"/>
          <w:color w:val="000000" w:themeColor="text1"/>
          <w:lang w:val="en-US"/>
        </w:rPr>
      </w:pPr>
      <w:r w:rsidRPr="45405620">
        <w:rPr>
          <w:rStyle w:val="eop"/>
          <w:rFonts w:eastAsia="Arial" w:cs="Arial"/>
          <w:color w:val="000000" w:themeColor="text1"/>
          <w:lang w:val="en-US"/>
        </w:rPr>
        <w:t xml:space="preserve">Email: </w:t>
      </w:r>
      <w:hyperlink r:id="rId15">
        <w:r w:rsidRPr="45405620">
          <w:rPr>
            <w:rStyle w:val="Hyperlink"/>
            <w:rFonts w:eastAsia="Arial" w:cs="Arial"/>
            <w:lang w:val="en-US"/>
          </w:rPr>
          <w:t>policy@dpa.org.nz</w:t>
        </w:r>
      </w:hyperlink>
    </w:p>
    <w:p w14:paraId="37D9DCAE" w14:textId="0BF62BB1" w:rsidR="00C0742F" w:rsidRPr="00EF72A7" w:rsidRDefault="00C0742F" w:rsidP="5C1C56A4">
      <w:pPr>
        <w:spacing w:before="240" w:line="360" w:lineRule="auto"/>
        <w:textAlignment w:val="baseline"/>
        <w:rPr>
          <w:rFonts w:eastAsiaTheme="majorEastAsia" w:cstheme="majorBidi"/>
          <w:b/>
          <w:bCs/>
          <w:color w:val="002060"/>
          <w:sz w:val="32"/>
          <w:szCs w:val="32"/>
        </w:rPr>
      </w:pPr>
      <w:r w:rsidRPr="5C1C56A4">
        <w:rPr>
          <w:b/>
          <w:bCs/>
          <w:color w:val="1F3864" w:themeColor="accent5" w:themeShade="80"/>
          <w:sz w:val="32"/>
          <w:szCs w:val="32"/>
        </w:rPr>
        <w:t>Introducing Disabled Persons Assembly NZ</w:t>
      </w:r>
    </w:p>
    <w:p w14:paraId="3BF3C229" w14:textId="77777777" w:rsidR="00C0742F" w:rsidRPr="004E3921" w:rsidRDefault="00C0742F" w:rsidP="00AF0687">
      <w:pPr>
        <w:spacing w:before="240"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71E6FC26" w14:textId="0F54AE59" w:rsidR="001678DD" w:rsidRPr="004E3921" w:rsidRDefault="00C0742F" w:rsidP="5C1C56A4">
      <w:pPr>
        <w:spacing w:before="240" w:line="360" w:lineRule="auto"/>
        <w:rPr>
          <w:lang w:val="en-US"/>
        </w:rPr>
      </w:pPr>
      <w:r w:rsidRPr="45405620">
        <w:rPr>
          <w:lang w:val="en-US"/>
        </w:rPr>
        <w:t>Disabled Persons Assembly NZ (DPA) is a not-for-profit pan-impairment Disabled People’s Organisation run by and for disabled people.</w:t>
      </w:r>
    </w:p>
    <w:p w14:paraId="286311E3" w14:textId="4B5BE3D2" w:rsidR="00C0742F" w:rsidRPr="004E3921" w:rsidRDefault="00C0742F" w:rsidP="00AF0687">
      <w:pPr>
        <w:spacing w:before="240" w:line="360" w:lineRule="auto"/>
        <w:rPr>
          <w:b/>
          <w:bCs/>
        </w:rPr>
      </w:pPr>
      <w:r w:rsidRPr="004E3921">
        <w:rPr>
          <w:b/>
          <w:bCs/>
          <w:lang w:val="en-US"/>
        </w:rPr>
        <w:lastRenderedPageBreak/>
        <w:t xml:space="preserve">We drive systemic change through: </w:t>
      </w:r>
    </w:p>
    <w:p w14:paraId="0A804AD0" w14:textId="77777777" w:rsidR="00C347FA" w:rsidRPr="00C347FA" w:rsidRDefault="00C347FA" w:rsidP="00AF0687">
      <w:pPr>
        <w:pStyle w:val="ListParagraph"/>
        <w:numPr>
          <w:ilvl w:val="0"/>
          <w:numId w:val="33"/>
        </w:numPr>
        <w:spacing w:before="240" w:line="360" w:lineRule="auto"/>
        <w:rPr>
          <w:rFonts w:eastAsia="Arial" w:cs="Arial"/>
          <w:color w:val="000000" w:themeColor="text1"/>
          <w:szCs w:val="24"/>
        </w:rPr>
      </w:pPr>
      <w:r w:rsidRPr="00C347FA">
        <w:rPr>
          <w:rFonts w:eastAsia="Arial" w:cs="Arial"/>
          <w:b/>
          <w:bCs/>
          <w:color w:val="000000" w:themeColor="text1"/>
          <w:szCs w:val="24"/>
        </w:rPr>
        <w:t>Rangatiratanga / Leadership</w:t>
      </w:r>
      <w:r w:rsidRPr="00C347FA">
        <w:rPr>
          <w:rFonts w:eastAsia="Arial" w:cs="Arial"/>
          <w:color w:val="000000" w:themeColor="text1"/>
          <w:szCs w:val="24"/>
        </w:rPr>
        <w:t xml:space="preserve">: reflecting the collective voice of disabled people, locally, nationally and internationally. </w:t>
      </w:r>
    </w:p>
    <w:p w14:paraId="76C2CE73" w14:textId="77777777" w:rsidR="00C347FA" w:rsidRPr="00C347FA" w:rsidRDefault="00C347FA" w:rsidP="00AF0687">
      <w:pPr>
        <w:pStyle w:val="ListParagraph"/>
        <w:numPr>
          <w:ilvl w:val="0"/>
          <w:numId w:val="33"/>
        </w:numPr>
        <w:spacing w:before="240" w:line="360" w:lineRule="auto"/>
        <w:rPr>
          <w:rFonts w:eastAsia="Arial" w:cs="Arial"/>
          <w:color w:val="000000" w:themeColor="text1"/>
          <w:szCs w:val="24"/>
        </w:rPr>
      </w:pPr>
      <w:proofErr w:type="spellStart"/>
      <w:r w:rsidRPr="00C347FA">
        <w:rPr>
          <w:rFonts w:eastAsia="Arial" w:cs="Arial"/>
          <w:b/>
          <w:bCs/>
          <w:color w:val="000000" w:themeColor="text1"/>
          <w:szCs w:val="24"/>
        </w:rPr>
        <w:t>Pārongo</w:t>
      </w:r>
      <w:proofErr w:type="spellEnd"/>
      <w:r w:rsidRPr="00C347FA">
        <w:rPr>
          <w:rFonts w:eastAsia="Arial" w:cs="Arial"/>
          <w:b/>
          <w:bCs/>
          <w:color w:val="000000" w:themeColor="text1"/>
          <w:szCs w:val="24"/>
        </w:rPr>
        <w:t xml:space="preserve"> me te </w:t>
      </w:r>
      <w:proofErr w:type="spellStart"/>
      <w:r w:rsidRPr="00C347FA">
        <w:rPr>
          <w:rFonts w:eastAsia="Arial" w:cs="Arial"/>
          <w:b/>
          <w:bCs/>
          <w:color w:val="000000" w:themeColor="text1"/>
          <w:szCs w:val="24"/>
        </w:rPr>
        <w:t>tohutohu</w:t>
      </w:r>
      <w:proofErr w:type="spellEnd"/>
      <w:r w:rsidRPr="00C347FA">
        <w:rPr>
          <w:rFonts w:eastAsia="Arial" w:cs="Arial"/>
          <w:b/>
          <w:bCs/>
          <w:color w:val="000000" w:themeColor="text1"/>
          <w:szCs w:val="24"/>
        </w:rPr>
        <w:t xml:space="preserve"> / Information and advice</w:t>
      </w:r>
      <w:r w:rsidRPr="00C347FA">
        <w:rPr>
          <w:rFonts w:eastAsia="Arial" w:cs="Arial"/>
          <w:color w:val="000000" w:themeColor="text1"/>
          <w:szCs w:val="24"/>
        </w:rPr>
        <w:t>: informing and advising on policies impacting on the lives of disabled people.</w:t>
      </w:r>
    </w:p>
    <w:p w14:paraId="3BD28491" w14:textId="2C5BF079" w:rsidR="00C347FA" w:rsidRDefault="00C347FA" w:rsidP="5C1C56A4">
      <w:pPr>
        <w:pStyle w:val="ListParagraph"/>
        <w:numPr>
          <w:ilvl w:val="0"/>
          <w:numId w:val="33"/>
        </w:numPr>
        <w:spacing w:before="240" w:after="0" w:line="360" w:lineRule="auto"/>
        <w:rPr>
          <w:rFonts w:eastAsia="Arial" w:cs="Arial"/>
          <w:color w:val="000000" w:themeColor="text1"/>
        </w:rPr>
      </w:pPr>
      <w:proofErr w:type="spellStart"/>
      <w:r w:rsidRPr="5C1C56A4">
        <w:rPr>
          <w:rFonts w:eastAsia="Arial" w:cs="Arial"/>
          <w:b/>
          <w:bCs/>
          <w:color w:val="000000" w:themeColor="text1"/>
        </w:rPr>
        <w:t>Kōkiri</w:t>
      </w:r>
      <w:proofErr w:type="spellEnd"/>
      <w:r w:rsidRPr="5C1C56A4">
        <w:rPr>
          <w:rFonts w:eastAsia="Arial" w:cs="Arial"/>
          <w:b/>
          <w:bCs/>
          <w:color w:val="000000" w:themeColor="text1"/>
        </w:rPr>
        <w:t xml:space="preserve"> / Advocacy</w:t>
      </w:r>
      <w:r w:rsidRPr="5C1C56A4">
        <w:rPr>
          <w:rFonts w:eastAsia="Arial" w:cs="Arial"/>
          <w:color w:val="000000" w:themeColor="text1"/>
        </w:rPr>
        <w:t>: supporting disabled people to have a voice, including a collective voice, in societ</w:t>
      </w:r>
      <w:r w:rsidR="1E5F56C9" w:rsidRPr="5C1C56A4">
        <w:rPr>
          <w:rFonts w:eastAsia="Arial" w:cs="Arial"/>
          <w:color w:val="000000" w:themeColor="text1"/>
        </w:rPr>
        <w:t>y</w:t>
      </w:r>
    </w:p>
    <w:p w14:paraId="70A7D427" w14:textId="45C2BCF7" w:rsidR="1E5F56C9" w:rsidRDefault="1E5F56C9" w:rsidP="5C1C56A4">
      <w:pPr>
        <w:pStyle w:val="ListParagraph"/>
        <w:numPr>
          <w:ilvl w:val="0"/>
          <w:numId w:val="33"/>
        </w:numPr>
        <w:spacing w:before="240" w:after="0" w:line="360" w:lineRule="auto"/>
        <w:rPr>
          <w:rFonts w:eastAsia="Arial" w:cs="Arial"/>
          <w:color w:val="000000" w:themeColor="text1"/>
        </w:rPr>
      </w:pPr>
      <w:proofErr w:type="spellStart"/>
      <w:r w:rsidRPr="5C1C56A4">
        <w:rPr>
          <w:rFonts w:eastAsia="Arial" w:cs="Arial"/>
          <w:b/>
          <w:bCs/>
          <w:color w:val="000000" w:themeColor="text1"/>
        </w:rPr>
        <w:t>Aroturuki</w:t>
      </w:r>
      <w:proofErr w:type="spellEnd"/>
      <w:r w:rsidRPr="5C1C56A4">
        <w:rPr>
          <w:rFonts w:eastAsia="Arial" w:cs="Arial"/>
          <w:b/>
          <w:bCs/>
          <w:color w:val="000000" w:themeColor="text1"/>
        </w:rPr>
        <w:t xml:space="preserve"> / Monitoring</w:t>
      </w:r>
      <w:r w:rsidRPr="5C1C56A4">
        <w:rPr>
          <w:rFonts w:eastAsia="Arial" w:cs="Arial"/>
          <w:color w:val="000000" w:themeColor="text1"/>
        </w:rPr>
        <w:t>: monitoring and giving feedback on existing laws, policies and practices about and relevant to disabled people.</w:t>
      </w:r>
    </w:p>
    <w:p w14:paraId="1C701C25" w14:textId="77777777" w:rsidR="00522D09" w:rsidRPr="00522D09" w:rsidRDefault="00522D09" w:rsidP="00AF0687">
      <w:pPr>
        <w:pStyle w:val="ListParagraph"/>
        <w:spacing w:before="240" w:line="360" w:lineRule="auto"/>
        <w:textAlignment w:val="baseline"/>
        <w:rPr>
          <w:rFonts w:ascii="Segoe UI" w:eastAsia="Times New Roman" w:hAnsi="Segoe UI" w:cs="Segoe UI"/>
          <w:b/>
          <w:bCs/>
          <w:color w:val="002060"/>
          <w:sz w:val="18"/>
          <w:szCs w:val="18"/>
          <w:lang w:eastAsia="en-NZ"/>
        </w:rPr>
      </w:pPr>
    </w:p>
    <w:p w14:paraId="5CF0B87E" w14:textId="5945EDA8" w:rsidR="00522D09" w:rsidRPr="00825447" w:rsidRDefault="00522D09" w:rsidP="00AF0687">
      <w:pPr>
        <w:spacing w:before="240" w:line="360" w:lineRule="auto"/>
        <w:textAlignment w:val="baseline"/>
        <w:rPr>
          <w:rFonts w:ascii="Segoe UI" w:eastAsia="Times New Roman" w:hAnsi="Segoe UI" w:cs="Segoe UI"/>
          <w:b/>
          <w:bCs/>
          <w:color w:val="002060"/>
          <w:sz w:val="18"/>
          <w:szCs w:val="18"/>
          <w:lang w:eastAsia="en-NZ"/>
        </w:rPr>
      </w:pPr>
      <w:r w:rsidRPr="45405620">
        <w:rPr>
          <w:rFonts w:eastAsia="Times New Roman" w:cs="Arial"/>
          <w:b/>
          <w:bCs/>
          <w:color w:val="002060"/>
          <w:sz w:val="32"/>
          <w:szCs w:val="32"/>
          <w:lang w:eastAsia="en-NZ"/>
        </w:rPr>
        <w:t>UN Convention on the Rights of Persons with Disabilities  </w:t>
      </w:r>
    </w:p>
    <w:p w14:paraId="73B7FEF0" w14:textId="7F9758E3" w:rsidR="00522D09" w:rsidRPr="00825447" w:rsidRDefault="00522D09" w:rsidP="45405620">
      <w:pPr>
        <w:spacing w:before="240" w:line="360" w:lineRule="auto"/>
        <w:textAlignment w:val="baseline"/>
        <w:rPr>
          <w:rFonts w:eastAsia="Times New Roman" w:cs="Arial"/>
          <w:lang w:eastAsia="en-NZ"/>
        </w:rPr>
      </w:pPr>
      <w:r w:rsidRPr="45405620">
        <w:rPr>
          <w:rFonts w:eastAsia="Times New Roman" w:cs="Arial"/>
          <w:lang w:eastAsia="en-NZ"/>
        </w:rPr>
        <w:t>DPA was influential in creating the United Nations Convention on the Rights of Persons with Disabilities (UNCRPD),</w:t>
      </w:r>
      <w:r w:rsidRPr="45405620">
        <w:rPr>
          <w:rFonts w:eastAsia="Times New Roman" w:cs="Arial"/>
          <w:sz w:val="19"/>
          <w:szCs w:val="19"/>
          <w:vertAlign w:val="superscript"/>
          <w:lang w:eastAsia="en-NZ"/>
        </w:rPr>
        <w:t>1</w:t>
      </w:r>
      <w:r w:rsidRPr="45405620">
        <w:rPr>
          <w:rFonts w:eastAsia="Times New Roman" w:cs="Arial"/>
          <w:lang w:eastAsia="en-NZ"/>
        </w:rPr>
        <w:t xml:space="preserve"> a foundational document for disabled people which New Zealand has signed and ratified, confirming that disabled people must have the same human rights as everyone else. </w:t>
      </w:r>
    </w:p>
    <w:p w14:paraId="75B9A0DF" w14:textId="0BBB8CE9" w:rsidR="00522D09" w:rsidRPr="00825447" w:rsidRDefault="00522D09" w:rsidP="45405620">
      <w:pPr>
        <w:spacing w:before="240" w:line="360" w:lineRule="auto"/>
        <w:textAlignment w:val="baseline"/>
        <w:rPr>
          <w:rFonts w:eastAsia="Times New Roman" w:cs="Arial"/>
          <w:lang w:eastAsia="en-NZ"/>
        </w:rPr>
      </w:pPr>
      <w:r w:rsidRPr="45405620">
        <w:rPr>
          <w:rFonts w:eastAsia="Times New Roman" w:cs="Arial"/>
          <w:lang w:eastAsia="en-NZ"/>
        </w:rPr>
        <w:t xml:space="preserve">All state bodies in New Zealand, including local and regional government, have a responsibility to uphold the principles and articles of this convention. </w:t>
      </w:r>
    </w:p>
    <w:p w14:paraId="19E2A4C6" w14:textId="0A6A33D4" w:rsidR="00522D09" w:rsidRPr="00825447" w:rsidRDefault="00522D09" w:rsidP="45405620">
      <w:pPr>
        <w:spacing w:before="240" w:line="360" w:lineRule="auto"/>
        <w:textAlignment w:val="baseline"/>
        <w:rPr>
          <w:rFonts w:eastAsia="Times New Roman" w:cs="Arial"/>
          <w:lang w:eastAsia="en-NZ"/>
        </w:rPr>
      </w:pPr>
      <w:r w:rsidRPr="45405620">
        <w:rPr>
          <w:rFonts w:eastAsia="Times New Roman" w:cs="Arial"/>
          <w:lang w:eastAsia="en-NZ"/>
        </w:rPr>
        <w:t xml:space="preserve">There are </w:t>
      </w:r>
      <w:proofErr w:type="gramStart"/>
      <w:r w:rsidRPr="45405620">
        <w:rPr>
          <w:rFonts w:eastAsia="Times New Roman" w:cs="Arial"/>
          <w:lang w:eastAsia="en-NZ"/>
        </w:rPr>
        <w:t>a number of</w:t>
      </w:r>
      <w:proofErr w:type="gramEnd"/>
      <w:r w:rsidRPr="45405620">
        <w:rPr>
          <w:rFonts w:eastAsia="Times New Roman" w:cs="Arial"/>
          <w:lang w:eastAsia="en-NZ"/>
        </w:rPr>
        <w:t xml:space="preserve"> UNCRPD articles particularly relevant to this submission, including:  </w:t>
      </w:r>
    </w:p>
    <w:p w14:paraId="2F61B55C" w14:textId="77777777" w:rsidR="00522D09" w:rsidRPr="00522D09" w:rsidRDefault="00522D09" w:rsidP="00AF0687">
      <w:pPr>
        <w:pStyle w:val="ListParagraph"/>
        <w:spacing w:before="240" w:line="360" w:lineRule="auto"/>
        <w:textAlignment w:val="baseline"/>
        <w:rPr>
          <w:rFonts w:ascii="Segoe UI" w:eastAsia="Times New Roman" w:hAnsi="Segoe UI" w:cs="Segoe UI"/>
          <w:sz w:val="18"/>
          <w:szCs w:val="18"/>
          <w:lang w:eastAsia="en-NZ"/>
        </w:rPr>
      </w:pPr>
    </w:p>
    <w:p w14:paraId="26D80218" w14:textId="77777777" w:rsidR="00522D09" w:rsidRPr="00522D09" w:rsidRDefault="00522D09" w:rsidP="00AF0687">
      <w:pPr>
        <w:pStyle w:val="ListParagraph"/>
        <w:numPr>
          <w:ilvl w:val="0"/>
          <w:numId w:val="25"/>
        </w:numPr>
        <w:spacing w:before="240" w:line="360" w:lineRule="auto"/>
        <w:textAlignment w:val="baseline"/>
        <w:rPr>
          <w:rFonts w:ascii="Segoe UI" w:eastAsia="Times New Roman" w:hAnsi="Segoe UI" w:cs="Segoe UI"/>
          <w:b/>
          <w:bCs/>
          <w:color w:val="002060"/>
          <w:sz w:val="18"/>
          <w:szCs w:val="18"/>
          <w:lang w:eastAsia="en-NZ"/>
        </w:rPr>
      </w:pPr>
      <w:r w:rsidRPr="00522D09">
        <w:rPr>
          <w:rFonts w:eastAsia="Times New Roman" w:cs="Arial"/>
          <w:b/>
          <w:bCs/>
          <w:color w:val="002060"/>
          <w:sz w:val="28"/>
          <w:szCs w:val="28"/>
          <w:lang w:eastAsia="en-NZ"/>
        </w:rPr>
        <w:t>Article 3 – General principles </w:t>
      </w:r>
    </w:p>
    <w:p w14:paraId="47D5151B" w14:textId="77777777" w:rsidR="00522D09" w:rsidRPr="00522D09" w:rsidRDefault="00522D09" w:rsidP="00AF0687">
      <w:pPr>
        <w:pStyle w:val="ListParagraph"/>
        <w:numPr>
          <w:ilvl w:val="0"/>
          <w:numId w:val="25"/>
        </w:numPr>
        <w:spacing w:before="240" w:line="360" w:lineRule="auto"/>
        <w:textAlignment w:val="baseline"/>
        <w:rPr>
          <w:rFonts w:ascii="Segoe UI" w:eastAsia="Times New Roman" w:hAnsi="Segoe UI" w:cs="Segoe UI"/>
          <w:b/>
          <w:bCs/>
          <w:color w:val="002060"/>
          <w:sz w:val="18"/>
          <w:szCs w:val="18"/>
          <w:lang w:eastAsia="en-NZ"/>
        </w:rPr>
      </w:pPr>
      <w:r w:rsidRPr="217D0A30">
        <w:rPr>
          <w:rFonts w:eastAsia="Times New Roman" w:cs="Arial"/>
          <w:b/>
          <w:bCs/>
          <w:color w:val="002060"/>
          <w:sz w:val="28"/>
          <w:szCs w:val="28"/>
          <w:lang w:eastAsia="en-NZ"/>
        </w:rPr>
        <w:t>Article 9 – Accessibility  </w:t>
      </w:r>
    </w:p>
    <w:p w14:paraId="283B4F38" w14:textId="77777777" w:rsidR="00AA56AC" w:rsidRPr="00AA56AC" w:rsidRDefault="00AA56AC" w:rsidP="00AF0687">
      <w:pPr>
        <w:pStyle w:val="ListParagraph"/>
        <w:numPr>
          <w:ilvl w:val="0"/>
          <w:numId w:val="25"/>
        </w:numPr>
        <w:spacing w:before="240" w:line="360" w:lineRule="auto"/>
        <w:rPr>
          <w:rFonts w:eastAsia="Calibri"/>
          <w:b/>
          <w:bCs/>
          <w:color w:val="002060"/>
          <w:szCs w:val="24"/>
          <w:lang w:eastAsia="en-NZ"/>
        </w:rPr>
      </w:pPr>
      <w:r w:rsidRPr="00AA56AC">
        <w:rPr>
          <w:rFonts w:eastAsia="Times New Roman" w:cs="Arial"/>
          <w:b/>
          <w:bCs/>
          <w:color w:val="002060"/>
          <w:sz w:val="28"/>
          <w:szCs w:val="28"/>
          <w:lang w:eastAsia="en-NZ"/>
        </w:rPr>
        <w:t>Article 19 - Living independently and being included in the community</w:t>
      </w:r>
    </w:p>
    <w:p w14:paraId="3E9D2720" w14:textId="7A91035F" w:rsidR="6B71AA0C" w:rsidRPr="00AA56AC" w:rsidRDefault="6B71AA0C" w:rsidP="00AF0687">
      <w:pPr>
        <w:pStyle w:val="ListParagraph"/>
        <w:numPr>
          <w:ilvl w:val="0"/>
          <w:numId w:val="25"/>
        </w:numPr>
        <w:spacing w:before="240" w:line="360" w:lineRule="auto"/>
        <w:rPr>
          <w:rFonts w:eastAsia="Calibri"/>
          <w:b/>
          <w:bCs/>
          <w:color w:val="002060"/>
          <w:szCs w:val="24"/>
          <w:lang w:eastAsia="en-NZ"/>
        </w:rPr>
      </w:pPr>
      <w:r w:rsidRPr="217D0A30">
        <w:rPr>
          <w:rFonts w:eastAsia="Times New Roman" w:cs="Arial"/>
          <w:b/>
          <w:bCs/>
          <w:color w:val="002060"/>
          <w:sz w:val="28"/>
          <w:szCs w:val="28"/>
          <w:lang w:eastAsia="en-NZ"/>
        </w:rPr>
        <w:t>Article 20 – Personal mobility</w:t>
      </w:r>
    </w:p>
    <w:p w14:paraId="496AEEB8" w14:textId="66A4AA91" w:rsidR="00522D09" w:rsidRPr="00522D09" w:rsidRDefault="00522D09" w:rsidP="00AF0687">
      <w:pPr>
        <w:pStyle w:val="ListParagraph"/>
        <w:spacing w:before="240" w:line="360" w:lineRule="auto"/>
        <w:ind w:left="0"/>
        <w:textAlignment w:val="baseline"/>
        <w:rPr>
          <w:rFonts w:eastAsia="Calibri"/>
          <w:b/>
          <w:bCs/>
          <w:color w:val="002060"/>
          <w:szCs w:val="24"/>
          <w:lang w:eastAsia="en-NZ"/>
        </w:rPr>
      </w:pPr>
    </w:p>
    <w:p w14:paraId="2DB5C2EE" w14:textId="77777777" w:rsidR="00522D09" w:rsidRPr="007F22E9" w:rsidRDefault="00522D09" w:rsidP="00AF0687">
      <w:pPr>
        <w:spacing w:before="240" w:line="360" w:lineRule="auto"/>
        <w:textAlignment w:val="baseline"/>
        <w:rPr>
          <w:rFonts w:ascii="Segoe UI" w:eastAsia="Times New Roman" w:hAnsi="Segoe UI" w:cs="Segoe UI"/>
          <w:b/>
          <w:bCs/>
          <w:color w:val="002060"/>
          <w:sz w:val="18"/>
          <w:szCs w:val="18"/>
          <w:lang w:eastAsia="en-NZ"/>
        </w:rPr>
      </w:pPr>
      <w:r w:rsidRPr="007F22E9">
        <w:rPr>
          <w:rFonts w:eastAsia="Times New Roman" w:cs="Arial"/>
          <w:b/>
          <w:bCs/>
          <w:color w:val="002060"/>
          <w:sz w:val="32"/>
          <w:szCs w:val="32"/>
          <w:lang w:eastAsia="en-NZ"/>
        </w:rPr>
        <w:t>New Zealand Disability Strategy 2016-2026  </w:t>
      </w:r>
    </w:p>
    <w:p w14:paraId="32EF45C8" w14:textId="77777777" w:rsidR="00522D09" w:rsidRPr="007F22E9" w:rsidRDefault="00522D09" w:rsidP="00AF0687">
      <w:pPr>
        <w:spacing w:before="240" w:line="360" w:lineRule="auto"/>
        <w:textAlignment w:val="baseline"/>
        <w:rPr>
          <w:rFonts w:eastAsia="Times New Roman" w:cs="Arial"/>
          <w:szCs w:val="24"/>
          <w:lang w:eastAsia="en-NZ"/>
        </w:rPr>
      </w:pPr>
      <w:r w:rsidRPr="007F22E9">
        <w:rPr>
          <w:rFonts w:eastAsia="Times New Roman" w:cs="Arial"/>
          <w:szCs w:val="24"/>
          <w:lang w:eastAsia="en-NZ"/>
        </w:rPr>
        <w:t>Since ratifying the UNCRPD, the New Zealand Government has established a Disability Strategy</w:t>
      </w:r>
      <w:r w:rsidRPr="007F22E9">
        <w:rPr>
          <w:rFonts w:eastAsia="Times New Roman" w:cs="Arial"/>
          <w:sz w:val="19"/>
          <w:szCs w:val="19"/>
          <w:vertAlign w:val="superscript"/>
          <w:lang w:eastAsia="en-NZ"/>
        </w:rPr>
        <w:t>2</w:t>
      </w:r>
      <w:r w:rsidRPr="007F22E9">
        <w:rPr>
          <w:rFonts w:eastAsia="Times New Roman" w:cs="Arial"/>
          <w:szCs w:val="24"/>
          <w:lang w:eastAsia="en-NZ"/>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 There are </w:t>
      </w:r>
      <w:proofErr w:type="gramStart"/>
      <w:r w:rsidRPr="007F22E9">
        <w:rPr>
          <w:rFonts w:eastAsia="Times New Roman" w:cs="Arial"/>
          <w:szCs w:val="24"/>
          <w:lang w:eastAsia="en-NZ"/>
        </w:rPr>
        <w:t>a number of</w:t>
      </w:r>
      <w:proofErr w:type="gramEnd"/>
      <w:r w:rsidRPr="007F22E9">
        <w:rPr>
          <w:rFonts w:eastAsia="Times New Roman" w:cs="Arial"/>
          <w:szCs w:val="24"/>
          <w:lang w:eastAsia="en-NZ"/>
        </w:rPr>
        <w:t xml:space="preserve"> Strategy outcomes particularly relevant to this submission, including: </w:t>
      </w:r>
    </w:p>
    <w:p w14:paraId="38A80B50" w14:textId="61196C85" w:rsidR="00DF1201" w:rsidRPr="0097400F" w:rsidRDefault="00522D09" w:rsidP="00AF0687">
      <w:pPr>
        <w:pStyle w:val="ListParagraph"/>
        <w:numPr>
          <w:ilvl w:val="0"/>
          <w:numId w:val="25"/>
        </w:numPr>
        <w:spacing w:before="240" w:line="360" w:lineRule="auto"/>
        <w:rPr>
          <w:rFonts w:eastAsia="Times New Roman" w:cs="Arial"/>
          <w:b/>
          <w:bCs/>
          <w:color w:val="002060"/>
          <w:sz w:val="28"/>
          <w:szCs w:val="28"/>
          <w:lang w:eastAsia="en-NZ"/>
        </w:rPr>
      </w:pPr>
      <w:r w:rsidRPr="0097400F">
        <w:rPr>
          <w:rFonts w:eastAsia="Times New Roman" w:cs="Arial"/>
          <w:b/>
          <w:bCs/>
          <w:color w:val="002060"/>
          <w:sz w:val="28"/>
          <w:szCs w:val="28"/>
          <w:lang w:eastAsia="en-NZ"/>
        </w:rPr>
        <w:t>Outcome 5 – Accessibility</w:t>
      </w:r>
    </w:p>
    <w:p w14:paraId="01C4A1DF" w14:textId="18F80EDC" w:rsidR="00522D09" w:rsidRPr="00DF1201" w:rsidRDefault="00DF1201" w:rsidP="00AF0687">
      <w:pPr>
        <w:pStyle w:val="ListParagraph"/>
        <w:numPr>
          <w:ilvl w:val="0"/>
          <w:numId w:val="25"/>
        </w:numPr>
        <w:spacing w:before="240" w:line="360" w:lineRule="auto"/>
        <w:rPr>
          <w:rFonts w:eastAsia="Times New Roman" w:cs="Arial"/>
          <w:b/>
          <w:bCs/>
          <w:color w:val="002060"/>
          <w:sz w:val="28"/>
          <w:szCs w:val="28"/>
          <w:lang w:eastAsia="en-NZ"/>
        </w:rPr>
      </w:pPr>
      <w:r w:rsidRPr="00DF1201">
        <w:rPr>
          <w:rFonts w:eastAsia="Times New Roman" w:cs="Arial"/>
          <w:b/>
          <w:bCs/>
          <w:color w:val="002060"/>
          <w:sz w:val="28"/>
          <w:szCs w:val="28"/>
          <w:lang w:eastAsia="en-NZ"/>
        </w:rPr>
        <w:t xml:space="preserve">Outcome 6 </w:t>
      </w:r>
      <w:r w:rsidRPr="217D0A30">
        <w:rPr>
          <w:rFonts w:eastAsia="Times New Roman" w:cs="Arial"/>
          <w:b/>
          <w:bCs/>
          <w:color w:val="002060"/>
          <w:sz w:val="28"/>
          <w:szCs w:val="28"/>
          <w:lang w:eastAsia="en-NZ"/>
        </w:rPr>
        <w:t xml:space="preserve">– </w:t>
      </w:r>
      <w:r w:rsidRPr="00DF1201">
        <w:rPr>
          <w:rFonts w:eastAsia="Times New Roman" w:cs="Arial"/>
          <w:b/>
          <w:bCs/>
          <w:color w:val="002060"/>
          <w:sz w:val="28"/>
          <w:szCs w:val="28"/>
          <w:lang w:eastAsia="en-NZ"/>
        </w:rPr>
        <w:t>Attitudes</w:t>
      </w:r>
      <w:r w:rsidR="00522D09" w:rsidRPr="217D0A30">
        <w:rPr>
          <w:rFonts w:eastAsia="Times New Roman" w:cs="Arial"/>
          <w:b/>
          <w:bCs/>
          <w:color w:val="002060"/>
          <w:sz w:val="28"/>
          <w:szCs w:val="28"/>
          <w:lang w:eastAsia="en-NZ"/>
        </w:rPr>
        <w:t> </w:t>
      </w:r>
    </w:p>
    <w:p w14:paraId="4203F0E1" w14:textId="3876C3E3" w:rsidR="00832012" w:rsidRPr="006C5B0C" w:rsidRDefault="006C30CF" w:rsidP="00AF0687">
      <w:pPr>
        <w:pStyle w:val="Heading1"/>
        <w:spacing w:before="240" w:after="240" w:line="360" w:lineRule="auto"/>
        <w:rPr>
          <w:rFonts w:eastAsia="Arial" w:cs="Arial"/>
          <w:b w:val="0"/>
          <w:color w:val="000000" w:themeColor="text1"/>
          <w:sz w:val="24"/>
          <w:szCs w:val="24"/>
        </w:rPr>
      </w:pPr>
      <w:r w:rsidRPr="217D0A30">
        <w:rPr>
          <w:sz w:val="32"/>
        </w:rPr>
        <w:t>The Submission</w:t>
      </w:r>
    </w:p>
    <w:p w14:paraId="779B8169" w14:textId="3B927769" w:rsidR="00564466" w:rsidRDefault="2A0D5556" w:rsidP="00AF0687">
      <w:pPr>
        <w:pStyle w:val="Heading1"/>
        <w:keepNext w:val="0"/>
        <w:keepLines w:val="0"/>
        <w:spacing w:before="240" w:after="240" w:line="360" w:lineRule="auto"/>
        <w:rPr>
          <w:rFonts w:eastAsia="Arial" w:cs="Arial"/>
          <w:b w:val="0"/>
          <w:color w:val="000000" w:themeColor="text1"/>
          <w:sz w:val="24"/>
          <w:szCs w:val="24"/>
          <w:lang w:val="en-US"/>
        </w:rPr>
      </w:pPr>
      <w:r w:rsidRPr="217D0A30">
        <w:rPr>
          <w:rFonts w:eastAsia="Arial" w:cs="Arial"/>
          <w:b w:val="0"/>
          <w:color w:val="000000" w:themeColor="text1"/>
          <w:sz w:val="24"/>
          <w:szCs w:val="24"/>
          <w:lang w:val="en-US"/>
        </w:rPr>
        <w:t xml:space="preserve">DPA welcomes this opportunity </w:t>
      </w:r>
      <w:r w:rsidR="0008134D" w:rsidRPr="217D0A30">
        <w:rPr>
          <w:rFonts w:eastAsia="Arial" w:cs="Arial"/>
          <w:b w:val="0"/>
          <w:color w:val="000000" w:themeColor="text1"/>
          <w:sz w:val="24"/>
          <w:szCs w:val="24"/>
          <w:lang w:val="en-US"/>
        </w:rPr>
        <w:t>to give</w:t>
      </w:r>
      <w:r w:rsidRPr="217D0A30">
        <w:rPr>
          <w:rFonts w:eastAsia="Arial" w:cs="Arial"/>
          <w:b w:val="0"/>
          <w:color w:val="000000" w:themeColor="text1"/>
          <w:sz w:val="24"/>
          <w:szCs w:val="24"/>
          <w:lang w:val="en-US"/>
        </w:rPr>
        <w:t xml:space="preserve"> feedback on </w:t>
      </w:r>
      <w:r w:rsidR="00BC62D0" w:rsidRPr="00BC62D0">
        <w:rPr>
          <w:rFonts w:eastAsia="Arial" w:cs="Arial"/>
          <w:b w:val="0"/>
          <w:color w:val="000000" w:themeColor="text1"/>
          <w:sz w:val="24"/>
          <w:szCs w:val="24"/>
          <w:lang w:val="en-US"/>
        </w:rPr>
        <w:t xml:space="preserve">Whangārei District Council’s Speed Management Plan for the </w:t>
      </w:r>
      <w:proofErr w:type="spellStart"/>
      <w:r w:rsidR="00BC62D0" w:rsidRPr="00BC62D0">
        <w:rPr>
          <w:rFonts w:eastAsia="Arial" w:cs="Arial"/>
          <w:b w:val="0"/>
          <w:color w:val="000000" w:themeColor="text1"/>
          <w:sz w:val="24"/>
          <w:szCs w:val="24"/>
          <w:lang w:val="en-US"/>
        </w:rPr>
        <w:t>Tūtūkākā</w:t>
      </w:r>
      <w:proofErr w:type="spellEnd"/>
      <w:r w:rsidR="00BC62D0" w:rsidRPr="00BC62D0">
        <w:rPr>
          <w:rFonts w:eastAsia="Arial" w:cs="Arial"/>
          <w:b w:val="0"/>
          <w:color w:val="000000" w:themeColor="text1"/>
          <w:sz w:val="24"/>
          <w:szCs w:val="24"/>
          <w:lang w:val="en-US"/>
        </w:rPr>
        <w:t xml:space="preserve"> Coast, Hikurangi and </w:t>
      </w:r>
      <w:proofErr w:type="spellStart"/>
      <w:r w:rsidR="00BC62D0" w:rsidRPr="00BC62D0">
        <w:rPr>
          <w:rFonts w:eastAsia="Arial" w:cs="Arial"/>
          <w:b w:val="0"/>
          <w:color w:val="000000" w:themeColor="text1"/>
          <w:sz w:val="24"/>
          <w:szCs w:val="24"/>
          <w:lang w:val="en-US"/>
        </w:rPr>
        <w:t>Ōakura</w:t>
      </w:r>
      <w:proofErr w:type="spellEnd"/>
    </w:p>
    <w:p w14:paraId="1A8971A4" w14:textId="2B8E53F6" w:rsidR="00FF6679" w:rsidRDefault="00E03EF0" w:rsidP="00AF0687">
      <w:pPr>
        <w:spacing w:before="240" w:line="360" w:lineRule="auto"/>
      </w:pPr>
      <w:r>
        <w:t xml:space="preserve">DPA </w:t>
      </w:r>
      <w:r w:rsidR="5EFB78E7">
        <w:t xml:space="preserve">strongly </w:t>
      </w:r>
      <w:r w:rsidR="00F33047">
        <w:t xml:space="preserve">supports the speed management plan </w:t>
      </w:r>
      <w:r w:rsidR="00FF6679">
        <w:t>as the</w:t>
      </w:r>
      <w:r w:rsidR="00F33047">
        <w:t xml:space="preserve"> reduc</w:t>
      </w:r>
      <w:r w:rsidR="00FF6679">
        <w:t>tion of</w:t>
      </w:r>
      <w:r w:rsidR="00F33047">
        <w:t xml:space="preserve"> speeds</w:t>
      </w:r>
      <w:r w:rsidR="00C95A52">
        <w:t xml:space="preserve"> </w:t>
      </w:r>
      <w:r w:rsidR="00FF6679">
        <w:t xml:space="preserve">will </w:t>
      </w:r>
      <w:r w:rsidR="00336FDF">
        <w:t xml:space="preserve">increase the safety and accessibility for </w:t>
      </w:r>
      <w:r w:rsidR="004033DF">
        <w:t xml:space="preserve">our </w:t>
      </w:r>
      <w:r w:rsidR="00391D80">
        <w:t xml:space="preserve">Whangārei </w:t>
      </w:r>
      <w:r w:rsidR="00336FDF">
        <w:t>disabled community</w:t>
      </w:r>
      <w:r w:rsidR="006B7F33">
        <w:t>.</w:t>
      </w:r>
    </w:p>
    <w:p w14:paraId="094455FB" w14:textId="77777777" w:rsidR="00EC10B5" w:rsidRDefault="00EC10B5" w:rsidP="00AF0687">
      <w:pPr>
        <w:spacing w:before="240" w:line="360" w:lineRule="auto"/>
      </w:pPr>
    </w:p>
    <w:p w14:paraId="75CFB123" w14:textId="3D76B173" w:rsidR="008B456E" w:rsidRPr="00C16757" w:rsidRDefault="00C16757" w:rsidP="00C16757">
      <w:pPr>
        <w:pStyle w:val="Heading1"/>
        <w:spacing w:before="240" w:after="240" w:line="360" w:lineRule="auto"/>
        <w:rPr>
          <w:sz w:val="32"/>
        </w:rPr>
      </w:pPr>
      <w:r w:rsidRPr="00C16757">
        <w:rPr>
          <w:sz w:val="32"/>
        </w:rPr>
        <w:t>Safety</w:t>
      </w:r>
    </w:p>
    <w:p w14:paraId="401A80F7" w14:textId="15702ED9" w:rsidR="00AF3698" w:rsidRPr="00345A64" w:rsidRDefault="0F90D220" w:rsidP="7E202116">
      <w:pPr>
        <w:pStyle w:val="Heading1"/>
        <w:keepNext w:val="0"/>
        <w:keepLines w:val="0"/>
        <w:spacing w:before="240" w:after="240" w:line="360" w:lineRule="auto"/>
        <w:rPr>
          <w:rFonts w:eastAsia="Arial" w:cs="Arial"/>
          <w:b w:val="0"/>
          <w:color w:val="000000" w:themeColor="text1"/>
          <w:sz w:val="24"/>
          <w:szCs w:val="24"/>
        </w:rPr>
      </w:pPr>
      <w:r w:rsidRPr="7E202116">
        <w:rPr>
          <w:rFonts w:eastAsia="Arial" w:cs="Arial"/>
          <w:b w:val="0"/>
          <w:color w:val="000000" w:themeColor="text1"/>
          <w:sz w:val="24"/>
          <w:szCs w:val="24"/>
        </w:rPr>
        <w:t>A recent report by</w:t>
      </w:r>
      <w:r w:rsidR="00314621" w:rsidRPr="7E202116">
        <w:rPr>
          <w:rFonts w:eastAsia="Arial" w:cs="Arial"/>
          <w:b w:val="0"/>
          <w:color w:val="000000" w:themeColor="text1"/>
          <w:sz w:val="24"/>
          <w:szCs w:val="24"/>
        </w:rPr>
        <w:t xml:space="preserve"> Auckland Transport</w:t>
      </w:r>
      <w:r w:rsidR="6454770C" w:rsidRPr="7E202116">
        <w:rPr>
          <w:rFonts w:eastAsia="Arial" w:cs="Arial"/>
          <w:b w:val="0"/>
          <w:color w:val="000000" w:themeColor="text1"/>
          <w:sz w:val="24"/>
          <w:szCs w:val="24"/>
        </w:rPr>
        <w:t xml:space="preserve"> (AT)</w:t>
      </w:r>
      <w:r w:rsidR="00314621" w:rsidRPr="7E202116">
        <w:rPr>
          <w:rStyle w:val="FootnoteReference"/>
          <w:rFonts w:eastAsia="Arial" w:cs="Arial"/>
          <w:b w:val="0"/>
          <w:color w:val="000000" w:themeColor="text1"/>
          <w:sz w:val="24"/>
          <w:szCs w:val="24"/>
        </w:rPr>
        <w:footnoteReference w:id="2"/>
      </w:r>
      <w:r w:rsidR="00633E6D" w:rsidRPr="7E202116">
        <w:rPr>
          <w:rFonts w:eastAsia="Arial" w:cs="Arial"/>
          <w:b w:val="0"/>
          <w:color w:val="000000" w:themeColor="text1"/>
          <w:sz w:val="24"/>
          <w:szCs w:val="24"/>
        </w:rPr>
        <w:t xml:space="preserve">, </w:t>
      </w:r>
      <w:r w:rsidR="4A14E2C0" w:rsidRPr="7E202116">
        <w:rPr>
          <w:rFonts w:eastAsia="Arial" w:cs="Arial"/>
          <w:b w:val="0"/>
          <w:color w:val="000000" w:themeColor="text1"/>
          <w:sz w:val="24"/>
          <w:szCs w:val="24"/>
        </w:rPr>
        <w:t>highlighted</w:t>
      </w:r>
      <w:r w:rsidR="00633E6D" w:rsidRPr="7E202116">
        <w:rPr>
          <w:rFonts w:eastAsia="Arial" w:cs="Arial"/>
          <w:b w:val="0"/>
          <w:color w:val="000000" w:themeColor="text1"/>
          <w:sz w:val="24"/>
          <w:szCs w:val="24"/>
        </w:rPr>
        <w:t xml:space="preserve"> that </w:t>
      </w:r>
      <w:r w:rsidR="003F57C0" w:rsidRPr="7E202116">
        <w:rPr>
          <w:rFonts w:eastAsia="Arial" w:cs="Arial"/>
          <w:b w:val="0"/>
          <w:color w:val="000000" w:themeColor="text1"/>
          <w:sz w:val="24"/>
          <w:szCs w:val="24"/>
        </w:rPr>
        <w:t xml:space="preserve">safer </w:t>
      </w:r>
      <w:r w:rsidR="00633E6D" w:rsidRPr="7E202116">
        <w:rPr>
          <w:rFonts w:eastAsia="Arial" w:cs="Arial"/>
          <w:b w:val="0"/>
          <w:color w:val="000000" w:themeColor="text1"/>
          <w:sz w:val="24"/>
          <w:szCs w:val="24"/>
        </w:rPr>
        <w:t>speeds have</w:t>
      </w:r>
      <w:r w:rsidR="003F57C0" w:rsidRPr="7E202116">
        <w:rPr>
          <w:rFonts w:eastAsia="Arial" w:cs="Arial"/>
          <w:b w:val="0"/>
          <w:color w:val="000000" w:themeColor="text1"/>
          <w:sz w:val="24"/>
          <w:szCs w:val="24"/>
        </w:rPr>
        <w:t xml:space="preserve"> reduced deaths by </w:t>
      </w:r>
      <w:r w:rsidR="00C00D63" w:rsidRPr="7E202116">
        <w:rPr>
          <w:rFonts w:eastAsia="Arial" w:cs="Arial"/>
          <w:b w:val="0"/>
          <w:color w:val="000000" w:themeColor="text1"/>
          <w:sz w:val="24"/>
          <w:szCs w:val="24"/>
        </w:rPr>
        <w:t xml:space="preserve">more than </w:t>
      </w:r>
      <w:r w:rsidR="003F57C0" w:rsidRPr="7E202116">
        <w:rPr>
          <w:rFonts w:eastAsia="Arial" w:cs="Arial"/>
          <w:b w:val="0"/>
          <w:color w:val="000000" w:themeColor="text1"/>
          <w:sz w:val="24"/>
          <w:szCs w:val="24"/>
        </w:rPr>
        <w:t>3</w:t>
      </w:r>
      <w:r w:rsidR="00C00D63" w:rsidRPr="7E202116">
        <w:rPr>
          <w:rFonts w:eastAsia="Arial" w:cs="Arial"/>
          <w:b w:val="0"/>
          <w:color w:val="000000" w:themeColor="text1"/>
          <w:sz w:val="24"/>
          <w:szCs w:val="24"/>
        </w:rPr>
        <w:t>0</w:t>
      </w:r>
      <w:r w:rsidR="003F57C0" w:rsidRPr="7E202116">
        <w:rPr>
          <w:rFonts w:eastAsia="Arial" w:cs="Arial"/>
          <w:b w:val="0"/>
          <w:color w:val="000000" w:themeColor="text1"/>
          <w:sz w:val="24"/>
          <w:szCs w:val="24"/>
        </w:rPr>
        <w:t>%</w:t>
      </w:r>
      <w:r w:rsidR="000F0181" w:rsidRPr="7E202116">
        <w:rPr>
          <w:rFonts w:eastAsia="Arial" w:cs="Arial"/>
          <w:b w:val="0"/>
          <w:color w:val="000000" w:themeColor="text1"/>
          <w:sz w:val="24"/>
          <w:szCs w:val="24"/>
        </w:rPr>
        <w:t xml:space="preserve">.  </w:t>
      </w:r>
      <w:r w:rsidR="6260BD91" w:rsidRPr="7E202116">
        <w:rPr>
          <w:rFonts w:eastAsia="Arial" w:cs="Arial"/>
          <w:b w:val="0"/>
          <w:color w:val="000000" w:themeColor="text1"/>
          <w:sz w:val="24"/>
          <w:szCs w:val="24"/>
        </w:rPr>
        <w:t xml:space="preserve">A </w:t>
      </w:r>
      <w:r w:rsidR="003F57C0" w:rsidRPr="7E202116">
        <w:rPr>
          <w:rFonts w:eastAsia="Arial" w:cs="Arial"/>
          <w:b w:val="0"/>
          <w:color w:val="000000" w:themeColor="text1"/>
          <w:sz w:val="24"/>
          <w:szCs w:val="24"/>
        </w:rPr>
        <w:t xml:space="preserve">reduction of speeds </w:t>
      </w:r>
      <w:r w:rsidR="2132DE11" w:rsidRPr="7E202116">
        <w:rPr>
          <w:rFonts w:eastAsia="Arial" w:cs="Arial"/>
          <w:b w:val="0"/>
          <w:color w:val="000000" w:themeColor="text1"/>
          <w:sz w:val="24"/>
          <w:szCs w:val="24"/>
        </w:rPr>
        <w:t xml:space="preserve">near </w:t>
      </w:r>
      <w:r w:rsidR="00FD6EA1" w:rsidRPr="7E202116">
        <w:rPr>
          <w:rFonts w:eastAsia="Arial" w:cs="Arial"/>
          <w:b w:val="0"/>
          <w:color w:val="000000" w:themeColor="text1"/>
          <w:sz w:val="24"/>
          <w:szCs w:val="24"/>
        </w:rPr>
        <w:t>schools</w:t>
      </w:r>
      <w:r w:rsidR="775881DC" w:rsidRPr="7E202116">
        <w:rPr>
          <w:rFonts w:eastAsia="Arial" w:cs="Arial"/>
          <w:b w:val="0"/>
          <w:color w:val="000000" w:themeColor="text1"/>
          <w:sz w:val="24"/>
          <w:szCs w:val="24"/>
        </w:rPr>
        <w:t xml:space="preserve"> by AT would</w:t>
      </w:r>
      <w:r w:rsidR="00FD6EA1" w:rsidRPr="7E202116">
        <w:rPr>
          <w:rFonts w:eastAsia="Arial" w:cs="Arial"/>
          <w:b w:val="0"/>
          <w:color w:val="000000" w:themeColor="text1"/>
          <w:sz w:val="24"/>
          <w:szCs w:val="24"/>
        </w:rPr>
        <w:t xml:space="preserve"> </w:t>
      </w:r>
      <w:r w:rsidR="35D693DF" w:rsidRPr="7E202116">
        <w:rPr>
          <w:rFonts w:eastAsia="Arial" w:cs="Arial"/>
          <w:b w:val="0"/>
          <w:color w:val="000000" w:themeColor="text1"/>
          <w:sz w:val="24"/>
          <w:szCs w:val="24"/>
        </w:rPr>
        <w:t>illustrate that</w:t>
      </w:r>
      <w:r w:rsidR="000F0181" w:rsidRPr="7E202116">
        <w:rPr>
          <w:rFonts w:eastAsia="Arial" w:cs="Arial"/>
          <w:b w:val="0"/>
          <w:color w:val="000000" w:themeColor="text1"/>
          <w:sz w:val="24"/>
          <w:szCs w:val="24"/>
        </w:rPr>
        <w:t xml:space="preserve"> we prioritise</w:t>
      </w:r>
      <w:r w:rsidR="400E704E" w:rsidRPr="7E202116">
        <w:rPr>
          <w:rFonts w:eastAsia="Arial" w:cs="Arial"/>
          <w:b w:val="0"/>
          <w:color w:val="000000" w:themeColor="text1"/>
          <w:sz w:val="24"/>
          <w:szCs w:val="24"/>
        </w:rPr>
        <w:t xml:space="preserve"> both</w:t>
      </w:r>
      <w:r w:rsidR="000F0181" w:rsidRPr="7E202116">
        <w:rPr>
          <w:rFonts w:eastAsia="Arial" w:cs="Arial"/>
          <w:b w:val="0"/>
          <w:color w:val="000000" w:themeColor="text1"/>
          <w:sz w:val="24"/>
          <w:szCs w:val="24"/>
        </w:rPr>
        <w:t xml:space="preserve"> the lives of our </w:t>
      </w:r>
      <w:r w:rsidR="00FD6EA1" w:rsidRPr="7E202116">
        <w:rPr>
          <w:rFonts w:eastAsia="Arial" w:cs="Arial"/>
          <w:b w:val="0"/>
          <w:color w:val="000000" w:themeColor="text1"/>
          <w:sz w:val="24"/>
          <w:szCs w:val="24"/>
        </w:rPr>
        <w:t xml:space="preserve">disabled </w:t>
      </w:r>
      <w:r w:rsidR="007D1243" w:rsidRPr="7E202116">
        <w:rPr>
          <w:rFonts w:eastAsia="Arial" w:cs="Arial"/>
          <w:b w:val="0"/>
          <w:color w:val="000000" w:themeColor="text1"/>
          <w:sz w:val="24"/>
          <w:szCs w:val="24"/>
        </w:rPr>
        <w:t xml:space="preserve">and non-disabled </w:t>
      </w:r>
      <w:r w:rsidR="00FD6EA1" w:rsidRPr="7E202116">
        <w:rPr>
          <w:rFonts w:eastAsia="Arial" w:cs="Arial"/>
          <w:b w:val="0"/>
          <w:color w:val="000000" w:themeColor="text1"/>
          <w:sz w:val="24"/>
          <w:szCs w:val="24"/>
        </w:rPr>
        <w:t>children</w:t>
      </w:r>
      <w:r w:rsidR="00931803" w:rsidRPr="7E202116">
        <w:rPr>
          <w:rFonts w:eastAsia="Arial" w:cs="Arial"/>
          <w:b w:val="0"/>
          <w:color w:val="000000" w:themeColor="text1"/>
          <w:sz w:val="24"/>
          <w:szCs w:val="24"/>
        </w:rPr>
        <w:t xml:space="preserve">.  </w:t>
      </w:r>
      <w:r w:rsidR="7682FE52" w:rsidRPr="7E202116">
        <w:rPr>
          <w:rFonts w:eastAsia="Arial" w:cs="Arial"/>
          <w:b w:val="0"/>
          <w:color w:val="000000" w:themeColor="text1"/>
          <w:sz w:val="24"/>
          <w:szCs w:val="24"/>
        </w:rPr>
        <w:t>Speed reductions give</w:t>
      </w:r>
      <w:r w:rsidR="00AF3698" w:rsidRPr="7E202116">
        <w:rPr>
          <w:rFonts w:eastAsia="Arial" w:cs="Arial"/>
          <w:b w:val="0"/>
          <w:color w:val="000000" w:themeColor="text1"/>
          <w:sz w:val="24"/>
          <w:szCs w:val="24"/>
        </w:rPr>
        <w:t xml:space="preserve"> drivers </w:t>
      </w:r>
      <w:r w:rsidR="56FDA2E1" w:rsidRPr="7E202116">
        <w:rPr>
          <w:rFonts w:eastAsia="Arial" w:cs="Arial"/>
          <w:b w:val="0"/>
          <w:color w:val="000000" w:themeColor="text1"/>
          <w:sz w:val="24"/>
          <w:szCs w:val="24"/>
        </w:rPr>
        <w:t xml:space="preserve">more </w:t>
      </w:r>
      <w:r w:rsidR="00AF3698" w:rsidRPr="7E202116">
        <w:rPr>
          <w:rFonts w:eastAsia="Arial" w:cs="Arial"/>
          <w:b w:val="0"/>
          <w:color w:val="000000" w:themeColor="text1"/>
          <w:sz w:val="24"/>
          <w:szCs w:val="24"/>
        </w:rPr>
        <w:t>time to stop if a child runs out onto the roa</w:t>
      </w:r>
      <w:r w:rsidR="00E85EA8" w:rsidRPr="7E202116">
        <w:rPr>
          <w:rFonts w:eastAsia="Arial" w:cs="Arial"/>
          <w:b w:val="0"/>
          <w:color w:val="000000" w:themeColor="text1"/>
          <w:sz w:val="24"/>
          <w:szCs w:val="24"/>
        </w:rPr>
        <w:t>d</w:t>
      </w:r>
      <w:r w:rsidR="006F5CA8" w:rsidRPr="7E202116">
        <w:rPr>
          <w:rFonts w:eastAsia="Arial" w:cs="Arial"/>
          <w:b w:val="0"/>
          <w:color w:val="000000" w:themeColor="text1"/>
          <w:sz w:val="24"/>
          <w:szCs w:val="24"/>
        </w:rPr>
        <w:t xml:space="preserve"> as there have been</w:t>
      </w:r>
      <w:r w:rsidR="09C4692E" w:rsidRPr="7E202116">
        <w:rPr>
          <w:rFonts w:eastAsia="Arial" w:cs="Arial"/>
          <w:b w:val="0"/>
          <w:color w:val="000000" w:themeColor="text1"/>
          <w:sz w:val="24"/>
          <w:szCs w:val="24"/>
        </w:rPr>
        <w:t xml:space="preserve"> many</w:t>
      </w:r>
      <w:r w:rsidR="006F5CA8" w:rsidRPr="7E202116">
        <w:rPr>
          <w:rFonts w:eastAsia="Arial" w:cs="Arial"/>
          <w:b w:val="0"/>
          <w:color w:val="000000" w:themeColor="text1"/>
          <w:sz w:val="24"/>
          <w:szCs w:val="24"/>
        </w:rPr>
        <w:t xml:space="preserve"> sad stories of disabled children</w:t>
      </w:r>
      <w:r w:rsidR="2CB8F7B1" w:rsidRPr="7E202116">
        <w:rPr>
          <w:rFonts w:eastAsia="Arial" w:cs="Arial"/>
          <w:b w:val="0"/>
          <w:color w:val="000000" w:themeColor="text1"/>
          <w:sz w:val="24"/>
          <w:szCs w:val="24"/>
        </w:rPr>
        <w:t xml:space="preserve"> doing so</w:t>
      </w:r>
      <w:r w:rsidR="00E819A0" w:rsidRPr="7E202116">
        <w:rPr>
          <w:rFonts w:eastAsia="Arial" w:cs="Arial"/>
          <w:b w:val="0"/>
          <w:color w:val="000000" w:themeColor="text1"/>
          <w:sz w:val="24"/>
          <w:szCs w:val="24"/>
        </w:rPr>
        <w:t xml:space="preserve"> and being killed.</w:t>
      </w:r>
    </w:p>
    <w:p w14:paraId="4ABE9C27" w14:textId="4DDAD150" w:rsidR="00633E6D" w:rsidRDefault="00AF3698" w:rsidP="7E202116">
      <w:pPr>
        <w:pStyle w:val="Heading1"/>
        <w:keepNext w:val="0"/>
        <w:keepLines w:val="0"/>
        <w:spacing w:before="240" w:after="240" w:line="360" w:lineRule="auto"/>
        <w:rPr>
          <w:rFonts w:eastAsia="Arial" w:cs="Arial"/>
          <w:b w:val="0"/>
          <w:color w:val="000000" w:themeColor="text1"/>
          <w:sz w:val="24"/>
          <w:szCs w:val="24"/>
        </w:rPr>
      </w:pPr>
      <w:r w:rsidRPr="7E202116">
        <w:rPr>
          <w:rFonts w:eastAsia="Arial" w:cs="Arial"/>
          <w:b w:val="0"/>
          <w:color w:val="000000" w:themeColor="text1"/>
          <w:sz w:val="24"/>
          <w:szCs w:val="24"/>
        </w:rPr>
        <w:t xml:space="preserve">The </w:t>
      </w:r>
      <w:r w:rsidR="007E400D" w:rsidRPr="7E202116">
        <w:rPr>
          <w:rFonts w:eastAsia="Arial" w:cs="Arial"/>
          <w:b w:val="0"/>
          <w:color w:val="000000" w:themeColor="text1"/>
          <w:sz w:val="24"/>
          <w:szCs w:val="24"/>
        </w:rPr>
        <w:t xml:space="preserve">Whangārei </w:t>
      </w:r>
      <w:r w:rsidRPr="7E202116">
        <w:rPr>
          <w:rFonts w:eastAsia="Arial" w:cs="Arial"/>
          <w:b w:val="0"/>
          <w:color w:val="000000" w:themeColor="text1"/>
          <w:sz w:val="24"/>
          <w:szCs w:val="24"/>
        </w:rPr>
        <w:t xml:space="preserve">disabled community have </w:t>
      </w:r>
      <w:r w:rsidR="722A3C1D" w:rsidRPr="7E202116">
        <w:rPr>
          <w:rFonts w:eastAsia="Arial" w:cs="Arial"/>
          <w:b w:val="0"/>
          <w:color w:val="000000" w:themeColor="text1"/>
          <w:sz w:val="24"/>
          <w:szCs w:val="24"/>
        </w:rPr>
        <w:t xml:space="preserve">also </w:t>
      </w:r>
      <w:r w:rsidR="007E400D" w:rsidRPr="7E202116">
        <w:rPr>
          <w:rFonts w:eastAsia="Arial" w:cs="Arial"/>
          <w:b w:val="0"/>
          <w:color w:val="000000" w:themeColor="text1"/>
          <w:sz w:val="24"/>
          <w:szCs w:val="24"/>
        </w:rPr>
        <w:t xml:space="preserve">had </w:t>
      </w:r>
      <w:r w:rsidR="75D799E8" w:rsidRPr="7E202116">
        <w:rPr>
          <w:rFonts w:eastAsia="Arial" w:cs="Arial"/>
          <w:b w:val="0"/>
          <w:color w:val="000000" w:themeColor="text1"/>
          <w:sz w:val="24"/>
          <w:szCs w:val="24"/>
        </w:rPr>
        <w:t xml:space="preserve">members encounter </w:t>
      </w:r>
      <w:r w:rsidR="002D37A6" w:rsidRPr="7E202116">
        <w:rPr>
          <w:rFonts w:eastAsia="Arial" w:cs="Arial"/>
          <w:b w:val="0"/>
          <w:color w:val="000000" w:themeColor="text1"/>
          <w:sz w:val="24"/>
          <w:szCs w:val="24"/>
        </w:rPr>
        <w:t>near</w:t>
      </w:r>
      <w:r w:rsidR="007E400D" w:rsidRPr="7E202116">
        <w:rPr>
          <w:rFonts w:eastAsia="Arial" w:cs="Arial"/>
          <w:b w:val="0"/>
          <w:color w:val="000000" w:themeColor="text1"/>
          <w:sz w:val="24"/>
          <w:szCs w:val="24"/>
        </w:rPr>
        <w:t xml:space="preserve"> misses </w:t>
      </w:r>
      <w:r w:rsidR="002D37A6" w:rsidRPr="7E202116">
        <w:rPr>
          <w:rFonts w:eastAsia="Arial" w:cs="Arial"/>
          <w:b w:val="0"/>
          <w:color w:val="000000" w:themeColor="text1"/>
          <w:sz w:val="24"/>
          <w:szCs w:val="24"/>
        </w:rPr>
        <w:t xml:space="preserve">with unsafe </w:t>
      </w:r>
      <w:r w:rsidR="007E400D" w:rsidRPr="7E202116">
        <w:rPr>
          <w:rFonts w:eastAsia="Arial" w:cs="Arial"/>
          <w:b w:val="0"/>
          <w:color w:val="000000" w:themeColor="text1"/>
          <w:sz w:val="24"/>
          <w:szCs w:val="24"/>
        </w:rPr>
        <w:t>drivers not slowing down</w:t>
      </w:r>
      <w:r w:rsidR="664DDC74" w:rsidRPr="7E202116">
        <w:rPr>
          <w:rFonts w:eastAsia="Arial" w:cs="Arial"/>
          <w:b w:val="0"/>
          <w:color w:val="000000" w:themeColor="text1"/>
          <w:sz w:val="24"/>
          <w:szCs w:val="24"/>
        </w:rPr>
        <w:t>.</w:t>
      </w:r>
      <w:r w:rsidR="7620507A" w:rsidRPr="7E202116">
        <w:rPr>
          <w:rFonts w:eastAsia="Arial" w:cs="Arial"/>
          <w:b w:val="0"/>
          <w:color w:val="000000" w:themeColor="text1"/>
          <w:sz w:val="24"/>
          <w:szCs w:val="24"/>
        </w:rPr>
        <w:t xml:space="preserve"> </w:t>
      </w:r>
      <w:r w:rsidR="00403726" w:rsidRPr="7E202116">
        <w:rPr>
          <w:rFonts w:eastAsia="Arial" w:cs="Arial"/>
          <w:b w:val="0"/>
          <w:color w:val="000000" w:themeColor="text1"/>
          <w:sz w:val="24"/>
          <w:szCs w:val="24"/>
        </w:rPr>
        <w:t xml:space="preserve"> </w:t>
      </w:r>
      <w:r w:rsidR="285CD199" w:rsidRPr="7E202116">
        <w:rPr>
          <w:rFonts w:eastAsia="Arial" w:cs="Arial"/>
          <w:b w:val="0"/>
          <w:color w:val="000000" w:themeColor="text1"/>
          <w:sz w:val="24"/>
          <w:szCs w:val="24"/>
        </w:rPr>
        <w:t>DPA is</w:t>
      </w:r>
      <w:r w:rsidR="5172743B" w:rsidRPr="7E202116">
        <w:rPr>
          <w:rFonts w:eastAsia="Arial" w:cs="Arial"/>
          <w:b w:val="0"/>
          <w:color w:val="000000" w:themeColor="text1"/>
          <w:sz w:val="24"/>
          <w:szCs w:val="24"/>
        </w:rPr>
        <w:t xml:space="preserve"> pleased</w:t>
      </w:r>
      <w:r w:rsidR="00C25302" w:rsidRPr="7E202116">
        <w:rPr>
          <w:rFonts w:eastAsia="Arial" w:cs="Arial"/>
          <w:b w:val="0"/>
          <w:color w:val="000000" w:themeColor="text1"/>
          <w:sz w:val="24"/>
          <w:szCs w:val="24"/>
        </w:rPr>
        <w:t xml:space="preserve"> </w:t>
      </w:r>
      <w:r w:rsidR="00633E6D" w:rsidRPr="7E202116">
        <w:rPr>
          <w:rFonts w:eastAsia="Arial" w:cs="Arial"/>
          <w:b w:val="0"/>
          <w:color w:val="000000" w:themeColor="text1"/>
          <w:sz w:val="24"/>
          <w:szCs w:val="24"/>
        </w:rPr>
        <w:t xml:space="preserve">that </w:t>
      </w:r>
      <w:r w:rsidR="01C1FF52" w:rsidRPr="7E202116">
        <w:rPr>
          <w:rFonts w:eastAsia="Arial" w:cs="Arial"/>
          <w:b w:val="0"/>
          <w:color w:val="000000" w:themeColor="text1"/>
          <w:sz w:val="24"/>
          <w:szCs w:val="24"/>
        </w:rPr>
        <w:t xml:space="preserve">Whangarei </w:t>
      </w:r>
      <w:r w:rsidR="00C25302" w:rsidRPr="7E202116">
        <w:rPr>
          <w:rFonts w:eastAsia="Arial" w:cs="Arial"/>
          <w:b w:val="0"/>
          <w:color w:val="000000" w:themeColor="text1"/>
          <w:sz w:val="24"/>
          <w:szCs w:val="24"/>
        </w:rPr>
        <w:t xml:space="preserve">Council </w:t>
      </w:r>
      <w:r w:rsidR="17C55249" w:rsidRPr="7E202116">
        <w:rPr>
          <w:rFonts w:eastAsia="Arial" w:cs="Arial"/>
          <w:b w:val="0"/>
          <w:color w:val="000000" w:themeColor="text1"/>
          <w:sz w:val="24"/>
          <w:szCs w:val="24"/>
        </w:rPr>
        <w:t>wants</w:t>
      </w:r>
      <w:r w:rsidR="00633E6D" w:rsidRPr="7E202116">
        <w:rPr>
          <w:rFonts w:eastAsia="Arial" w:cs="Arial"/>
          <w:b w:val="0"/>
          <w:color w:val="000000" w:themeColor="text1"/>
          <w:sz w:val="24"/>
          <w:szCs w:val="24"/>
        </w:rPr>
        <w:t xml:space="preserve"> safer </w:t>
      </w:r>
      <w:r w:rsidR="00C25302" w:rsidRPr="7E202116">
        <w:rPr>
          <w:rFonts w:eastAsia="Arial" w:cs="Arial"/>
          <w:b w:val="0"/>
          <w:color w:val="000000" w:themeColor="text1"/>
          <w:sz w:val="24"/>
          <w:szCs w:val="24"/>
        </w:rPr>
        <w:t xml:space="preserve">roads </w:t>
      </w:r>
      <w:r w:rsidR="00633E6D" w:rsidRPr="7E202116">
        <w:rPr>
          <w:rFonts w:eastAsia="Arial" w:cs="Arial"/>
          <w:b w:val="0"/>
          <w:color w:val="000000" w:themeColor="text1"/>
          <w:sz w:val="24"/>
          <w:szCs w:val="24"/>
        </w:rPr>
        <w:t>for everyone.</w:t>
      </w:r>
    </w:p>
    <w:p w14:paraId="561C8285" w14:textId="2DD43437" w:rsidR="00AB610B" w:rsidRPr="00C16757" w:rsidRDefault="00AB610B" w:rsidP="00AB610B">
      <w:pPr>
        <w:pStyle w:val="Heading1"/>
        <w:spacing w:before="240" w:after="240" w:line="360" w:lineRule="auto"/>
        <w:rPr>
          <w:sz w:val="32"/>
        </w:rPr>
      </w:pPr>
      <w:r>
        <w:rPr>
          <w:sz w:val="32"/>
        </w:rPr>
        <w:t>Travel</w:t>
      </w:r>
    </w:p>
    <w:p w14:paraId="7289EB95" w14:textId="591AFA7F" w:rsidR="008068CC" w:rsidRDefault="00F17916" w:rsidP="45405620">
      <w:pPr>
        <w:spacing w:before="240" w:line="360" w:lineRule="auto"/>
      </w:pPr>
      <w:r>
        <w:t>D</w:t>
      </w:r>
      <w:r w:rsidR="77FDE56F">
        <w:t>isabled people travel</w:t>
      </w:r>
      <w:r>
        <w:t xml:space="preserve"> to work, school, </w:t>
      </w:r>
      <w:r w:rsidR="00185DF6">
        <w:t xml:space="preserve">community, services, cultural events, education and appointments.  </w:t>
      </w:r>
      <w:r w:rsidR="008068CC">
        <w:t xml:space="preserve">The increase in travel time for drivers is minimal in comparison to the </w:t>
      </w:r>
      <w:r w:rsidR="6962D743">
        <w:t xml:space="preserve">increased risk of serious </w:t>
      </w:r>
      <w:r w:rsidR="00053ED6">
        <w:t xml:space="preserve">injury or death of </w:t>
      </w:r>
      <w:r w:rsidR="00001B63">
        <w:t>disabled people</w:t>
      </w:r>
      <w:r w:rsidR="00053ED6">
        <w:t xml:space="preserve"> </w:t>
      </w:r>
      <w:r w:rsidR="60F24BE1">
        <w:t>due</w:t>
      </w:r>
      <w:r w:rsidR="00053ED6">
        <w:t xml:space="preserve"> </w:t>
      </w:r>
      <w:r w:rsidR="4E43547E">
        <w:t xml:space="preserve">to </w:t>
      </w:r>
      <w:r w:rsidR="1524CAC5">
        <w:t>the speed that some drivers travel at</w:t>
      </w:r>
      <w:r w:rsidR="4E43547E">
        <w:t xml:space="preserve">. </w:t>
      </w:r>
      <w:r w:rsidR="55C4C6E2">
        <w:t>S</w:t>
      </w:r>
      <w:r w:rsidR="00001B63">
        <w:t>lower</w:t>
      </w:r>
      <w:r w:rsidR="5ABAEFF3">
        <w:t xml:space="preserve"> </w:t>
      </w:r>
      <w:r w:rsidR="2FBD217C">
        <w:t xml:space="preserve">speeds </w:t>
      </w:r>
      <w:r w:rsidR="5ABAEFF3">
        <w:t>also benefit the driver as</w:t>
      </w:r>
      <w:r w:rsidR="00001B63">
        <w:t xml:space="preserve"> </w:t>
      </w:r>
      <w:r w:rsidR="544E80EF">
        <w:t xml:space="preserve">it </w:t>
      </w:r>
      <w:r w:rsidR="0424981E">
        <w:t>provides them</w:t>
      </w:r>
      <w:r w:rsidR="63AC69F6">
        <w:t xml:space="preserve"> </w:t>
      </w:r>
      <w:r w:rsidR="00F15827">
        <w:t>more time to react to any emergencies.</w:t>
      </w:r>
    </w:p>
    <w:p w14:paraId="6AE9080F" w14:textId="77777777" w:rsidR="00C672B5" w:rsidRDefault="00C672B5" w:rsidP="45405620">
      <w:pPr>
        <w:spacing w:before="240" w:line="360" w:lineRule="auto"/>
      </w:pPr>
    </w:p>
    <w:p w14:paraId="14BFB705" w14:textId="62E7E5F8" w:rsidR="003B1C54" w:rsidRPr="002B0144" w:rsidRDefault="00F15827" w:rsidP="00AF0687">
      <w:pPr>
        <w:pStyle w:val="NormalWeb"/>
        <w:shd w:val="clear" w:color="auto" w:fill="FFFFFF" w:themeFill="background1"/>
        <w:spacing w:before="240" w:beforeAutospacing="0" w:after="240" w:afterAutospacing="0" w:line="360" w:lineRule="auto"/>
        <w:ind w:right="304"/>
        <w:rPr>
          <w:rFonts w:ascii="Arial" w:eastAsiaTheme="majorEastAsia" w:hAnsi="Arial" w:cstheme="majorBidi"/>
          <w:b/>
          <w:color w:val="002060"/>
          <w:sz w:val="28"/>
          <w:szCs w:val="28"/>
          <w:lang w:eastAsia="en-US"/>
        </w:rPr>
      </w:pPr>
      <w:r>
        <w:rPr>
          <w:rFonts w:ascii="Arial" w:eastAsiaTheme="majorEastAsia" w:hAnsi="Arial" w:cstheme="majorBidi"/>
          <w:b/>
          <w:color w:val="002060"/>
          <w:sz w:val="28"/>
          <w:szCs w:val="28"/>
          <w:lang w:eastAsia="en-US"/>
        </w:rPr>
        <w:t>Environment</w:t>
      </w:r>
    </w:p>
    <w:p w14:paraId="16FEF496" w14:textId="107A8F61" w:rsidR="00F32E98" w:rsidRDefault="00F15827" w:rsidP="00F37A99">
      <w:pPr>
        <w:spacing w:before="240" w:line="360" w:lineRule="auto"/>
      </w:pPr>
      <w:r>
        <w:t xml:space="preserve">DPA </w:t>
      </w:r>
      <w:r w:rsidR="7AFA6435">
        <w:t xml:space="preserve">recommends that </w:t>
      </w:r>
      <w:r w:rsidR="1DA6D203">
        <w:t>road speed limits match</w:t>
      </w:r>
      <w:r w:rsidR="0026561C">
        <w:t xml:space="preserve"> the </w:t>
      </w:r>
      <w:r w:rsidR="00F32E98">
        <w:t xml:space="preserve">wider road environment to lower the potential for </w:t>
      </w:r>
      <w:r w:rsidR="6CCC1A10">
        <w:t>accidents</w:t>
      </w:r>
      <w:r w:rsidR="00F32E98">
        <w:t>.</w:t>
      </w:r>
      <w:r w:rsidR="0026561C">
        <w:t xml:space="preserve">  </w:t>
      </w:r>
      <w:r w:rsidR="005F6650">
        <w:t xml:space="preserve">However, </w:t>
      </w:r>
      <w:r w:rsidR="00EC5100">
        <w:t>cycleways</w:t>
      </w:r>
      <w:r w:rsidR="005F6650">
        <w:t xml:space="preserve"> and walkways </w:t>
      </w:r>
      <w:r w:rsidR="36D2ACEB">
        <w:t>should be made</w:t>
      </w:r>
      <w:r w:rsidR="005F6650">
        <w:t xml:space="preserve"> accessible </w:t>
      </w:r>
      <w:r w:rsidR="09D8E0A8">
        <w:t>for people using wheelchairs and other mobility devices</w:t>
      </w:r>
      <w:r w:rsidR="00FA7E4E">
        <w:t>.</w:t>
      </w:r>
    </w:p>
    <w:p w14:paraId="1509E7C6" w14:textId="2B8F3ADA" w:rsidR="00C868F4" w:rsidRDefault="44F18FA0" w:rsidP="00F37A99">
      <w:pPr>
        <w:spacing w:before="240" w:line="360" w:lineRule="auto"/>
      </w:pPr>
      <w:r>
        <w:t>DPA recommends that walkways</w:t>
      </w:r>
      <w:r w:rsidR="00C868F4">
        <w:t xml:space="preserve"> be built separate but parallel to </w:t>
      </w:r>
      <w:r w:rsidR="381CC444">
        <w:t>cycleways</w:t>
      </w:r>
      <w:r w:rsidR="00C868F4">
        <w:t xml:space="preserve"> to ensure the safety of pedestrians who travel by foot, wheelchair, or mobility aids (i.e., walkers).</w:t>
      </w:r>
    </w:p>
    <w:tbl>
      <w:tblPr>
        <w:tblStyle w:val="TableGrid"/>
        <w:tblW w:w="0" w:type="auto"/>
        <w:tblLayout w:type="fixed"/>
        <w:tblLook w:val="06A0" w:firstRow="1" w:lastRow="0" w:firstColumn="1" w:lastColumn="0" w:noHBand="1" w:noVBand="1"/>
      </w:tblPr>
      <w:tblGrid>
        <w:gridCol w:w="9015"/>
      </w:tblGrid>
      <w:tr w:rsidR="00597AD6" w14:paraId="3A39D298" w14:textId="77777777" w:rsidTr="45405620">
        <w:trPr>
          <w:trHeight w:val="300"/>
        </w:trPr>
        <w:tc>
          <w:tcPr>
            <w:tcW w:w="9015" w:type="dxa"/>
          </w:tcPr>
          <w:p w14:paraId="1B3E25B8" w14:textId="5711E838" w:rsidR="00597AD6" w:rsidRDefault="7E46B110" w:rsidP="00AF0687">
            <w:pPr>
              <w:spacing w:before="240" w:line="360" w:lineRule="auto"/>
            </w:pPr>
            <w:r w:rsidRPr="45405620">
              <w:rPr>
                <w:b/>
                <w:bCs/>
              </w:rPr>
              <w:t xml:space="preserve">Recommendation </w:t>
            </w:r>
            <w:r w:rsidR="61CEB861" w:rsidRPr="45405620">
              <w:rPr>
                <w:b/>
                <w:bCs/>
              </w:rPr>
              <w:t>1</w:t>
            </w:r>
            <w:r w:rsidRPr="45405620">
              <w:rPr>
                <w:b/>
                <w:bCs/>
              </w:rPr>
              <w:t>:</w:t>
            </w:r>
            <w:r>
              <w:t xml:space="preserve"> </w:t>
            </w:r>
            <w:r w:rsidR="55A13A0F" w:rsidRPr="45405620">
              <w:rPr>
                <w:rFonts w:eastAsia="Arial" w:cs="Arial"/>
                <w:color w:val="201F1E"/>
                <w:lang w:val="en-US"/>
              </w:rPr>
              <w:t xml:space="preserve">that disabled people be </w:t>
            </w:r>
            <w:proofErr w:type="spellStart"/>
            <w:r w:rsidR="55A13A0F" w:rsidRPr="45405620">
              <w:rPr>
                <w:rFonts w:eastAsia="Arial" w:cs="Arial"/>
                <w:color w:val="201F1E"/>
                <w:lang w:val="en-US"/>
              </w:rPr>
              <w:t>prioritised</w:t>
            </w:r>
            <w:proofErr w:type="spellEnd"/>
            <w:r w:rsidR="55A13A0F" w:rsidRPr="45405620">
              <w:rPr>
                <w:rFonts w:eastAsia="Arial" w:cs="Arial"/>
                <w:color w:val="201F1E"/>
                <w:lang w:val="en-US"/>
              </w:rPr>
              <w:t xml:space="preserve"> as a key population group for consultation</w:t>
            </w:r>
            <w:r w:rsidR="3144D8E7" w:rsidRPr="45405620">
              <w:rPr>
                <w:rFonts w:eastAsia="Arial" w:cs="Arial"/>
                <w:color w:val="201F1E"/>
                <w:lang w:val="en-US"/>
              </w:rPr>
              <w:t xml:space="preserve"> as co-design partners</w:t>
            </w:r>
            <w:r w:rsidR="55A13A0F" w:rsidRPr="45405620">
              <w:rPr>
                <w:rFonts w:eastAsia="Arial" w:cs="Arial"/>
                <w:color w:val="201F1E"/>
                <w:lang w:val="en-US"/>
              </w:rPr>
              <w:t xml:space="preserve"> on any </w:t>
            </w:r>
            <w:r w:rsidR="356B6B96" w:rsidRPr="45405620">
              <w:rPr>
                <w:rFonts w:eastAsia="Arial" w:cs="Arial"/>
                <w:color w:val="201F1E"/>
                <w:lang w:val="en-US"/>
              </w:rPr>
              <w:t xml:space="preserve">road </w:t>
            </w:r>
            <w:r w:rsidR="00D83559" w:rsidRPr="45405620">
              <w:rPr>
                <w:rFonts w:eastAsia="Arial" w:cs="Arial"/>
                <w:color w:val="201F1E"/>
                <w:lang w:val="en-US"/>
              </w:rPr>
              <w:t xml:space="preserve">environment, </w:t>
            </w:r>
            <w:r w:rsidR="24ED88D1" w:rsidRPr="45405620">
              <w:rPr>
                <w:rFonts w:eastAsia="Arial" w:cs="Arial"/>
                <w:color w:val="201F1E"/>
                <w:lang w:val="en-US"/>
              </w:rPr>
              <w:t xml:space="preserve">pedestrian infrastructure </w:t>
            </w:r>
            <w:r w:rsidR="00D83559" w:rsidRPr="45405620">
              <w:rPr>
                <w:rFonts w:eastAsia="Arial" w:cs="Arial"/>
                <w:color w:val="201F1E"/>
                <w:lang w:val="en-US"/>
              </w:rPr>
              <w:t xml:space="preserve">and or speed </w:t>
            </w:r>
            <w:r w:rsidR="4E4B3648" w:rsidRPr="45405620">
              <w:rPr>
                <w:rFonts w:eastAsia="Arial" w:cs="Arial"/>
                <w:color w:val="201F1E"/>
                <w:lang w:val="en-US"/>
              </w:rPr>
              <w:t xml:space="preserve">management </w:t>
            </w:r>
            <w:r w:rsidR="61CEB861" w:rsidRPr="45405620">
              <w:rPr>
                <w:rFonts w:eastAsia="Arial" w:cs="Arial"/>
                <w:color w:val="201F1E"/>
                <w:lang w:val="en-US"/>
              </w:rPr>
              <w:t>plans</w:t>
            </w:r>
            <w:r w:rsidR="55A13A0F" w:rsidRPr="45405620">
              <w:rPr>
                <w:rFonts w:eastAsia="Arial" w:cs="Arial"/>
                <w:color w:val="201F1E"/>
                <w:lang w:val="en-US"/>
              </w:rPr>
              <w:t>.</w:t>
            </w:r>
          </w:p>
        </w:tc>
      </w:tr>
      <w:tr w:rsidR="00063F22" w14:paraId="3FDED2AD" w14:textId="77777777" w:rsidTr="45405620">
        <w:trPr>
          <w:trHeight w:val="300"/>
        </w:trPr>
        <w:tc>
          <w:tcPr>
            <w:tcW w:w="9015" w:type="dxa"/>
          </w:tcPr>
          <w:p w14:paraId="4199AF17" w14:textId="2DC2F1EC" w:rsidR="00063F22" w:rsidRDefault="017D256D" w:rsidP="00AF0687">
            <w:pPr>
              <w:spacing w:before="240" w:line="360" w:lineRule="auto"/>
            </w:pPr>
            <w:r w:rsidRPr="5C1C56A4">
              <w:rPr>
                <w:b/>
                <w:bCs/>
              </w:rPr>
              <w:t xml:space="preserve">Recommendation </w:t>
            </w:r>
            <w:r w:rsidR="005F4C58">
              <w:rPr>
                <w:b/>
                <w:bCs/>
              </w:rPr>
              <w:t>2</w:t>
            </w:r>
            <w:r w:rsidRPr="5C1C56A4">
              <w:rPr>
                <w:b/>
                <w:bCs/>
              </w:rPr>
              <w:t>:</w:t>
            </w:r>
            <w:r>
              <w:t xml:space="preserve"> </w:t>
            </w:r>
            <w:r w:rsidRPr="5C1C56A4">
              <w:rPr>
                <w:rFonts w:eastAsia="Arial" w:cs="Arial"/>
              </w:rPr>
              <w:t>that</w:t>
            </w:r>
            <w:r w:rsidRPr="5C1C56A4">
              <w:rPr>
                <w:rFonts w:eastAsia="Arial" w:cs="Arial"/>
                <w:b/>
                <w:bCs/>
              </w:rPr>
              <w:t xml:space="preserve"> </w:t>
            </w:r>
            <w:r w:rsidR="113C6ADE" w:rsidRPr="5C1C56A4">
              <w:rPr>
                <w:rFonts w:eastAsia="Arial" w:cs="Arial"/>
              </w:rPr>
              <w:t>any contractor</w:t>
            </w:r>
            <w:r w:rsidR="008833ED">
              <w:rPr>
                <w:rFonts w:eastAsia="Arial" w:cs="Arial"/>
              </w:rPr>
              <w:t>s</w:t>
            </w:r>
            <w:r w:rsidR="113C6ADE" w:rsidRPr="5C1C56A4">
              <w:rPr>
                <w:rFonts w:eastAsia="Arial" w:cs="Arial"/>
              </w:rPr>
              <w:t xml:space="preserve"> involved in design </w:t>
            </w:r>
            <w:r w:rsidRPr="5C1C56A4">
              <w:rPr>
                <w:rFonts w:eastAsia="Arial" w:cs="Arial"/>
              </w:rPr>
              <w:t xml:space="preserve">are reminded of </w:t>
            </w:r>
            <w:r w:rsidR="003C11AA">
              <w:rPr>
                <w:rFonts w:eastAsia="Arial" w:cs="Arial"/>
              </w:rPr>
              <w:t>Council’s commitment to accessibility</w:t>
            </w:r>
            <w:r w:rsidR="008C633F">
              <w:rPr>
                <w:rStyle w:val="FootnoteReference"/>
                <w:rFonts w:eastAsia="Arial" w:cs="Arial"/>
              </w:rPr>
              <w:footnoteReference w:id="3"/>
            </w:r>
            <w:r w:rsidRPr="5C1C56A4">
              <w:rPr>
                <w:rFonts w:eastAsia="Arial" w:cs="Arial"/>
              </w:rPr>
              <w:t>.</w:t>
            </w:r>
          </w:p>
        </w:tc>
      </w:tr>
      <w:tr w:rsidR="45405620" w14:paraId="571A71A0" w14:textId="77777777" w:rsidTr="45405620">
        <w:trPr>
          <w:trHeight w:val="300"/>
        </w:trPr>
        <w:tc>
          <w:tcPr>
            <w:tcW w:w="9015" w:type="dxa"/>
          </w:tcPr>
          <w:p w14:paraId="0BE21625" w14:textId="5897E810" w:rsidR="450C7628" w:rsidRDefault="450C7628" w:rsidP="45405620">
            <w:pPr>
              <w:spacing w:before="240" w:line="360" w:lineRule="auto"/>
            </w:pPr>
            <w:r w:rsidRPr="45405620">
              <w:rPr>
                <w:b/>
                <w:bCs/>
              </w:rPr>
              <w:t xml:space="preserve">Recommendation 3: </w:t>
            </w:r>
            <w:r>
              <w:t>that road speed limits match the wider road environment to lower the potential for accidents.</w:t>
            </w:r>
          </w:p>
        </w:tc>
      </w:tr>
      <w:tr w:rsidR="45405620" w14:paraId="4698B7AF" w14:textId="77777777" w:rsidTr="45405620">
        <w:trPr>
          <w:trHeight w:val="300"/>
        </w:trPr>
        <w:tc>
          <w:tcPr>
            <w:tcW w:w="9015" w:type="dxa"/>
          </w:tcPr>
          <w:p w14:paraId="1B3EEC4F" w14:textId="161ADA5F" w:rsidR="450C7628" w:rsidRDefault="450C7628" w:rsidP="45405620">
            <w:pPr>
              <w:spacing w:before="240" w:line="360" w:lineRule="auto"/>
            </w:pPr>
            <w:r w:rsidRPr="45405620">
              <w:rPr>
                <w:b/>
                <w:bCs/>
              </w:rPr>
              <w:t xml:space="preserve">Recommendation 4: </w:t>
            </w:r>
            <w:r>
              <w:t>that walkways be built separate but parallel to cycleways to ensure the safety of pedestrians who travel by foot, wheelchair, or mobility aids (i.e., walkers).</w:t>
            </w:r>
          </w:p>
        </w:tc>
      </w:tr>
    </w:tbl>
    <w:p w14:paraId="44E705E2" w14:textId="337BC298" w:rsidR="45405620" w:rsidRDefault="45405620" w:rsidP="00C672B5">
      <w:pPr>
        <w:spacing w:before="240" w:line="360" w:lineRule="auto"/>
        <w:rPr>
          <w:b/>
          <w:bCs/>
        </w:rPr>
      </w:pPr>
    </w:p>
    <w:sectPr w:rsidR="45405620" w:rsidSect="0097596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0F45C" w14:textId="77777777" w:rsidR="008B06A5" w:rsidRDefault="008B06A5" w:rsidP="005602D3">
      <w:pPr>
        <w:spacing w:after="0" w:line="240" w:lineRule="auto"/>
      </w:pPr>
      <w:r>
        <w:separator/>
      </w:r>
    </w:p>
  </w:endnote>
  <w:endnote w:type="continuationSeparator" w:id="0">
    <w:p w14:paraId="455EF086" w14:textId="77777777" w:rsidR="008B06A5" w:rsidRDefault="008B06A5" w:rsidP="005602D3">
      <w:pPr>
        <w:spacing w:after="0" w:line="240" w:lineRule="auto"/>
      </w:pPr>
      <w:r>
        <w:continuationSeparator/>
      </w:r>
    </w:p>
  </w:endnote>
  <w:endnote w:type="continuationNotice" w:id="1">
    <w:p w14:paraId="7ADA66D1" w14:textId="77777777" w:rsidR="008B06A5" w:rsidRDefault="008B06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924B5" w14:textId="77777777" w:rsidR="008B06A5" w:rsidRDefault="008B06A5" w:rsidP="005602D3">
      <w:pPr>
        <w:spacing w:after="0" w:line="240" w:lineRule="auto"/>
      </w:pPr>
    </w:p>
  </w:footnote>
  <w:footnote w:type="continuationSeparator" w:id="0">
    <w:p w14:paraId="60005E31" w14:textId="77777777" w:rsidR="008B06A5" w:rsidRDefault="008B06A5" w:rsidP="005602D3">
      <w:pPr>
        <w:spacing w:after="0" w:line="240" w:lineRule="auto"/>
      </w:pPr>
      <w:r>
        <w:continuationSeparator/>
      </w:r>
    </w:p>
  </w:footnote>
  <w:footnote w:type="continuationNotice" w:id="1">
    <w:p w14:paraId="3A8D7EF1" w14:textId="77777777" w:rsidR="008B06A5" w:rsidRPr="003D21B1" w:rsidRDefault="008B06A5" w:rsidP="003D21B1">
      <w:pPr>
        <w:pStyle w:val="Footer"/>
      </w:pPr>
    </w:p>
  </w:footnote>
  <w:footnote w:id="2">
    <w:p w14:paraId="6433BFC9" w14:textId="408D7FB3" w:rsidR="00314621" w:rsidRDefault="00314621">
      <w:pPr>
        <w:pStyle w:val="FootnoteText"/>
      </w:pPr>
      <w:r>
        <w:rPr>
          <w:rStyle w:val="FootnoteReference"/>
        </w:rPr>
        <w:footnoteRef/>
      </w:r>
      <w:r>
        <w:t xml:space="preserve"> </w:t>
      </w:r>
      <w:hyperlink r:id="rId1" w:history="1">
        <w:r w:rsidR="00C00D63">
          <w:rPr>
            <w:rStyle w:val="Hyperlink"/>
          </w:rPr>
          <w:t>aukland-transport-report-24-month-safe-speeds-tranche-1-monitoring.pdf (at.govt.nz)</w:t>
        </w:r>
      </w:hyperlink>
    </w:p>
  </w:footnote>
  <w:footnote w:id="3">
    <w:p w14:paraId="2AC7BF08" w14:textId="67D52751" w:rsidR="008C633F" w:rsidRDefault="008C633F">
      <w:pPr>
        <w:pStyle w:val="FootnoteText"/>
      </w:pPr>
      <w:r>
        <w:rPr>
          <w:rStyle w:val="FootnoteReference"/>
        </w:rPr>
        <w:footnoteRef/>
      </w:r>
      <w:r>
        <w:t xml:space="preserve"> </w:t>
      </w:r>
      <w:hyperlink r:id="rId2" w:history="1">
        <w:r w:rsidR="00985A41" w:rsidRPr="00C1655F">
          <w:rPr>
            <w:rStyle w:val="Hyperlink"/>
          </w:rPr>
          <w:t>https://www.wdc.govt.nz/Council/Council-documents/Policies/Accessibility-Policy</w:t>
        </w:r>
      </w:hyperlink>
      <w:r w:rsidR="00985A41">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26D7476"/>
    <w:multiLevelType w:val="multilevel"/>
    <w:tmpl w:val="5B449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4CC5596"/>
    <w:multiLevelType w:val="multilevel"/>
    <w:tmpl w:val="2C1A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48A4F38"/>
    <w:multiLevelType w:val="hybridMultilevel"/>
    <w:tmpl w:val="9AA099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E887934"/>
    <w:multiLevelType w:val="multilevel"/>
    <w:tmpl w:val="05F0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3"/>
  </w:num>
  <w:num w:numId="4" w16cid:durableId="25301161">
    <w:abstractNumId w:val="14"/>
  </w:num>
  <w:num w:numId="5" w16cid:durableId="1751850489">
    <w:abstractNumId w:val="17"/>
  </w:num>
  <w:num w:numId="6" w16cid:durableId="705910267">
    <w:abstractNumId w:val="28"/>
  </w:num>
  <w:num w:numId="7" w16cid:durableId="268657952">
    <w:abstractNumId w:val="27"/>
  </w:num>
  <w:num w:numId="8" w16cid:durableId="1116290010">
    <w:abstractNumId w:val="31"/>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3"/>
  </w:num>
  <w:num w:numId="18" w16cid:durableId="125314328">
    <w:abstractNumId w:val="20"/>
  </w:num>
  <w:num w:numId="19" w16cid:durableId="196626558">
    <w:abstractNumId w:val="26"/>
  </w:num>
  <w:num w:numId="20" w16cid:durableId="992493483">
    <w:abstractNumId w:val="24"/>
  </w:num>
  <w:num w:numId="21" w16cid:durableId="884218452">
    <w:abstractNumId w:val="19"/>
  </w:num>
  <w:num w:numId="22" w16cid:durableId="998342359">
    <w:abstractNumId w:val="30"/>
  </w:num>
  <w:num w:numId="23" w16cid:durableId="521473645">
    <w:abstractNumId w:val="12"/>
  </w:num>
  <w:num w:numId="24" w16cid:durableId="1425418937">
    <w:abstractNumId w:val="25"/>
  </w:num>
  <w:num w:numId="25" w16cid:durableId="617758634">
    <w:abstractNumId w:val="21"/>
  </w:num>
  <w:num w:numId="26" w16cid:durableId="1378119871">
    <w:abstractNumId w:val="15"/>
  </w:num>
  <w:num w:numId="27" w16cid:durableId="1914273176">
    <w:abstractNumId w:val="11"/>
  </w:num>
  <w:num w:numId="28" w16cid:durableId="571743726">
    <w:abstractNumId w:val="32"/>
  </w:num>
  <w:num w:numId="29" w16cid:durableId="434249693">
    <w:abstractNumId w:val="10"/>
  </w:num>
  <w:num w:numId="30" w16cid:durableId="66273621">
    <w:abstractNumId w:val="13"/>
  </w:num>
  <w:num w:numId="31" w16cid:durableId="833109649">
    <w:abstractNumId w:val="18"/>
  </w:num>
  <w:num w:numId="32" w16cid:durableId="32274992">
    <w:abstractNumId w:val="29"/>
  </w:num>
  <w:num w:numId="33" w16cid:durableId="1664627012">
    <w:abstractNumId w:val="22"/>
  </w:num>
  <w:num w:numId="34" w16cid:durableId="1489906549">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081D"/>
    <w:rsid w:val="00000E44"/>
    <w:rsid w:val="0000145E"/>
    <w:rsid w:val="00001B63"/>
    <w:rsid w:val="00002591"/>
    <w:rsid w:val="00002C78"/>
    <w:rsid w:val="00004EC2"/>
    <w:rsid w:val="00005700"/>
    <w:rsid w:val="00005D55"/>
    <w:rsid w:val="00005E95"/>
    <w:rsid w:val="000060D9"/>
    <w:rsid w:val="00006479"/>
    <w:rsid w:val="0000648E"/>
    <w:rsid w:val="00007E95"/>
    <w:rsid w:val="0001080C"/>
    <w:rsid w:val="00013C00"/>
    <w:rsid w:val="0001520C"/>
    <w:rsid w:val="00015A8A"/>
    <w:rsid w:val="00021CF7"/>
    <w:rsid w:val="00022223"/>
    <w:rsid w:val="0002226A"/>
    <w:rsid w:val="00023520"/>
    <w:rsid w:val="000235BD"/>
    <w:rsid w:val="00023C6D"/>
    <w:rsid w:val="00024F96"/>
    <w:rsid w:val="000269D0"/>
    <w:rsid w:val="0003036C"/>
    <w:rsid w:val="000304BB"/>
    <w:rsid w:val="00030886"/>
    <w:rsid w:val="00031508"/>
    <w:rsid w:val="00032A54"/>
    <w:rsid w:val="00032AC8"/>
    <w:rsid w:val="00033120"/>
    <w:rsid w:val="00034243"/>
    <w:rsid w:val="00035CDA"/>
    <w:rsid w:val="000379E3"/>
    <w:rsid w:val="00043867"/>
    <w:rsid w:val="00043C03"/>
    <w:rsid w:val="00043EEA"/>
    <w:rsid w:val="00044544"/>
    <w:rsid w:val="0004462D"/>
    <w:rsid w:val="00044845"/>
    <w:rsid w:val="0004616F"/>
    <w:rsid w:val="00050A5D"/>
    <w:rsid w:val="00053ED6"/>
    <w:rsid w:val="00053FD8"/>
    <w:rsid w:val="00055EA7"/>
    <w:rsid w:val="00055F99"/>
    <w:rsid w:val="000565CF"/>
    <w:rsid w:val="00060960"/>
    <w:rsid w:val="0006150E"/>
    <w:rsid w:val="00061633"/>
    <w:rsid w:val="000619B4"/>
    <w:rsid w:val="000629C2"/>
    <w:rsid w:val="0006372D"/>
    <w:rsid w:val="00063F22"/>
    <w:rsid w:val="00064483"/>
    <w:rsid w:val="0006461E"/>
    <w:rsid w:val="00064EDB"/>
    <w:rsid w:val="000726BA"/>
    <w:rsid w:val="000744CE"/>
    <w:rsid w:val="00075DA4"/>
    <w:rsid w:val="00075E30"/>
    <w:rsid w:val="00076949"/>
    <w:rsid w:val="00076D0E"/>
    <w:rsid w:val="0008134D"/>
    <w:rsid w:val="00081D4F"/>
    <w:rsid w:val="00081FD2"/>
    <w:rsid w:val="00082179"/>
    <w:rsid w:val="00083E8E"/>
    <w:rsid w:val="00085659"/>
    <w:rsid w:val="0008685F"/>
    <w:rsid w:val="0008744A"/>
    <w:rsid w:val="00087AFD"/>
    <w:rsid w:val="00090789"/>
    <w:rsid w:val="00090C35"/>
    <w:rsid w:val="00090E59"/>
    <w:rsid w:val="00091AAE"/>
    <w:rsid w:val="0009336D"/>
    <w:rsid w:val="00094676"/>
    <w:rsid w:val="00096DCF"/>
    <w:rsid w:val="000974DC"/>
    <w:rsid w:val="00097710"/>
    <w:rsid w:val="000A1606"/>
    <w:rsid w:val="000A1B0E"/>
    <w:rsid w:val="000A1BA1"/>
    <w:rsid w:val="000A3FE7"/>
    <w:rsid w:val="000A44A0"/>
    <w:rsid w:val="000A53DF"/>
    <w:rsid w:val="000A5F75"/>
    <w:rsid w:val="000A6245"/>
    <w:rsid w:val="000A67E3"/>
    <w:rsid w:val="000A7B52"/>
    <w:rsid w:val="000B0FB3"/>
    <w:rsid w:val="000B2D00"/>
    <w:rsid w:val="000B4B86"/>
    <w:rsid w:val="000B5814"/>
    <w:rsid w:val="000B6303"/>
    <w:rsid w:val="000B670F"/>
    <w:rsid w:val="000B77B9"/>
    <w:rsid w:val="000C0955"/>
    <w:rsid w:val="000C0C7D"/>
    <w:rsid w:val="000C10AB"/>
    <w:rsid w:val="000C1B60"/>
    <w:rsid w:val="000C3348"/>
    <w:rsid w:val="000C68D2"/>
    <w:rsid w:val="000C753C"/>
    <w:rsid w:val="000D1EF3"/>
    <w:rsid w:val="000D2D8D"/>
    <w:rsid w:val="000D3A65"/>
    <w:rsid w:val="000D3CC1"/>
    <w:rsid w:val="000D406C"/>
    <w:rsid w:val="000D4365"/>
    <w:rsid w:val="000D51F9"/>
    <w:rsid w:val="000D532E"/>
    <w:rsid w:val="000D6500"/>
    <w:rsid w:val="000D6865"/>
    <w:rsid w:val="000E0BD9"/>
    <w:rsid w:val="000E20EF"/>
    <w:rsid w:val="000E2C33"/>
    <w:rsid w:val="000E5108"/>
    <w:rsid w:val="000E6FE4"/>
    <w:rsid w:val="000E75B9"/>
    <w:rsid w:val="000E79D8"/>
    <w:rsid w:val="000E7AFA"/>
    <w:rsid w:val="000F0181"/>
    <w:rsid w:val="000F0FD8"/>
    <w:rsid w:val="000F13F5"/>
    <w:rsid w:val="000F2C00"/>
    <w:rsid w:val="000F2DEA"/>
    <w:rsid w:val="000F38BD"/>
    <w:rsid w:val="000F40E4"/>
    <w:rsid w:val="000F43F1"/>
    <w:rsid w:val="000F6D7A"/>
    <w:rsid w:val="000F79D4"/>
    <w:rsid w:val="00101E18"/>
    <w:rsid w:val="00102ECC"/>
    <w:rsid w:val="00102FC4"/>
    <w:rsid w:val="00103070"/>
    <w:rsid w:val="00103557"/>
    <w:rsid w:val="00105341"/>
    <w:rsid w:val="001054C2"/>
    <w:rsid w:val="00105588"/>
    <w:rsid w:val="00105798"/>
    <w:rsid w:val="00107A89"/>
    <w:rsid w:val="00107B27"/>
    <w:rsid w:val="00110989"/>
    <w:rsid w:val="001118EA"/>
    <w:rsid w:val="00112F07"/>
    <w:rsid w:val="00113A38"/>
    <w:rsid w:val="00115279"/>
    <w:rsid w:val="00120531"/>
    <w:rsid w:val="0012239C"/>
    <w:rsid w:val="00122833"/>
    <w:rsid w:val="001228CD"/>
    <w:rsid w:val="00122CBD"/>
    <w:rsid w:val="00122D73"/>
    <w:rsid w:val="00123F61"/>
    <w:rsid w:val="00125D9A"/>
    <w:rsid w:val="00126A99"/>
    <w:rsid w:val="0012761F"/>
    <w:rsid w:val="00127B8C"/>
    <w:rsid w:val="00127B8D"/>
    <w:rsid w:val="00131103"/>
    <w:rsid w:val="00131741"/>
    <w:rsid w:val="001317E3"/>
    <w:rsid w:val="00131847"/>
    <w:rsid w:val="00132D65"/>
    <w:rsid w:val="00133408"/>
    <w:rsid w:val="00135138"/>
    <w:rsid w:val="001351AC"/>
    <w:rsid w:val="001355CF"/>
    <w:rsid w:val="0013722E"/>
    <w:rsid w:val="00137F75"/>
    <w:rsid w:val="00140867"/>
    <w:rsid w:val="00140D5D"/>
    <w:rsid w:val="0014107B"/>
    <w:rsid w:val="00141501"/>
    <w:rsid w:val="00143CE8"/>
    <w:rsid w:val="00144796"/>
    <w:rsid w:val="001449B4"/>
    <w:rsid w:val="00145C21"/>
    <w:rsid w:val="001460CC"/>
    <w:rsid w:val="001471F3"/>
    <w:rsid w:val="00147B4B"/>
    <w:rsid w:val="001503D5"/>
    <w:rsid w:val="00151720"/>
    <w:rsid w:val="00151B92"/>
    <w:rsid w:val="00155793"/>
    <w:rsid w:val="0015595A"/>
    <w:rsid w:val="00155971"/>
    <w:rsid w:val="001568E0"/>
    <w:rsid w:val="0016268E"/>
    <w:rsid w:val="00162C14"/>
    <w:rsid w:val="00162E7C"/>
    <w:rsid w:val="0016392F"/>
    <w:rsid w:val="00163AF9"/>
    <w:rsid w:val="00163EEB"/>
    <w:rsid w:val="00164EA6"/>
    <w:rsid w:val="00167432"/>
    <w:rsid w:val="001678DD"/>
    <w:rsid w:val="00167C5B"/>
    <w:rsid w:val="00171448"/>
    <w:rsid w:val="00171C76"/>
    <w:rsid w:val="00172350"/>
    <w:rsid w:val="0017272D"/>
    <w:rsid w:val="001730C2"/>
    <w:rsid w:val="00174860"/>
    <w:rsid w:val="00174DA0"/>
    <w:rsid w:val="00175191"/>
    <w:rsid w:val="00175931"/>
    <w:rsid w:val="001772C8"/>
    <w:rsid w:val="001776DC"/>
    <w:rsid w:val="00182905"/>
    <w:rsid w:val="001829A4"/>
    <w:rsid w:val="00182FC2"/>
    <w:rsid w:val="001836CB"/>
    <w:rsid w:val="001840FA"/>
    <w:rsid w:val="00184365"/>
    <w:rsid w:val="00185DF6"/>
    <w:rsid w:val="00186355"/>
    <w:rsid w:val="00186D17"/>
    <w:rsid w:val="001901D5"/>
    <w:rsid w:val="001902C5"/>
    <w:rsid w:val="0019060E"/>
    <w:rsid w:val="00190FBC"/>
    <w:rsid w:val="00191147"/>
    <w:rsid w:val="001925B4"/>
    <w:rsid w:val="00193AEC"/>
    <w:rsid w:val="00193DC3"/>
    <w:rsid w:val="00194458"/>
    <w:rsid w:val="001955E9"/>
    <w:rsid w:val="00196E5D"/>
    <w:rsid w:val="001976B5"/>
    <w:rsid w:val="00197EBC"/>
    <w:rsid w:val="001A19D8"/>
    <w:rsid w:val="001A1DE7"/>
    <w:rsid w:val="001A201F"/>
    <w:rsid w:val="001A5E4D"/>
    <w:rsid w:val="001A6141"/>
    <w:rsid w:val="001A73E2"/>
    <w:rsid w:val="001B1491"/>
    <w:rsid w:val="001B184E"/>
    <w:rsid w:val="001B38B2"/>
    <w:rsid w:val="001B492D"/>
    <w:rsid w:val="001B4DFE"/>
    <w:rsid w:val="001B786E"/>
    <w:rsid w:val="001B7AE4"/>
    <w:rsid w:val="001C127F"/>
    <w:rsid w:val="001C1E7D"/>
    <w:rsid w:val="001C28FA"/>
    <w:rsid w:val="001C32DB"/>
    <w:rsid w:val="001C37C4"/>
    <w:rsid w:val="001C3BA4"/>
    <w:rsid w:val="001C4556"/>
    <w:rsid w:val="001C57E8"/>
    <w:rsid w:val="001C6679"/>
    <w:rsid w:val="001C77CD"/>
    <w:rsid w:val="001D00F7"/>
    <w:rsid w:val="001D0A95"/>
    <w:rsid w:val="001D214E"/>
    <w:rsid w:val="001D245E"/>
    <w:rsid w:val="001D249F"/>
    <w:rsid w:val="001D2C62"/>
    <w:rsid w:val="001D3044"/>
    <w:rsid w:val="001D3627"/>
    <w:rsid w:val="001D4289"/>
    <w:rsid w:val="001D4F95"/>
    <w:rsid w:val="001D5C1C"/>
    <w:rsid w:val="001D625B"/>
    <w:rsid w:val="001E01E3"/>
    <w:rsid w:val="001E1810"/>
    <w:rsid w:val="001E1870"/>
    <w:rsid w:val="001E1CF9"/>
    <w:rsid w:val="001E1F4B"/>
    <w:rsid w:val="001E21A9"/>
    <w:rsid w:val="001E3535"/>
    <w:rsid w:val="001E5695"/>
    <w:rsid w:val="001E615B"/>
    <w:rsid w:val="001E6F78"/>
    <w:rsid w:val="001E71C8"/>
    <w:rsid w:val="001F15BD"/>
    <w:rsid w:val="001F1AFD"/>
    <w:rsid w:val="001F3136"/>
    <w:rsid w:val="001F5374"/>
    <w:rsid w:val="001F66FE"/>
    <w:rsid w:val="0020168C"/>
    <w:rsid w:val="00201BFD"/>
    <w:rsid w:val="00201ED7"/>
    <w:rsid w:val="00201FD1"/>
    <w:rsid w:val="00202BA1"/>
    <w:rsid w:val="00202CFD"/>
    <w:rsid w:val="00202DBF"/>
    <w:rsid w:val="00203F00"/>
    <w:rsid w:val="002041EC"/>
    <w:rsid w:val="002044E7"/>
    <w:rsid w:val="00204B03"/>
    <w:rsid w:val="00205FEC"/>
    <w:rsid w:val="002068BC"/>
    <w:rsid w:val="00206C87"/>
    <w:rsid w:val="00207EFB"/>
    <w:rsid w:val="002110FB"/>
    <w:rsid w:val="00211674"/>
    <w:rsid w:val="00211778"/>
    <w:rsid w:val="002126B3"/>
    <w:rsid w:val="00212B4E"/>
    <w:rsid w:val="00212BA0"/>
    <w:rsid w:val="00213A2F"/>
    <w:rsid w:val="00214EB7"/>
    <w:rsid w:val="00215374"/>
    <w:rsid w:val="00216FD3"/>
    <w:rsid w:val="00217F69"/>
    <w:rsid w:val="00220050"/>
    <w:rsid w:val="00220473"/>
    <w:rsid w:val="00221ED9"/>
    <w:rsid w:val="0022366D"/>
    <w:rsid w:val="00224B22"/>
    <w:rsid w:val="00225851"/>
    <w:rsid w:val="00226167"/>
    <w:rsid w:val="0023082A"/>
    <w:rsid w:val="002324CE"/>
    <w:rsid w:val="00233677"/>
    <w:rsid w:val="0023420F"/>
    <w:rsid w:val="0023437E"/>
    <w:rsid w:val="0023459B"/>
    <w:rsid w:val="0023482D"/>
    <w:rsid w:val="00234B78"/>
    <w:rsid w:val="002350E5"/>
    <w:rsid w:val="00236AF8"/>
    <w:rsid w:val="0023C3B1"/>
    <w:rsid w:val="0024139B"/>
    <w:rsid w:val="00241CFB"/>
    <w:rsid w:val="00242F94"/>
    <w:rsid w:val="00243CE0"/>
    <w:rsid w:val="00244A1D"/>
    <w:rsid w:val="00244AC8"/>
    <w:rsid w:val="002462F4"/>
    <w:rsid w:val="002466E1"/>
    <w:rsid w:val="0025138F"/>
    <w:rsid w:val="002518EF"/>
    <w:rsid w:val="00251A97"/>
    <w:rsid w:val="00253042"/>
    <w:rsid w:val="002530D8"/>
    <w:rsid w:val="00253546"/>
    <w:rsid w:val="00254792"/>
    <w:rsid w:val="00260488"/>
    <w:rsid w:val="00260DA7"/>
    <w:rsid w:val="00262E18"/>
    <w:rsid w:val="0026561C"/>
    <w:rsid w:val="00265B96"/>
    <w:rsid w:val="00270F29"/>
    <w:rsid w:val="002717F8"/>
    <w:rsid w:val="00271838"/>
    <w:rsid w:val="00271C46"/>
    <w:rsid w:val="0027246D"/>
    <w:rsid w:val="00272499"/>
    <w:rsid w:val="00272B95"/>
    <w:rsid w:val="0027329C"/>
    <w:rsid w:val="00274DEA"/>
    <w:rsid w:val="002760EE"/>
    <w:rsid w:val="002767DC"/>
    <w:rsid w:val="002769EC"/>
    <w:rsid w:val="00276E2E"/>
    <w:rsid w:val="002771D8"/>
    <w:rsid w:val="002772F5"/>
    <w:rsid w:val="00277724"/>
    <w:rsid w:val="0028061B"/>
    <w:rsid w:val="00281837"/>
    <w:rsid w:val="0028297E"/>
    <w:rsid w:val="00283172"/>
    <w:rsid w:val="00283751"/>
    <w:rsid w:val="002839C6"/>
    <w:rsid w:val="00284A40"/>
    <w:rsid w:val="00285467"/>
    <w:rsid w:val="002855DA"/>
    <w:rsid w:val="00285783"/>
    <w:rsid w:val="00290099"/>
    <w:rsid w:val="002914FD"/>
    <w:rsid w:val="00291731"/>
    <w:rsid w:val="00291A2D"/>
    <w:rsid w:val="00291F3E"/>
    <w:rsid w:val="002929D7"/>
    <w:rsid w:val="00292F35"/>
    <w:rsid w:val="00294221"/>
    <w:rsid w:val="00295C21"/>
    <w:rsid w:val="002A0400"/>
    <w:rsid w:val="002A1273"/>
    <w:rsid w:val="002A1E60"/>
    <w:rsid w:val="002A25CE"/>
    <w:rsid w:val="002A336C"/>
    <w:rsid w:val="002A4469"/>
    <w:rsid w:val="002A5A57"/>
    <w:rsid w:val="002A64BE"/>
    <w:rsid w:val="002B0144"/>
    <w:rsid w:val="002B05F3"/>
    <w:rsid w:val="002B0C0F"/>
    <w:rsid w:val="002B0CF4"/>
    <w:rsid w:val="002B2F18"/>
    <w:rsid w:val="002B337A"/>
    <w:rsid w:val="002B4729"/>
    <w:rsid w:val="002B51D8"/>
    <w:rsid w:val="002B55B4"/>
    <w:rsid w:val="002B6C4D"/>
    <w:rsid w:val="002B799C"/>
    <w:rsid w:val="002C0B9B"/>
    <w:rsid w:val="002C0DB2"/>
    <w:rsid w:val="002C4113"/>
    <w:rsid w:val="002C4EB7"/>
    <w:rsid w:val="002C5E0F"/>
    <w:rsid w:val="002C6655"/>
    <w:rsid w:val="002C719C"/>
    <w:rsid w:val="002C7274"/>
    <w:rsid w:val="002C7DA3"/>
    <w:rsid w:val="002C7E8F"/>
    <w:rsid w:val="002D16AA"/>
    <w:rsid w:val="002D2C0D"/>
    <w:rsid w:val="002D3358"/>
    <w:rsid w:val="002D37A6"/>
    <w:rsid w:val="002D3D9C"/>
    <w:rsid w:val="002D43B0"/>
    <w:rsid w:val="002D480E"/>
    <w:rsid w:val="002D5854"/>
    <w:rsid w:val="002D77F4"/>
    <w:rsid w:val="002E07CC"/>
    <w:rsid w:val="002E0935"/>
    <w:rsid w:val="002E10F4"/>
    <w:rsid w:val="002E2BBF"/>
    <w:rsid w:val="002E4E23"/>
    <w:rsid w:val="002E5104"/>
    <w:rsid w:val="002E5BA9"/>
    <w:rsid w:val="002E5C76"/>
    <w:rsid w:val="002E6867"/>
    <w:rsid w:val="002E74E5"/>
    <w:rsid w:val="002F16CD"/>
    <w:rsid w:val="002F2CA2"/>
    <w:rsid w:val="002F3E87"/>
    <w:rsid w:val="002F3E8E"/>
    <w:rsid w:val="002F3FC5"/>
    <w:rsid w:val="002F5130"/>
    <w:rsid w:val="002F5299"/>
    <w:rsid w:val="002F6288"/>
    <w:rsid w:val="00300B35"/>
    <w:rsid w:val="003017FC"/>
    <w:rsid w:val="00302E1A"/>
    <w:rsid w:val="00303D40"/>
    <w:rsid w:val="0030418F"/>
    <w:rsid w:val="00304CE6"/>
    <w:rsid w:val="003103B5"/>
    <w:rsid w:val="00312F3F"/>
    <w:rsid w:val="00313007"/>
    <w:rsid w:val="00313118"/>
    <w:rsid w:val="003142CD"/>
    <w:rsid w:val="00314621"/>
    <w:rsid w:val="00314634"/>
    <w:rsid w:val="00315725"/>
    <w:rsid w:val="00315EEE"/>
    <w:rsid w:val="00315F4E"/>
    <w:rsid w:val="00317422"/>
    <w:rsid w:val="0032076A"/>
    <w:rsid w:val="00320F41"/>
    <w:rsid w:val="00321102"/>
    <w:rsid w:val="0032227B"/>
    <w:rsid w:val="00330A15"/>
    <w:rsid w:val="00332156"/>
    <w:rsid w:val="00333C90"/>
    <w:rsid w:val="00335F5F"/>
    <w:rsid w:val="00336BEF"/>
    <w:rsid w:val="00336C51"/>
    <w:rsid w:val="00336FDF"/>
    <w:rsid w:val="003408AF"/>
    <w:rsid w:val="00341259"/>
    <w:rsid w:val="0034167C"/>
    <w:rsid w:val="00341F85"/>
    <w:rsid w:val="00342FD2"/>
    <w:rsid w:val="00343DB1"/>
    <w:rsid w:val="00344D49"/>
    <w:rsid w:val="00345329"/>
    <w:rsid w:val="00345647"/>
    <w:rsid w:val="00345A64"/>
    <w:rsid w:val="0034669E"/>
    <w:rsid w:val="003467AC"/>
    <w:rsid w:val="00346C40"/>
    <w:rsid w:val="00347906"/>
    <w:rsid w:val="0035075B"/>
    <w:rsid w:val="00350B21"/>
    <w:rsid w:val="00350BA4"/>
    <w:rsid w:val="00350CD0"/>
    <w:rsid w:val="00350F9A"/>
    <w:rsid w:val="00355B90"/>
    <w:rsid w:val="00355C36"/>
    <w:rsid w:val="00356C7F"/>
    <w:rsid w:val="00357428"/>
    <w:rsid w:val="00357462"/>
    <w:rsid w:val="00362D82"/>
    <w:rsid w:val="003633CA"/>
    <w:rsid w:val="003635E9"/>
    <w:rsid w:val="00363BB4"/>
    <w:rsid w:val="00363C01"/>
    <w:rsid w:val="00364172"/>
    <w:rsid w:val="003652DC"/>
    <w:rsid w:val="00367859"/>
    <w:rsid w:val="003715CA"/>
    <w:rsid w:val="00371BC2"/>
    <w:rsid w:val="003725F6"/>
    <w:rsid w:val="00372EAB"/>
    <w:rsid w:val="003731A6"/>
    <w:rsid w:val="003733E5"/>
    <w:rsid w:val="003739A8"/>
    <w:rsid w:val="0037416B"/>
    <w:rsid w:val="00374D1D"/>
    <w:rsid w:val="00376776"/>
    <w:rsid w:val="00377C2B"/>
    <w:rsid w:val="00377E79"/>
    <w:rsid w:val="00380D45"/>
    <w:rsid w:val="00382DF3"/>
    <w:rsid w:val="00383278"/>
    <w:rsid w:val="00383D85"/>
    <w:rsid w:val="00386B6E"/>
    <w:rsid w:val="003874B1"/>
    <w:rsid w:val="0039067B"/>
    <w:rsid w:val="00391D80"/>
    <w:rsid w:val="00392ECB"/>
    <w:rsid w:val="0039358D"/>
    <w:rsid w:val="0039487F"/>
    <w:rsid w:val="00395218"/>
    <w:rsid w:val="00396C0E"/>
    <w:rsid w:val="00397DF1"/>
    <w:rsid w:val="003A0485"/>
    <w:rsid w:val="003A1778"/>
    <w:rsid w:val="003A1A3B"/>
    <w:rsid w:val="003A1DFE"/>
    <w:rsid w:val="003A2437"/>
    <w:rsid w:val="003A2489"/>
    <w:rsid w:val="003A2E54"/>
    <w:rsid w:val="003A3F35"/>
    <w:rsid w:val="003A426E"/>
    <w:rsid w:val="003B0AFF"/>
    <w:rsid w:val="003B0E9D"/>
    <w:rsid w:val="003B152C"/>
    <w:rsid w:val="003B1ADF"/>
    <w:rsid w:val="003B1C54"/>
    <w:rsid w:val="003B1CF5"/>
    <w:rsid w:val="003B54EE"/>
    <w:rsid w:val="003B5A85"/>
    <w:rsid w:val="003B5F70"/>
    <w:rsid w:val="003B6993"/>
    <w:rsid w:val="003C0C3F"/>
    <w:rsid w:val="003C11AA"/>
    <w:rsid w:val="003C1DA6"/>
    <w:rsid w:val="003C589A"/>
    <w:rsid w:val="003C5E05"/>
    <w:rsid w:val="003C63C5"/>
    <w:rsid w:val="003D21B1"/>
    <w:rsid w:val="003D4DEB"/>
    <w:rsid w:val="003D524A"/>
    <w:rsid w:val="003D5299"/>
    <w:rsid w:val="003D6A97"/>
    <w:rsid w:val="003D794C"/>
    <w:rsid w:val="003D7C3A"/>
    <w:rsid w:val="003E1A5E"/>
    <w:rsid w:val="003E2FAD"/>
    <w:rsid w:val="003E3100"/>
    <w:rsid w:val="003E5085"/>
    <w:rsid w:val="003E5E80"/>
    <w:rsid w:val="003E719A"/>
    <w:rsid w:val="003E740C"/>
    <w:rsid w:val="003E74E0"/>
    <w:rsid w:val="003F0717"/>
    <w:rsid w:val="003F36AB"/>
    <w:rsid w:val="003F42F0"/>
    <w:rsid w:val="003F455E"/>
    <w:rsid w:val="003F57C0"/>
    <w:rsid w:val="003F5FFC"/>
    <w:rsid w:val="00401F61"/>
    <w:rsid w:val="00402F26"/>
    <w:rsid w:val="004033DF"/>
    <w:rsid w:val="00403726"/>
    <w:rsid w:val="00403D99"/>
    <w:rsid w:val="00404814"/>
    <w:rsid w:val="0040556F"/>
    <w:rsid w:val="00407686"/>
    <w:rsid w:val="00410550"/>
    <w:rsid w:val="00411E56"/>
    <w:rsid w:val="00413279"/>
    <w:rsid w:val="00415A48"/>
    <w:rsid w:val="00416ADA"/>
    <w:rsid w:val="00416AF1"/>
    <w:rsid w:val="0041770A"/>
    <w:rsid w:val="004200A0"/>
    <w:rsid w:val="00420BC4"/>
    <w:rsid w:val="004245EA"/>
    <w:rsid w:val="004253B9"/>
    <w:rsid w:val="004257D4"/>
    <w:rsid w:val="0042693C"/>
    <w:rsid w:val="00431350"/>
    <w:rsid w:val="004318A3"/>
    <w:rsid w:val="00431A03"/>
    <w:rsid w:val="00432854"/>
    <w:rsid w:val="0043469A"/>
    <w:rsid w:val="00434728"/>
    <w:rsid w:val="00434EBB"/>
    <w:rsid w:val="00440A24"/>
    <w:rsid w:val="00442864"/>
    <w:rsid w:val="00443110"/>
    <w:rsid w:val="004437FA"/>
    <w:rsid w:val="00445786"/>
    <w:rsid w:val="0044596C"/>
    <w:rsid w:val="00447D0A"/>
    <w:rsid w:val="00452BF2"/>
    <w:rsid w:val="00453699"/>
    <w:rsid w:val="004536F1"/>
    <w:rsid w:val="0045411C"/>
    <w:rsid w:val="004548F2"/>
    <w:rsid w:val="00455E88"/>
    <w:rsid w:val="00456089"/>
    <w:rsid w:val="00461664"/>
    <w:rsid w:val="00461941"/>
    <w:rsid w:val="00462C33"/>
    <w:rsid w:val="004644FA"/>
    <w:rsid w:val="00466D3B"/>
    <w:rsid w:val="004677E9"/>
    <w:rsid w:val="00467FEF"/>
    <w:rsid w:val="004704EF"/>
    <w:rsid w:val="00470A10"/>
    <w:rsid w:val="004739FA"/>
    <w:rsid w:val="00473C39"/>
    <w:rsid w:val="00474571"/>
    <w:rsid w:val="004757BD"/>
    <w:rsid w:val="0047608C"/>
    <w:rsid w:val="00477F8C"/>
    <w:rsid w:val="00480677"/>
    <w:rsid w:val="00480F69"/>
    <w:rsid w:val="0048219D"/>
    <w:rsid w:val="00483A13"/>
    <w:rsid w:val="0048732F"/>
    <w:rsid w:val="00493AE0"/>
    <w:rsid w:val="004941FC"/>
    <w:rsid w:val="00494B90"/>
    <w:rsid w:val="004A032B"/>
    <w:rsid w:val="004A0B69"/>
    <w:rsid w:val="004A0DF2"/>
    <w:rsid w:val="004A138A"/>
    <w:rsid w:val="004A176A"/>
    <w:rsid w:val="004A1E1B"/>
    <w:rsid w:val="004A2505"/>
    <w:rsid w:val="004A3887"/>
    <w:rsid w:val="004A42AE"/>
    <w:rsid w:val="004A491A"/>
    <w:rsid w:val="004A53BC"/>
    <w:rsid w:val="004A5FB3"/>
    <w:rsid w:val="004A6B15"/>
    <w:rsid w:val="004A6BAE"/>
    <w:rsid w:val="004B002C"/>
    <w:rsid w:val="004B1B43"/>
    <w:rsid w:val="004B2DDF"/>
    <w:rsid w:val="004B31EF"/>
    <w:rsid w:val="004B3CC9"/>
    <w:rsid w:val="004B4E31"/>
    <w:rsid w:val="004B646A"/>
    <w:rsid w:val="004B7B9F"/>
    <w:rsid w:val="004C0539"/>
    <w:rsid w:val="004C0D6A"/>
    <w:rsid w:val="004C149F"/>
    <w:rsid w:val="004C2041"/>
    <w:rsid w:val="004C25F0"/>
    <w:rsid w:val="004C4C5F"/>
    <w:rsid w:val="004C4D52"/>
    <w:rsid w:val="004C5BE9"/>
    <w:rsid w:val="004C6014"/>
    <w:rsid w:val="004C6BBE"/>
    <w:rsid w:val="004C7C0B"/>
    <w:rsid w:val="004C7EFA"/>
    <w:rsid w:val="004D1FB8"/>
    <w:rsid w:val="004D3150"/>
    <w:rsid w:val="004D3468"/>
    <w:rsid w:val="004D4028"/>
    <w:rsid w:val="004D44E2"/>
    <w:rsid w:val="004D466F"/>
    <w:rsid w:val="004D47BB"/>
    <w:rsid w:val="004D50D3"/>
    <w:rsid w:val="004D56CA"/>
    <w:rsid w:val="004D628E"/>
    <w:rsid w:val="004D67D4"/>
    <w:rsid w:val="004D6C23"/>
    <w:rsid w:val="004D7E70"/>
    <w:rsid w:val="004E02B9"/>
    <w:rsid w:val="004E0341"/>
    <w:rsid w:val="004E1239"/>
    <w:rsid w:val="004E2D2A"/>
    <w:rsid w:val="004E3847"/>
    <w:rsid w:val="004E4A50"/>
    <w:rsid w:val="004E4B73"/>
    <w:rsid w:val="004E52C5"/>
    <w:rsid w:val="004E5315"/>
    <w:rsid w:val="004E5BDF"/>
    <w:rsid w:val="004E6B96"/>
    <w:rsid w:val="004F0407"/>
    <w:rsid w:val="004F1F20"/>
    <w:rsid w:val="004F2FF9"/>
    <w:rsid w:val="004F57E5"/>
    <w:rsid w:val="004F68A5"/>
    <w:rsid w:val="005001AA"/>
    <w:rsid w:val="005001DC"/>
    <w:rsid w:val="0050116B"/>
    <w:rsid w:val="00501191"/>
    <w:rsid w:val="0050187C"/>
    <w:rsid w:val="00501E8C"/>
    <w:rsid w:val="00503C28"/>
    <w:rsid w:val="00504691"/>
    <w:rsid w:val="00504EEF"/>
    <w:rsid w:val="005052CB"/>
    <w:rsid w:val="00506ABF"/>
    <w:rsid w:val="00510312"/>
    <w:rsid w:val="00510CDE"/>
    <w:rsid w:val="00510FCB"/>
    <w:rsid w:val="00513CFD"/>
    <w:rsid w:val="00514A4F"/>
    <w:rsid w:val="00515D39"/>
    <w:rsid w:val="00516DAF"/>
    <w:rsid w:val="005200BE"/>
    <w:rsid w:val="005208C6"/>
    <w:rsid w:val="005214DC"/>
    <w:rsid w:val="00522D09"/>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B96"/>
    <w:rsid w:val="00553EAE"/>
    <w:rsid w:val="0055564B"/>
    <w:rsid w:val="00555DA1"/>
    <w:rsid w:val="00556CE8"/>
    <w:rsid w:val="00557005"/>
    <w:rsid w:val="005602D3"/>
    <w:rsid w:val="00560E19"/>
    <w:rsid w:val="00561731"/>
    <w:rsid w:val="005619A0"/>
    <w:rsid w:val="00561DCA"/>
    <w:rsid w:val="00563426"/>
    <w:rsid w:val="00563C31"/>
    <w:rsid w:val="00564466"/>
    <w:rsid w:val="00564FBB"/>
    <w:rsid w:val="00566FAF"/>
    <w:rsid w:val="005704AB"/>
    <w:rsid w:val="0057174C"/>
    <w:rsid w:val="00572440"/>
    <w:rsid w:val="00572B6C"/>
    <w:rsid w:val="005754DE"/>
    <w:rsid w:val="00575626"/>
    <w:rsid w:val="0057566C"/>
    <w:rsid w:val="00575F9F"/>
    <w:rsid w:val="00577AB5"/>
    <w:rsid w:val="00577E78"/>
    <w:rsid w:val="00581A8A"/>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55BB"/>
    <w:rsid w:val="00596E47"/>
    <w:rsid w:val="00597A8A"/>
    <w:rsid w:val="00597AD6"/>
    <w:rsid w:val="00597EFB"/>
    <w:rsid w:val="005A033E"/>
    <w:rsid w:val="005A22FF"/>
    <w:rsid w:val="005A24D6"/>
    <w:rsid w:val="005A3973"/>
    <w:rsid w:val="005A4F6F"/>
    <w:rsid w:val="005A5204"/>
    <w:rsid w:val="005A52CA"/>
    <w:rsid w:val="005A5FA0"/>
    <w:rsid w:val="005A70EF"/>
    <w:rsid w:val="005A782E"/>
    <w:rsid w:val="005A795B"/>
    <w:rsid w:val="005A7BE2"/>
    <w:rsid w:val="005B0EDE"/>
    <w:rsid w:val="005B178E"/>
    <w:rsid w:val="005B1831"/>
    <w:rsid w:val="005B1B8D"/>
    <w:rsid w:val="005B1E57"/>
    <w:rsid w:val="005B2ABA"/>
    <w:rsid w:val="005B3AEA"/>
    <w:rsid w:val="005B46E2"/>
    <w:rsid w:val="005B4772"/>
    <w:rsid w:val="005C0218"/>
    <w:rsid w:val="005C18D8"/>
    <w:rsid w:val="005C2933"/>
    <w:rsid w:val="005C4982"/>
    <w:rsid w:val="005C5010"/>
    <w:rsid w:val="005C521C"/>
    <w:rsid w:val="005C7C25"/>
    <w:rsid w:val="005D1EBD"/>
    <w:rsid w:val="005D520C"/>
    <w:rsid w:val="005D7A4E"/>
    <w:rsid w:val="005E14A6"/>
    <w:rsid w:val="005E1762"/>
    <w:rsid w:val="005E4E5F"/>
    <w:rsid w:val="005E5F5D"/>
    <w:rsid w:val="005E640C"/>
    <w:rsid w:val="005E669F"/>
    <w:rsid w:val="005F149C"/>
    <w:rsid w:val="005F167A"/>
    <w:rsid w:val="005F2165"/>
    <w:rsid w:val="005F283C"/>
    <w:rsid w:val="005F2B99"/>
    <w:rsid w:val="005F2E10"/>
    <w:rsid w:val="005F39F6"/>
    <w:rsid w:val="005F49C0"/>
    <w:rsid w:val="005F4C58"/>
    <w:rsid w:val="005F5717"/>
    <w:rsid w:val="005F6650"/>
    <w:rsid w:val="005F71F0"/>
    <w:rsid w:val="005F7582"/>
    <w:rsid w:val="005F7EB2"/>
    <w:rsid w:val="0060123F"/>
    <w:rsid w:val="00601511"/>
    <w:rsid w:val="0060216E"/>
    <w:rsid w:val="00602389"/>
    <w:rsid w:val="00603927"/>
    <w:rsid w:val="00604A89"/>
    <w:rsid w:val="00604CC1"/>
    <w:rsid w:val="00607E99"/>
    <w:rsid w:val="0060C080"/>
    <w:rsid w:val="00610FF6"/>
    <w:rsid w:val="00614E9D"/>
    <w:rsid w:val="00616B4B"/>
    <w:rsid w:val="00617066"/>
    <w:rsid w:val="00621637"/>
    <w:rsid w:val="00621FB1"/>
    <w:rsid w:val="00622705"/>
    <w:rsid w:val="0062396E"/>
    <w:rsid w:val="0062495B"/>
    <w:rsid w:val="00625C9C"/>
    <w:rsid w:val="00627D14"/>
    <w:rsid w:val="0063049B"/>
    <w:rsid w:val="00632B37"/>
    <w:rsid w:val="00632BEB"/>
    <w:rsid w:val="00633E6D"/>
    <w:rsid w:val="00634982"/>
    <w:rsid w:val="00634B11"/>
    <w:rsid w:val="00634D3C"/>
    <w:rsid w:val="00640203"/>
    <w:rsid w:val="006441DD"/>
    <w:rsid w:val="0064477E"/>
    <w:rsid w:val="00644B44"/>
    <w:rsid w:val="00645647"/>
    <w:rsid w:val="00647040"/>
    <w:rsid w:val="0064783E"/>
    <w:rsid w:val="006478F2"/>
    <w:rsid w:val="00650AA3"/>
    <w:rsid w:val="00650E8A"/>
    <w:rsid w:val="006514D9"/>
    <w:rsid w:val="006524C5"/>
    <w:rsid w:val="006529C0"/>
    <w:rsid w:val="00653806"/>
    <w:rsid w:val="00653995"/>
    <w:rsid w:val="00654AFC"/>
    <w:rsid w:val="0065634F"/>
    <w:rsid w:val="00657390"/>
    <w:rsid w:val="00657B1B"/>
    <w:rsid w:val="0066191C"/>
    <w:rsid w:val="00662E32"/>
    <w:rsid w:val="00662EC9"/>
    <w:rsid w:val="006645EA"/>
    <w:rsid w:val="00665F29"/>
    <w:rsid w:val="006664EC"/>
    <w:rsid w:val="00666C52"/>
    <w:rsid w:val="00671843"/>
    <w:rsid w:val="00672F6F"/>
    <w:rsid w:val="006730E5"/>
    <w:rsid w:val="00673913"/>
    <w:rsid w:val="006743EA"/>
    <w:rsid w:val="006753AA"/>
    <w:rsid w:val="00677018"/>
    <w:rsid w:val="0068043B"/>
    <w:rsid w:val="0068136C"/>
    <w:rsid w:val="006822C4"/>
    <w:rsid w:val="0068241D"/>
    <w:rsid w:val="00683382"/>
    <w:rsid w:val="00683519"/>
    <w:rsid w:val="006857CC"/>
    <w:rsid w:val="00693EB2"/>
    <w:rsid w:val="006963F1"/>
    <w:rsid w:val="00697DC8"/>
    <w:rsid w:val="006A0677"/>
    <w:rsid w:val="006A1F4D"/>
    <w:rsid w:val="006A28A2"/>
    <w:rsid w:val="006A37E7"/>
    <w:rsid w:val="006A3861"/>
    <w:rsid w:val="006A4051"/>
    <w:rsid w:val="006A42EF"/>
    <w:rsid w:val="006A461E"/>
    <w:rsid w:val="006A5569"/>
    <w:rsid w:val="006A5BCF"/>
    <w:rsid w:val="006A6247"/>
    <w:rsid w:val="006A68E1"/>
    <w:rsid w:val="006A7632"/>
    <w:rsid w:val="006B0361"/>
    <w:rsid w:val="006B0520"/>
    <w:rsid w:val="006B0D24"/>
    <w:rsid w:val="006B32EF"/>
    <w:rsid w:val="006B411C"/>
    <w:rsid w:val="006B5E00"/>
    <w:rsid w:val="006B7F33"/>
    <w:rsid w:val="006C0795"/>
    <w:rsid w:val="006C0D79"/>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5C63"/>
    <w:rsid w:val="006D762A"/>
    <w:rsid w:val="006D7C63"/>
    <w:rsid w:val="006E000D"/>
    <w:rsid w:val="006E075A"/>
    <w:rsid w:val="006E1487"/>
    <w:rsid w:val="006E171D"/>
    <w:rsid w:val="006E1A03"/>
    <w:rsid w:val="006E21CD"/>
    <w:rsid w:val="006E2338"/>
    <w:rsid w:val="006E2380"/>
    <w:rsid w:val="006E2E96"/>
    <w:rsid w:val="006E42C1"/>
    <w:rsid w:val="006E4379"/>
    <w:rsid w:val="006E5CF3"/>
    <w:rsid w:val="006E64A6"/>
    <w:rsid w:val="006E6DA6"/>
    <w:rsid w:val="006E6EB0"/>
    <w:rsid w:val="006E7B71"/>
    <w:rsid w:val="006F07E0"/>
    <w:rsid w:val="006F19AD"/>
    <w:rsid w:val="006F1F49"/>
    <w:rsid w:val="006F248E"/>
    <w:rsid w:val="006F24FB"/>
    <w:rsid w:val="006F470A"/>
    <w:rsid w:val="006F48C0"/>
    <w:rsid w:val="006F49E7"/>
    <w:rsid w:val="006F4BCF"/>
    <w:rsid w:val="006F51F9"/>
    <w:rsid w:val="006F5B8F"/>
    <w:rsid w:val="006F5CA8"/>
    <w:rsid w:val="006F6117"/>
    <w:rsid w:val="007011C1"/>
    <w:rsid w:val="0070138A"/>
    <w:rsid w:val="00702EE3"/>
    <w:rsid w:val="00705328"/>
    <w:rsid w:val="00706441"/>
    <w:rsid w:val="00707990"/>
    <w:rsid w:val="007124ED"/>
    <w:rsid w:val="0071265D"/>
    <w:rsid w:val="00713B18"/>
    <w:rsid w:val="00714165"/>
    <w:rsid w:val="0071552F"/>
    <w:rsid w:val="00717DCB"/>
    <w:rsid w:val="007207E1"/>
    <w:rsid w:val="007218FD"/>
    <w:rsid w:val="00721C2D"/>
    <w:rsid w:val="00722075"/>
    <w:rsid w:val="007223DA"/>
    <w:rsid w:val="00724FBB"/>
    <w:rsid w:val="0072583F"/>
    <w:rsid w:val="007277A0"/>
    <w:rsid w:val="007279D1"/>
    <w:rsid w:val="00727EE8"/>
    <w:rsid w:val="00731AF6"/>
    <w:rsid w:val="00731B8E"/>
    <w:rsid w:val="00733653"/>
    <w:rsid w:val="0073651D"/>
    <w:rsid w:val="00737C50"/>
    <w:rsid w:val="00741847"/>
    <w:rsid w:val="00744154"/>
    <w:rsid w:val="0074529C"/>
    <w:rsid w:val="00745429"/>
    <w:rsid w:val="00746AE8"/>
    <w:rsid w:val="00746C15"/>
    <w:rsid w:val="007522B0"/>
    <w:rsid w:val="00752B27"/>
    <w:rsid w:val="00752C25"/>
    <w:rsid w:val="00752C9C"/>
    <w:rsid w:val="00752D90"/>
    <w:rsid w:val="0075348F"/>
    <w:rsid w:val="00753A73"/>
    <w:rsid w:val="00754425"/>
    <w:rsid w:val="00756AF7"/>
    <w:rsid w:val="00757E79"/>
    <w:rsid w:val="007625A5"/>
    <w:rsid w:val="007635F5"/>
    <w:rsid w:val="00763931"/>
    <w:rsid w:val="00763D87"/>
    <w:rsid w:val="00764170"/>
    <w:rsid w:val="00764DC5"/>
    <w:rsid w:val="0076545C"/>
    <w:rsid w:val="00766D47"/>
    <w:rsid w:val="007676BA"/>
    <w:rsid w:val="00770785"/>
    <w:rsid w:val="00770FED"/>
    <w:rsid w:val="00771B02"/>
    <w:rsid w:val="00774AFC"/>
    <w:rsid w:val="00774C8D"/>
    <w:rsid w:val="00776988"/>
    <w:rsid w:val="007809B3"/>
    <w:rsid w:val="00780A67"/>
    <w:rsid w:val="007812B5"/>
    <w:rsid w:val="007812C8"/>
    <w:rsid w:val="0078478F"/>
    <w:rsid w:val="00784871"/>
    <w:rsid w:val="00784B83"/>
    <w:rsid w:val="007866A8"/>
    <w:rsid w:val="00787BF3"/>
    <w:rsid w:val="00791EE7"/>
    <w:rsid w:val="00792D55"/>
    <w:rsid w:val="00793EB6"/>
    <w:rsid w:val="007945A1"/>
    <w:rsid w:val="00794A46"/>
    <w:rsid w:val="00795D9D"/>
    <w:rsid w:val="007964C5"/>
    <w:rsid w:val="00796ACA"/>
    <w:rsid w:val="0079756D"/>
    <w:rsid w:val="007A07E5"/>
    <w:rsid w:val="007A098E"/>
    <w:rsid w:val="007A1BB9"/>
    <w:rsid w:val="007A1FEF"/>
    <w:rsid w:val="007A2A3B"/>
    <w:rsid w:val="007A2CE4"/>
    <w:rsid w:val="007A52DD"/>
    <w:rsid w:val="007A7BF1"/>
    <w:rsid w:val="007B2062"/>
    <w:rsid w:val="007B24CC"/>
    <w:rsid w:val="007B291C"/>
    <w:rsid w:val="007B2A92"/>
    <w:rsid w:val="007B4EA7"/>
    <w:rsid w:val="007B6CB0"/>
    <w:rsid w:val="007C0469"/>
    <w:rsid w:val="007C1F28"/>
    <w:rsid w:val="007C2E6D"/>
    <w:rsid w:val="007C2EEA"/>
    <w:rsid w:val="007C4A23"/>
    <w:rsid w:val="007C5DAD"/>
    <w:rsid w:val="007C694D"/>
    <w:rsid w:val="007D1243"/>
    <w:rsid w:val="007D1922"/>
    <w:rsid w:val="007D27F5"/>
    <w:rsid w:val="007D2914"/>
    <w:rsid w:val="007D30FA"/>
    <w:rsid w:val="007D4EF2"/>
    <w:rsid w:val="007D5ACF"/>
    <w:rsid w:val="007E16B1"/>
    <w:rsid w:val="007E1A2A"/>
    <w:rsid w:val="007E1E7A"/>
    <w:rsid w:val="007E2966"/>
    <w:rsid w:val="007E400D"/>
    <w:rsid w:val="007E4C03"/>
    <w:rsid w:val="007E6649"/>
    <w:rsid w:val="007E68F0"/>
    <w:rsid w:val="007F0309"/>
    <w:rsid w:val="007F058C"/>
    <w:rsid w:val="007F1410"/>
    <w:rsid w:val="007F22E9"/>
    <w:rsid w:val="007F49E5"/>
    <w:rsid w:val="007F4D22"/>
    <w:rsid w:val="007F67D1"/>
    <w:rsid w:val="007F7235"/>
    <w:rsid w:val="007F7723"/>
    <w:rsid w:val="008008CC"/>
    <w:rsid w:val="00800CC5"/>
    <w:rsid w:val="008023F0"/>
    <w:rsid w:val="00806569"/>
    <w:rsid w:val="008068CC"/>
    <w:rsid w:val="00807730"/>
    <w:rsid w:val="00810272"/>
    <w:rsid w:val="00810284"/>
    <w:rsid w:val="0082039C"/>
    <w:rsid w:val="00820D3C"/>
    <w:rsid w:val="008211F1"/>
    <w:rsid w:val="0082155D"/>
    <w:rsid w:val="00821B63"/>
    <w:rsid w:val="00822128"/>
    <w:rsid w:val="00824B8D"/>
    <w:rsid w:val="00824BDF"/>
    <w:rsid w:val="00825447"/>
    <w:rsid w:val="008254E8"/>
    <w:rsid w:val="00826916"/>
    <w:rsid w:val="0082745E"/>
    <w:rsid w:val="00832012"/>
    <w:rsid w:val="008358AC"/>
    <w:rsid w:val="00835A45"/>
    <w:rsid w:val="00835B3A"/>
    <w:rsid w:val="0083604C"/>
    <w:rsid w:val="00836966"/>
    <w:rsid w:val="00837278"/>
    <w:rsid w:val="008376F9"/>
    <w:rsid w:val="00837EB0"/>
    <w:rsid w:val="008406B2"/>
    <w:rsid w:val="00840B74"/>
    <w:rsid w:val="00841CB2"/>
    <w:rsid w:val="008436BF"/>
    <w:rsid w:val="00843D1E"/>
    <w:rsid w:val="00844224"/>
    <w:rsid w:val="008449FF"/>
    <w:rsid w:val="00845DA6"/>
    <w:rsid w:val="00846047"/>
    <w:rsid w:val="008467AE"/>
    <w:rsid w:val="00851BE3"/>
    <w:rsid w:val="00853933"/>
    <w:rsid w:val="00853F4B"/>
    <w:rsid w:val="008563C8"/>
    <w:rsid w:val="00863247"/>
    <w:rsid w:val="008632DE"/>
    <w:rsid w:val="00863C3C"/>
    <w:rsid w:val="00864279"/>
    <w:rsid w:val="00864B40"/>
    <w:rsid w:val="008658F8"/>
    <w:rsid w:val="0086664F"/>
    <w:rsid w:val="00866C36"/>
    <w:rsid w:val="00870138"/>
    <w:rsid w:val="0087248D"/>
    <w:rsid w:val="00873C15"/>
    <w:rsid w:val="00873F11"/>
    <w:rsid w:val="0087445A"/>
    <w:rsid w:val="00877124"/>
    <w:rsid w:val="00877436"/>
    <w:rsid w:val="00877F32"/>
    <w:rsid w:val="0087DBD7"/>
    <w:rsid w:val="008804AC"/>
    <w:rsid w:val="008809C7"/>
    <w:rsid w:val="00881843"/>
    <w:rsid w:val="0088220D"/>
    <w:rsid w:val="008824FF"/>
    <w:rsid w:val="00882A16"/>
    <w:rsid w:val="008833ED"/>
    <w:rsid w:val="00883600"/>
    <w:rsid w:val="008856AE"/>
    <w:rsid w:val="008859BB"/>
    <w:rsid w:val="00886506"/>
    <w:rsid w:val="00886F5B"/>
    <w:rsid w:val="00887009"/>
    <w:rsid w:val="00887202"/>
    <w:rsid w:val="00887711"/>
    <w:rsid w:val="00887C2D"/>
    <w:rsid w:val="008906FD"/>
    <w:rsid w:val="00890EBB"/>
    <w:rsid w:val="00892985"/>
    <w:rsid w:val="00893285"/>
    <w:rsid w:val="00893641"/>
    <w:rsid w:val="00893745"/>
    <w:rsid w:val="008939C9"/>
    <w:rsid w:val="00894D28"/>
    <w:rsid w:val="00895776"/>
    <w:rsid w:val="00897C09"/>
    <w:rsid w:val="008A3100"/>
    <w:rsid w:val="008A40D9"/>
    <w:rsid w:val="008A6159"/>
    <w:rsid w:val="008B06A5"/>
    <w:rsid w:val="008B0BD5"/>
    <w:rsid w:val="008B0EB4"/>
    <w:rsid w:val="008B14B7"/>
    <w:rsid w:val="008B1812"/>
    <w:rsid w:val="008B1AEA"/>
    <w:rsid w:val="008B456E"/>
    <w:rsid w:val="008B5081"/>
    <w:rsid w:val="008C03A8"/>
    <w:rsid w:val="008C18C8"/>
    <w:rsid w:val="008C2A2D"/>
    <w:rsid w:val="008C2BEC"/>
    <w:rsid w:val="008C3410"/>
    <w:rsid w:val="008C3D90"/>
    <w:rsid w:val="008C4284"/>
    <w:rsid w:val="008C51A3"/>
    <w:rsid w:val="008C633F"/>
    <w:rsid w:val="008C794B"/>
    <w:rsid w:val="008D00B5"/>
    <w:rsid w:val="008D01E7"/>
    <w:rsid w:val="008D0C21"/>
    <w:rsid w:val="008D2275"/>
    <w:rsid w:val="008D2958"/>
    <w:rsid w:val="008D2BDD"/>
    <w:rsid w:val="008D3608"/>
    <w:rsid w:val="008D5873"/>
    <w:rsid w:val="008D6CC8"/>
    <w:rsid w:val="008D6F88"/>
    <w:rsid w:val="008D7FD4"/>
    <w:rsid w:val="008E076D"/>
    <w:rsid w:val="008E18D5"/>
    <w:rsid w:val="008E2517"/>
    <w:rsid w:val="008E2F47"/>
    <w:rsid w:val="008E6986"/>
    <w:rsid w:val="008E6C2D"/>
    <w:rsid w:val="008E7218"/>
    <w:rsid w:val="008E7443"/>
    <w:rsid w:val="008F0D7D"/>
    <w:rsid w:val="008F1555"/>
    <w:rsid w:val="008F2D57"/>
    <w:rsid w:val="008F413F"/>
    <w:rsid w:val="008F4FC4"/>
    <w:rsid w:val="008F5001"/>
    <w:rsid w:val="008F698B"/>
    <w:rsid w:val="008F6AA6"/>
    <w:rsid w:val="00900064"/>
    <w:rsid w:val="00901196"/>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16640"/>
    <w:rsid w:val="009211C8"/>
    <w:rsid w:val="009213B9"/>
    <w:rsid w:val="0092234D"/>
    <w:rsid w:val="009235EA"/>
    <w:rsid w:val="00923858"/>
    <w:rsid w:val="00923ECD"/>
    <w:rsid w:val="00924119"/>
    <w:rsid w:val="00925271"/>
    <w:rsid w:val="00926957"/>
    <w:rsid w:val="00926D89"/>
    <w:rsid w:val="009273C2"/>
    <w:rsid w:val="0092760B"/>
    <w:rsid w:val="00927DC0"/>
    <w:rsid w:val="00931803"/>
    <w:rsid w:val="00932515"/>
    <w:rsid w:val="009326E1"/>
    <w:rsid w:val="009329FF"/>
    <w:rsid w:val="00932C23"/>
    <w:rsid w:val="00934C85"/>
    <w:rsid w:val="009360B5"/>
    <w:rsid w:val="00937A07"/>
    <w:rsid w:val="00940859"/>
    <w:rsid w:val="00941434"/>
    <w:rsid w:val="009464E6"/>
    <w:rsid w:val="00946976"/>
    <w:rsid w:val="009501B7"/>
    <w:rsid w:val="0095090E"/>
    <w:rsid w:val="009509C6"/>
    <w:rsid w:val="00950E3D"/>
    <w:rsid w:val="00952349"/>
    <w:rsid w:val="009527E7"/>
    <w:rsid w:val="009539E4"/>
    <w:rsid w:val="009547AD"/>
    <w:rsid w:val="00954AFE"/>
    <w:rsid w:val="00954C65"/>
    <w:rsid w:val="00954CA0"/>
    <w:rsid w:val="00954CCD"/>
    <w:rsid w:val="009552C6"/>
    <w:rsid w:val="00955C53"/>
    <w:rsid w:val="00956060"/>
    <w:rsid w:val="00956990"/>
    <w:rsid w:val="0095714B"/>
    <w:rsid w:val="009600AB"/>
    <w:rsid w:val="00960751"/>
    <w:rsid w:val="0096084B"/>
    <w:rsid w:val="00960982"/>
    <w:rsid w:val="00961E66"/>
    <w:rsid w:val="009626FB"/>
    <w:rsid w:val="009628E9"/>
    <w:rsid w:val="00963A36"/>
    <w:rsid w:val="00964417"/>
    <w:rsid w:val="00964BC0"/>
    <w:rsid w:val="00964E23"/>
    <w:rsid w:val="00965698"/>
    <w:rsid w:val="00965DF1"/>
    <w:rsid w:val="00970F58"/>
    <w:rsid w:val="00971123"/>
    <w:rsid w:val="0097355E"/>
    <w:rsid w:val="0097400F"/>
    <w:rsid w:val="009746A4"/>
    <w:rsid w:val="00975349"/>
    <w:rsid w:val="00975960"/>
    <w:rsid w:val="0097752E"/>
    <w:rsid w:val="00977994"/>
    <w:rsid w:val="00977E19"/>
    <w:rsid w:val="00982B52"/>
    <w:rsid w:val="00983FD9"/>
    <w:rsid w:val="0098447E"/>
    <w:rsid w:val="009845D1"/>
    <w:rsid w:val="00984911"/>
    <w:rsid w:val="009850F5"/>
    <w:rsid w:val="00985A41"/>
    <w:rsid w:val="00986093"/>
    <w:rsid w:val="0098717D"/>
    <w:rsid w:val="009875FF"/>
    <w:rsid w:val="009940E4"/>
    <w:rsid w:val="009955E6"/>
    <w:rsid w:val="00997591"/>
    <w:rsid w:val="009A0B49"/>
    <w:rsid w:val="009A1B88"/>
    <w:rsid w:val="009A22DF"/>
    <w:rsid w:val="009A43E1"/>
    <w:rsid w:val="009A6599"/>
    <w:rsid w:val="009A6EC0"/>
    <w:rsid w:val="009A735C"/>
    <w:rsid w:val="009B1935"/>
    <w:rsid w:val="009B1A33"/>
    <w:rsid w:val="009B3FC4"/>
    <w:rsid w:val="009B488B"/>
    <w:rsid w:val="009B4EFC"/>
    <w:rsid w:val="009C0540"/>
    <w:rsid w:val="009C10B4"/>
    <w:rsid w:val="009C2035"/>
    <w:rsid w:val="009C270D"/>
    <w:rsid w:val="009C47B2"/>
    <w:rsid w:val="009C504A"/>
    <w:rsid w:val="009C635D"/>
    <w:rsid w:val="009C6A7A"/>
    <w:rsid w:val="009C6D0E"/>
    <w:rsid w:val="009C7DC7"/>
    <w:rsid w:val="009D0609"/>
    <w:rsid w:val="009D09FB"/>
    <w:rsid w:val="009D5388"/>
    <w:rsid w:val="009D738E"/>
    <w:rsid w:val="009D7981"/>
    <w:rsid w:val="009E1BCD"/>
    <w:rsid w:val="009E1F40"/>
    <w:rsid w:val="009E264E"/>
    <w:rsid w:val="009E35F8"/>
    <w:rsid w:val="009E37E8"/>
    <w:rsid w:val="009E710F"/>
    <w:rsid w:val="009E7FE9"/>
    <w:rsid w:val="009F0395"/>
    <w:rsid w:val="009F2F7D"/>
    <w:rsid w:val="009F3704"/>
    <w:rsid w:val="009F378D"/>
    <w:rsid w:val="009F4344"/>
    <w:rsid w:val="009F4637"/>
    <w:rsid w:val="009F496A"/>
    <w:rsid w:val="009F4B7C"/>
    <w:rsid w:val="009F5E0D"/>
    <w:rsid w:val="009F6095"/>
    <w:rsid w:val="009F634F"/>
    <w:rsid w:val="00A005D1"/>
    <w:rsid w:val="00A02757"/>
    <w:rsid w:val="00A053B0"/>
    <w:rsid w:val="00A054C4"/>
    <w:rsid w:val="00A06076"/>
    <w:rsid w:val="00A0623E"/>
    <w:rsid w:val="00A07318"/>
    <w:rsid w:val="00A077CB"/>
    <w:rsid w:val="00A07AC9"/>
    <w:rsid w:val="00A07BE2"/>
    <w:rsid w:val="00A07F39"/>
    <w:rsid w:val="00A15263"/>
    <w:rsid w:val="00A16FC6"/>
    <w:rsid w:val="00A1755B"/>
    <w:rsid w:val="00A17615"/>
    <w:rsid w:val="00A20EF1"/>
    <w:rsid w:val="00A22335"/>
    <w:rsid w:val="00A22BFD"/>
    <w:rsid w:val="00A25607"/>
    <w:rsid w:val="00A273D6"/>
    <w:rsid w:val="00A27B38"/>
    <w:rsid w:val="00A32D82"/>
    <w:rsid w:val="00A330CC"/>
    <w:rsid w:val="00A3474B"/>
    <w:rsid w:val="00A350CB"/>
    <w:rsid w:val="00A356A2"/>
    <w:rsid w:val="00A36EA5"/>
    <w:rsid w:val="00A3755A"/>
    <w:rsid w:val="00A37807"/>
    <w:rsid w:val="00A4170F"/>
    <w:rsid w:val="00A43B32"/>
    <w:rsid w:val="00A47C72"/>
    <w:rsid w:val="00A538B1"/>
    <w:rsid w:val="00A53B25"/>
    <w:rsid w:val="00A53F6C"/>
    <w:rsid w:val="00A5430D"/>
    <w:rsid w:val="00A553AC"/>
    <w:rsid w:val="00A55CC8"/>
    <w:rsid w:val="00A55F66"/>
    <w:rsid w:val="00A56473"/>
    <w:rsid w:val="00A5728A"/>
    <w:rsid w:val="00A57807"/>
    <w:rsid w:val="00A6152A"/>
    <w:rsid w:val="00A61572"/>
    <w:rsid w:val="00A629A1"/>
    <w:rsid w:val="00A62A0A"/>
    <w:rsid w:val="00A62CCD"/>
    <w:rsid w:val="00A62DAD"/>
    <w:rsid w:val="00A64D2D"/>
    <w:rsid w:val="00A64DC5"/>
    <w:rsid w:val="00A66AF6"/>
    <w:rsid w:val="00A7138F"/>
    <w:rsid w:val="00A71A3D"/>
    <w:rsid w:val="00A71B9B"/>
    <w:rsid w:val="00A71FB3"/>
    <w:rsid w:val="00A725CC"/>
    <w:rsid w:val="00A737B0"/>
    <w:rsid w:val="00A75404"/>
    <w:rsid w:val="00A75BFE"/>
    <w:rsid w:val="00A76B1C"/>
    <w:rsid w:val="00A77451"/>
    <w:rsid w:val="00A77479"/>
    <w:rsid w:val="00A7777A"/>
    <w:rsid w:val="00A80810"/>
    <w:rsid w:val="00A849ED"/>
    <w:rsid w:val="00A85B0A"/>
    <w:rsid w:val="00A866F4"/>
    <w:rsid w:val="00A8719A"/>
    <w:rsid w:val="00A872E9"/>
    <w:rsid w:val="00A87BD7"/>
    <w:rsid w:val="00A9002E"/>
    <w:rsid w:val="00A90378"/>
    <w:rsid w:val="00A915F3"/>
    <w:rsid w:val="00A92874"/>
    <w:rsid w:val="00A9304E"/>
    <w:rsid w:val="00A9532C"/>
    <w:rsid w:val="00A962EE"/>
    <w:rsid w:val="00A9754A"/>
    <w:rsid w:val="00AA1C94"/>
    <w:rsid w:val="00AA300F"/>
    <w:rsid w:val="00AA3097"/>
    <w:rsid w:val="00AA56AC"/>
    <w:rsid w:val="00AA6458"/>
    <w:rsid w:val="00AB0302"/>
    <w:rsid w:val="00AB0B6F"/>
    <w:rsid w:val="00AB0C87"/>
    <w:rsid w:val="00AB1AD9"/>
    <w:rsid w:val="00AB1EB6"/>
    <w:rsid w:val="00AB3969"/>
    <w:rsid w:val="00AB4A06"/>
    <w:rsid w:val="00AB5A1A"/>
    <w:rsid w:val="00AB5E28"/>
    <w:rsid w:val="00AB610B"/>
    <w:rsid w:val="00AB6143"/>
    <w:rsid w:val="00AB7770"/>
    <w:rsid w:val="00AC0C97"/>
    <w:rsid w:val="00AC236F"/>
    <w:rsid w:val="00AC2EAC"/>
    <w:rsid w:val="00AC364B"/>
    <w:rsid w:val="00AC388A"/>
    <w:rsid w:val="00AC465A"/>
    <w:rsid w:val="00AC60C9"/>
    <w:rsid w:val="00AC6285"/>
    <w:rsid w:val="00AD1D8C"/>
    <w:rsid w:val="00AD3B52"/>
    <w:rsid w:val="00AD3B7C"/>
    <w:rsid w:val="00AD4463"/>
    <w:rsid w:val="00AD45B6"/>
    <w:rsid w:val="00AD546A"/>
    <w:rsid w:val="00AD6651"/>
    <w:rsid w:val="00AD6817"/>
    <w:rsid w:val="00AD6C9D"/>
    <w:rsid w:val="00AD6F69"/>
    <w:rsid w:val="00AD7626"/>
    <w:rsid w:val="00AD7CAC"/>
    <w:rsid w:val="00AD7D81"/>
    <w:rsid w:val="00AE0444"/>
    <w:rsid w:val="00AE0BBD"/>
    <w:rsid w:val="00AE1E43"/>
    <w:rsid w:val="00AE4C02"/>
    <w:rsid w:val="00AE4DD8"/>
    <w:rsid w:val="00AE5462"/>
    <w:rsid w:val="00AE56ED"/>
    <w:rsid w:val="00AE7283"/>
    <w:rsid w:val="00AF0687"/>
    <w:rsid w:val="00AF06A2"/>
    <w:rsid w:val="00AF2022"/>
    <w:rsid w:val="00AF2D69"/>
    <w:rsid w:val="00AF3307"/>
    <w:rsid w:val="00AF3698"/>
    <w:rsid w:val="00AF38BA"/>
    <w:rsid w:val="00AF4E1C"/>
    <w:rsid w:val="00AF58B4"/>
    <w:rsid w:val="00AF5A95"/>
    <w:rsid w:val="00AF6146"/>
    <w:rsid w:val="00AF6698"/>
    <w:rsid w:val="00AF67A4"/>
    <w:rsid w:val="00AF69FD"/>
    <w:rsid w:val="00AF6C0E"/>
    <w:rsid w:val="00AF7C9B"/>
    <w:rsid w:val="00AF7D77"/>
    <w:rsid w:val="00B01E92"/>
    <w:rsid w:val="00B02C79"/>
    <w:rsid w:val="00B03296"/>
    <w:rsid w:val="00B0556E"/>
    <w:rsid w:val="00B0643A"/>
    <w:rsid w:val="00B069A1"/>
    <w:rsid w:val="00B06C97"/>
    <w:rsid w:val="00B10321"/>
    <w:rsid w:val="00B1147F"/>
    <w:rsid w:val="00B114A6"/>
    <w:rsid w:val="00B13842"/>
    <w:rsid w:val="00B17530"/>
    <w:rsid w:val="00B20F6B"/>
    <w:rsid w:val="00B22095"/>
    <w:rsid w:val="00B22DD4"/>
    <w:rsid w:val="00B23B45"/>
    <w:rsid w:val="00B2703D"/>
    <w:rsid w:val="00B274DE"/>
    <w:rsid w:val="00B3015E"/>
    <w:rsid w:val="00B30A46"/>
    <w:rsid w:val="00B31271"/>
    <w:rsid w:val="00B32442"/>
    <w:rsid w:val="00B32738"/>
    <w:rsid w:val="00B32BAA"/>
    <w:rsid w:val="00B34215"/>
    <w:rsid w:val="00B3440B"/>
    <w:rsid w:val="00B372BE"/>
    <w:rsid w:val="00B376BF"/>
    <w:rsid w:val="00B37E72"/>
    <w:rsid w:val="00B40E17"/>
    <w:rsid w:val="00B41C8B"/>
    <w:rsid w:val="00B42110"/>
    <w:rsid w:val="00B428CD"/>
    <w:rsid w:val="00B42A61"/>
    <w:rsid w:val="00B4363E"/>
    <w:rsid w:val="00B4373E"/>
    <w:rsid w:val="00B4464C"/>
    <w:rsid w:val="00B45755"/>
    <w:rsid w:val="00B462ED"/>
    <w:rsid w:val="00B465A6"/>
    <w:rsid w:val="00B474DF"/>
    <w:rsid w:val="00B477AA"/>
    <w:rsid w:val="00B47CA8"/>
    <w:rsid w:val="00B50681"/>
    <w:rsid w:val="00B51718"/>
    <w:rsid w:val="00B5246B"/>
    <w:rsid w:val="00B541D1"/>
    <w:rsid w:val="00B5495C"/>
    <w:rsid w:val="00B54A05"/>
    <w:rsid w:val="00B55A50"/>
    <w:rsid w:val="00B55BB4"/>
    <w:rsid w:val="00B55ECA"/>
    <w:rsid w:val="00B569E2"/>
    <w:rsid w:val="00B56E65"/>
    <w:rsid w:val="00B570BB"/>
    <w:rsid w:val="00B60D1C"/>
    <w:rsid w:val="00B7290B"/>
    <w:rsid w:val="00B72E93"/>
    <w:rsid w:val="00B74892"/>
    <w:rsid w:val="00B75927"/>
    <w:rsid w:val="00B75F11"/>
    <w:rsid w:val="00B77AA4"/>
    <w:rsid w:val="00B80D0A"/>
    <w:rsid w:val="00B832E6"/>
    <w:rsid w:val="00B83CCF"/>
    <w:rsid w:val="00B84CBA"/>
    <w:rsid w:val="00B85A11"/>
    <w:rsid w:val="00B86799"/>
    <w:rsid w:val="00B86987"/>
    <w:rsid w:val="00B87888"/>
    <w:rsid w:val="00B87B1D"/>
    <w:rsid w:val="00B87C03"/>
    <w:rsid w:val="00B90F3D"/>
    <w:rsid w:val="00B9129D"/>
    <w:rsid w:val="00B92D52"/>
    <w:rsid w:val="00B932BE"/>
    <w:rsid w:val="00B96ED0"/>
    <w:rsid w:val="00BA0496"/>
    <w:rsid w:val="00BA2E04"/>
    <w:rsid w:val="00BA3C1B"/>
    <w:rsid w:val="00BA688A"/>
    <w:rsid w:val="00BA9648"/>
    <w:rsid w:val="00BB091E"/>
    <w:rsid w:val="00BB100C"/>
    <w:rsid w:val="00BB175E"/>
    <w:rsid w:val="00BB2AE8"/>
    <w:rsid w:val="00BB33A3"/>
    <w:rsid w:val="00BB4097"/>
    <w:rsid w:val="00BB4E2C"/>
    <w:rsid w:val="00BB6022"/>
    <w:rsid w:val="00BB698E"/>
    <w:rsid w:val="00BB7E50"/>
    <w:rsid w:val="00BC059C"/>
    <w:rsid w:val="00BC1633"/>
    <w:rsid w:val="00BC1B5B"/>
    <w:rsid w:val="00BC2B4C"/>
    <w:rsid w:val="00BC567F"/>
    <w:rsid w:val="00BC62D0"/>
    <w:rsid w:val="00BD0405"/>
    <w:rsid w:val="00BD10A4"/>
    <w:rsid w:val="00BD4888"/>
    <w:rsid w:val="00BD5CC4"/>
    <w:rsid w:val="00BD5FB1"/>
    <w:rsid w:val="00BD611C"/>
    <w:rsid w:val="00BD7889"/>
    <w:rsid w:val="00BE0DBB"/>
    <w:rsid w:val="00BE11C1"/>
    <w:rsid w:val="00BE11E2"/>
    <w:rsid w:val="00BE2A98"/>
    <w:rsid w:val="00BE395E"/>
    <w:rsid w:val="00BE3E5C"/>
    <w:rsid w:val="00BE5831"/>
    <w:rsid w:val="00BE5F04"/>
    <w:rsid w:val="00BE60C0"/>
    <w:rsid w:val="00BE63FC"/>
    <w:rsid w:val="00BE6918"/>
    <w:rsid w:val="00BF03ED"/>
    <w:rsid w:val="00BF19ED"/>
    <w:rsid w:val="00BF2240"/>
    <w:rsid w:val="00BF2747"/>
    <w:rsid w:val="00BF33F7"/>
    <w:rsid w:val="00BF3AA7"/>
    <w:rsid w:val="00BF444F"/>
    <w:rsid w:val="00BF5933"/>
    <w:rsid w:val="00BF5AC8"/>
    <w:rsid w:val="00BF5F73"/>
    <w:rsid w:val="00BF7871"/>
    <w:rsid w:val="00BF78B6"/>
    <w:rsid w:val="00BF7C50"/>
    <w:rsid w:val="00C00BB1"/>
    <w:rsid w:val="00C00D63"/>
    <w:rsid w:val="00C011D9"/>
    <w:rsid w:val="00C0134E"/>
    <w:rsid w:val="00C01C89"/>
    <w:rsid w:val="00C01DD2"/>
    <w:rsid w:val="00C03C55"/>
    <w:rsid w:val="00C0647A"/>
    <w:rsid w:val="00C0691B"/>
    <w:rsid w:val="00C06D56"/>
    <w:rsid w:val="00C0742F"/>
    <w:rsid w:val="00C103F3"/>
    <w:rsid w:val="00C1077A"/>
    <w:rsid w:val="00C111DF"/>
    <w:rsid w:val="00C12E55"/>
    <w:rsid w:val="00C1322B"/>
    <w:rsid w:val="00C16757"/>
    <w:rsid w:val="00C16AC5"/>
    <w:rsid w:val="00C171C1"/>
    <w:rsid w:val="00C172A3"/>
    <w:rsid w:val="00C201B0"/>
    <w:rsid w:val="00C20C6C"/>
    <w:rsid w:val="00C2172B"/>
    <w:rsid w:val="00C21B3E"/>
    <w:rsid w:val="00C2438E"/>
    <w:rsid w:val="00C25302"/>
    <w:rsid w:val="00C30172"/>
    <w:rsid w:val="00C30779"/>
    <w:rsid w:val="00C30965"/>
    <w:rsid w:val="00C31BAD"/>
    <w:rsid w:val="00C3244A"/>
    <w:rsid w:val="00C347FA"/>
    <w:rsid w:val="00C351C8"/>
    <w:rsid w:val="00C3691C"/>
    <w:rsid w:val="00C43B4C"/>
    <w:rsid w:val="00C448CB"/>
    <w:rsid w:val="00C50D83"/>
    <w:rsid w:val="00C54441"/>
    <w:rsid w:val="00C54A0B"/>
    <w:rsid w:val="00C556D8"/>
    <w:rsid w:val="00C57293"/>
    <w:rsid w:val="00C5793D"/>
    <w:rsid w:val="00C60291"/>
    <w:rsid w:val="00C60BB3"/>
    <w:rsid w:val="00C6174B"/>
    <w:rsid w:val="00C6184B"/>
    <w:rsid w:val="00C61E0C"/>
    <w:rsid w:val="00C63718"/>
    <w:rsid w:val="00C63DE0"/>
    <w:rsid w:val="00C640C6"/>
    <w:rsid w:val="00C6499B"/>
    <w:rsid w:val="00C65AA1"/>
    <w:rsid w:val="00C65B5A"/>
    <w:rsid w:val="00C65D63"/>
    <w:rsid w:val="00C669CB"/>
    <w:rsid w:val="00C672B5"/>
    <w:rsid w:val="00C6745F"/>
    <w:rsid w:val="00C67BA1"/>
    <w:rsid w:val="00C71E75"/>
    <w:rsid w:val="00C72FC6"/>
    <w:rsid w:val="00C7359B"/>
    <w:rsid w:val="00C74AE4"/>
    <w:rsid w:val="00C763B8"/>
    <w:rsid w:val="00C76A40"/>
    <w:rsid w:val="00C77746"/>
    <w:rsid w:val="00C805AD"/>
    <w:rsid w:val="00C8097A"/>
    <w:rsid w:val="00C82BD4"/>
    <w:rsid w:val="00C83065"/>
    <w:rsid w:val="00C83CD2"/>
    <w:rsid w:val="00C85542"/>
    <w:rsid w:val="00C857D1"/>
    <w:rsid w:val="00C868F4"/>
    <w:rsid w:val="00C878F5"/>
    <w:rsid w:val="00C93853"/>
    <w:rsid w:val="00C93B2E"/>
    <w:rsid w:val="00C95A52"/>
    <w:rsid w:val="00C96948"/>
    <w:rsid w:val="00CA1479"/>
    <w:rsid w:val="00CA3AB9"/>
    <w:rsid w:val="00CA6C84"/>
    <w:rsid w:val="00CA7583"/>
    <w:rsid w:val="00CB016E"/>
    <w:rsid w:val="00CB0BB3"/>
    <w:rsid w:val="00CB3794"/>
    <w:rsid w:val="00CB48ED"/>
    <w:rsid w:val="00CB699D"/>
    <w:rsid w:val="00CB69E3"/>
    <w:rsid w:val="00CC1B97"/>
    <w:rsid w:val="00CC2245"/>
    <w:rsid w:val="00CC476A"/>
    <w:rsid w:val="00CC5281"/>
    <w:rsid w:val="00CC62EB"/>
    <w:rsid w:val="00CC787D"/>
    <w:rsid w:val="00CD1F4F"/>
    <w:rsid w:val="00CD2159"/>
    <w:rsid w:val="00CD2300"/>
    <w:rsid w:val="00CD354F"/>
    <w:rsid w:val="00CD3E10"/>
    <w:rsid w:val="00CD4D03"/>
    <w:rsid w:val="00CD4D45"/>
    <w:rsid w:val="00CD5952"/>
    <w:rsid w:val="00CD5CC7"/>
    <w:rsid w:val="00CD5D21"/>
    <w:rsid w:val="00CE197C"/>
    <w:rsid w:val="00CE1B20"/>
    <w:rsid w:val="00CE1E58"/>
    <w:rsid w:val="00CE25D5"/>
    <w:rsid w:val="00CE29D2"/>
    <w:rsid w:val="00CE2B92"/>
    <w:rsid w:val="00CE382C"/>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0631F"/>
    <w:rsid w:val="00D1132E"/>
    <w:rsid w:val="00D12FDC"/>
    <w:rsid w:val="00D13024"/>
    <w:rsid w:val="00D13EE0"/>
    <w:rsid w:val="00D150A3"/>
    <w:rsid w:val="00D15C3A"/>
    <w:rsid w:val="00D17FEA"/>
    <w:rsid w:val="00D20995"/>
    <w:rsid w:val="00D20E18"/>
    <w:rsid w:val="00D22ADF"/>
    <w:rsid w:val="00D22EEB"/>
    <w:rsid w:val="00D22EFA"/>
    <w:rsid w:val="00D25A6D"/>
    <w:rsid w:val="00D26F3A"/>
    <w:rsid w:val="00D30323"/>
    <w:rsid w:val="00D3292C"/>
    <w:rsid w:val="00D33B9E"/>
    <w:rsid w:val="00D40303"/>
    <w:rsid w:val="00D4091C"/>
    <w:rsid w:val="00D40C69"/>
    <w:rsid w:val="00D41651"/>
    <w:rsid w:val="00D41FBE"/>
    <w:rsid w:val="00D425A3"/>
    <w:rsid w:val="00D449C1"/>
    <w:rsid w:val="00D44DE4"/>
    <w:rsid w:val="00D4534A"/>
    <w:rsid w:val="00D45B4E"/>
    <w:rsid w:val="00D46146"/>
    <w:rsid w:val="00D46A3D"/>
    <w:rsid w:val="00D47AB4"/>
    <w:rsid w:val="00D519C3"/>
    <w:rsid w:val="00D52922"/>
    <w:rsid w:val="00D55F91"/>
    <w:rsid w:val="00D56675"/>
    <w:rsid w:val="00D56E29"/>
    <w:rsid w:val="00D5776F"/>
    <w:rsid w:val="00D57D5F"/>
    <w:rsid w:val="00D6060A"/>
    <w:rsid w:val="00D612B3"/>
    <w:rsid w:val="00D61DF4"/>
    <w:rsid w:val="00D6271C"/>
    <w:rsid w:val="00D64E13"/>
    <w:rsid w:val="00D65489"/>
    <w:rsid w:val="00D65B4A"/>
    <w:rsid w:val="00D6714A"/>
    <w:rsid w:val="00D72C17"/>
    <w:rsid w:val="00D7435A"/>
    <w:rsid w:val="00D7606A"/>
    <w:rsid w:val="00D8135E"/>
    <w:rsid w:val="00D83559"/>
    <w:rsid w:val="00D86AF3"/>
    <w:rsid w:val="00D86BBD"/>
    <w:rsid w:val="00D91A1B"/>
    <w:rsid w:val="00D9310F"/>
    <w:rsid w:val="00D93508"/>
    <w:rsid w:val="00D951A9"/>
    <w:rsid w:val="00D957D8"/>
    <w:rsid w:val="00D95F90"/>
    <w:rsid w:val="00D978F9"/>
    <w:rsid w:val="00D97F67"/>
    <w:rsid w:val="00DA2BAC"/>
    <w:rsid w:val="00DA6740"/>
    <w:rsid w:val="00DA6ACB"/>
    <w:rsid w:val="00DB0161"/>
    <w:rsid w:val="00DB07CC"/>
    <w:rsid w:val="00DB2E63"/>
    <w:rsid w:val="00DB526D"/>
    <w:rsid w:val="00DB584F"/>
    <w:rsid w:val="00DC00BD"/>
    <w:rsid w:val="00DC1350"/>
    <w:rsid w:val="00DC2FAF"/>
    <w:rsid w:val="00DC32DC"/>
    <w:rsid w:val="00DC421F"/>
    <w:rsid w:val="00DC4605"/>
    <w:rsid w:val="00DC4E23"/>
    <w:rsid w:val="00DC7D6E"/>
    <w:rsid w:val="00DD05AA"/>
    <w:rsid w:val="00DD07DA"/>
    <w:rsid w:val="00DD28FC"/>
    <w:rsid w:val="00DD2A00"/>
    <w:rsid w:val="00DD487A"/>
    <w:rsid w:val="00DD537E"/>
    <w:rsid w:val="00DD656E"/>
    <w:rsid w:val="00DD76BA"/>
    <w:rsid w:val="00DE0D7D"/>
    <w:rsid w:val="00DE2071"/>
    <w:rsid w:val="00DE2B56"/>
    <w:rsid w:val="00DE2E56"/>
    <w:rsid w:val="00DE37F9"/>
    <w:rsid w:val="00DE50CA"/>
    <w:rsid w:val="00DE51F8"/>
    <w:rsid w:val="00DE5379"/>
    <w:rsid w:val="00DE59DE"/>
    <w:rsid w:val="00DE6F37"/>
    <w:rsid w:val="00DE79B9"/>
    <w:rsid w:val="00DF045D"/>
    <w:rsid w:val="00DF10AD"/>
    <w:rsid w:val="00DF1201"/>
    <w:rsid w:val="00DF1F93"/>
    <w:rsid w:val="00DF5898"/>
    <w:rsid w:val="00DF7CAC"/>
    <w:rsid w:val="00E01EBA"/>
    <w:rsid w:val="00E028FA"/>
    <w:rsid w:val="00E033B5"/>
    <w:rsid w:val="00E03500"/>
    <w:rsid w:val="00E03EF0"/>
    <w:rsid w:val="00E05E6C"/>
    <w:rsid w:val="00E103A7"/>
    <w:rsid w:val="00E10BA3"/>
    <w:rsid w:val="00E11194"/>
    <w:rsid w:val="00E13409"/>
    <w:rsid w:val="00E1490A"/>
    <w:rsid w:val="00E14EFA"/>
    <w:rsid w:val="00E153AC"/>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6075"/>
    <w:rsid w:val="00E37596"/>
    <w:rsid w:val="00E402B2"/>
    <w:rsid w:val="00E40E34"/>
    <w:rsid w:val="00E428AD"/>
    <w:rsid w:val="00E43C68"/>
    <w:rsid w:val="00E43D44"/>
    <w:rsid w:val="00E44DB2"/>
    <w:rsid w:val="00E453AD"/>
    <w:rsid w:val="00E477B1"/>
    <w:rsid w:val="00E5006E"/>
    <w:rsid w:val="00E5132B"/>
    <w:rsid w:val="00E524EB"/>
    <w:rsid w:val="00E529B1"/>
    <w:rsid w:val="00E52C3D"/>
    <w:rsid w:val="00E5404E"/>
    <w:rsid w:val="00E544F1"/>
    <w:rsid w:val="00E56C54"/>
    <w:rsid w:val="00E600C7"/>
    <w:rsid w:val="00E61F08"/>
    <w:rsid w:val="00E63A2C"/>
    <w:rsid w:val="00E64501"/>
    <w:rsid w:val="00E649F3"/>
    <w:rsid w:val="00E64FF5"/>
    <w:rsid w:val="00E671C4"/>
    <w:rsid w:val="00E802B6"/>
    <w:rsid w:val="00E819A0"/>
    <w:rsid w:val="00E85EA8"/>
    <w:rsid w:val="00E908B0"/>
    <w:rsid w:val="00E91182"/>
    <w:rsid w:val="00E92340"/>
    <w:rsid w:val="00E926AF"/>
    <w:rsid w:val="00E928E4"/>
    <w:rsid w:val="00E93912"/>
    <w:rsid w:val="00E93D72"/>
    <w:rsid w:val="00E95F1A"/>
    <w:rsid w:val="00EA0D94"/>
    <w:rsid w:val="00EA145E"/>
    <w:rsid w:val="00EA1A00"/>
    <w:rsid w:val="00EA22CA"/>
    <w:rsid w:val="00EA29BB"/>
    <w:rsid w:val="00EA364C"/>
    <w:rsid w:val="00EA3BC4"/>
    <w:rsid w:val="00EA483A"/>
    <w:rsid w:val="00EA4885"/>
    <w:rsid w:val="00EA4D5D"/>
    <w:rsid w:val="00EA6FA1"/>
    <w:rsid w:val="00EB0DAB"/>
    <w:rsid w:val="00EB2F6D"/>
    <w:rsid w:val="00EB418E"/>
    <w:rsid w:val="00EB554A"/>
    <w:rsid w:val="00EB6445"/>
    <w:rsid w:val="00EB72AD"/>
    <w:rsid w:val="00EC10B5"/>
    <w:rsid w:val="00EC1A01"/>
    <w:rsid w:val="00EC1CB2"/>
    <w:rsid w:val="00EC1F2C"/>
    <w:rsid w:val="00EC2B5B"/>
    <w:rsid w:val="00EC34AB"/>
    <w:rsid w:val="00EC4579"/>
    <w:rsid w:val="00EC5069"/>
    <w:rsid w:val="00EC5100"/>
    <w:rsid w:val="00EC5961"/>
    <w:rsid w:val="00EC5D2F"/>
    <w:rsid w:val="00EC6F8F"/>
    <w:rsid w:val="00EC715D"/>
    <w:rsid w:val="00ED051E"/>
    <w:rsid w:val="00ED0BC8"/>
    <w:rsid w:val="00ED1A88"/>
    <w:rsid w:val="00ED1F84"/>
    <w:rsid w:val="00ED2B57"/>
    <w:rsid w:val="00ED3DAC"/>
    <w:rsid w:val="00ED3FF3"/>
    <w:rsid w:val="00ED6250"/>
    <w:rsid w:val="00ED72E9"/>
    <w:rsid w:val="00EE0021"/>
    <w:rsid w:val="00EE1424"/>
    <w:rsid w:val="00EE194E"/>
    <w:rsid w:val="00EE197B"/>
    <w:rsid w:val="00EE2446"/>
    <w:rsid w:val="00EE2931"/>
    <w:rsid w:val="00EE2BED"/>
    <w:rsid w:val="00EE458B"/>
    <w:rsid w:val="00EE5D29"/>
    <w:rsid w:val="00EE6485"/>
    <w:rsid w:val="00EE6A6A"/>
    <w:rsid w:val="00EE781F"/>
    <w:rsid w:val="00EE7F1C"/>
    <w:rsid w:val="00EF046B"/>
    <w:rsid w:val="00EF110B"/>
    <w:rsid w:val="00EF171C"/>
    <w:rsid w:val="00EF3820"/>
    <w:rsid w:val="00EF72A7"/>
    <w:rsid w:val="00F023F4"/>
    <w:rsid w:val="00F0298D"/>
    <w:rsid w:val="00F029AC"/>
    <w:rsid w:val="00F0418B"/>
    <w:rsid w:val="00F06519"/>
    <w:rsid w:val="00F0754A"/>
    <w:rsid w:val="00F07E1B"/>
    <w:rsid w:val="00F10EEE"/>
    <w:rsid w:val="00F11039"/>
    <w:rsid w:val="00F11701"/>
    <w:rsid w:val="00F122A3"/>
    <w:rsid w:val="00F134A3"/>
    <w:rsid w:val="00F13822"/>
    <w:rsid w:val="00F13E35"/>
    <w:rsid w:val="00F140B0"/>
    <w:rsid w:val="00F15827"/>
    <w:rsid w:val="00F158FD"/>
    <w:rsid w:val="00F17916"/>
    <w:rsid w:val="00F202D8"/>
    <w:rsid w:val="00F20740"/>
    <w:rsid w:val="00F20FEF"/>
    <w:rsid w:val="00F21DBA"/>
    <w:rsid w:val="00F24833"/>
    <w:rsid w:val="00F248DE"/>
    <w:rsid w:val="00F251F9"/>
    <w:rsid w:val="00F25B31"/>
    <w:rsid w:val="00F268DB"/>
    <w:rsid w:val="00F312E1"/>
    <w:rsid w:val="00F31897"/>
    <w:rsid w:val="00F31C11"/>
    <w:rsid w:val="00F3234A"/>
    <w:rsid w:val="00F32E98"/>
    <w:rsid w:val="00F33047"/>
    <w:rsid w:val="00F33546"/>
    <w:rsid w:val="00F33A7F"/>
    <w:rsid w:val="00F353D0"/>
    <w:rsid w:val="00F35453"/>
    <w:rsid w:val="00F40CA9"/>
    <w:rsid w:val="00F430AC"/>
    <w:rsid w:val="00F434AA"/>
    <w:rsid w:val="00F43F5B"/>
    <w:rsid w:val="00F44D64"/>
    <w:rsid w:val="00F47CAD"/>
    <w:rsid w:val="00F504B5"/>
    <w:rsid w:val="00F51D61"/>
    <w:rsid w:val="00F52A28"/>
    <w:rsid w:val="00F53C55"/>
    <w:rsid w:val="00F54B89"/>
    <w:rsid w:val="00F558F7"/>
    <w:rsid w:val="00F57B9F"/>
    <w:rsid w:val="00F6168A"/>
    <w:rsid w:val="00F61929"/>
    <w:rsid w:val="00F6336F"/>
    <w:rsid w:val="00F6415F"/>
    <w:rsid w:val="00F66953"/>
    <w:rsid w:val="00F66C85"/>
    <w:rsid w:val="00F66D94"/>
    <w:rsid w:val="00F66E2B"/>
    <w:rsid w:val="00F675A4"/>
    <w:rsid w:val="00F677C5"/>
    <w:rsid w:val="00F700B0"/>
    <w:rsid w:val="00F70A16"/>
    <w:rsid w:val="00F72601"/>
    <w:rsid w:val="00F72CBF"/>
    <w:rsid w:val="00F72D2C"/>
    <w:rsid w:val="00F73323"/>
    <w:rsid w:val="00F73762"/>
    <w:rsid w:val="00F7410C"/>
    <w:rsid w:val="00F7568C"/>
    <w:rsid w:val="00F779FF"/>
    <w:rsid w:val="00F800B3"/>
    <w:rsid w:val="00F8077B"/>
    <w:rsid w:val="00F81A3D"/>
    <w:rsid w:val="00F82D38"/>
    <w:rsid w:val="00F839F8"/>
    <w:rsid w:val="00F83DC1"/>
    <w:rsid w:val="00F8464B"/>
    <w:rsid w:val="00F85667"/>
    <w:rsid w:val="00F85989"/>
    <w:rsid w:val="00F876C1"/>
    <w:rsid w:val="00F87C44"/>
    <w:rsid w:val="00F902F2"/>
    <w:rsid w:val="00F913A3"/>
    <w:rsid w:val="00F91D2F"/>
    <w:rsid w:val="00F92380"/>
    <w:rsid w:val="00F92B42"/>
    <w:rsid w:val="00F93451"/>
    <w:rsid w:val="00F93816"/>
    <w:rsid w:val="00F94D78"/>
    <w:rsid w:val="00F95B31"/>
    <w:rsid w:val="00F96769"/>
    <w:rsid w:val="00FA178C"/>
    <w:rsid w:val="00FA317B"/>
    <w:rsid w:val="00FA3CB1"/>
    <w:rsid w:val="00FA3E04"/>
    <w:rsid w:val="00FA4775"/>
    <w:rsid w:val="00FA4C4F"/>
    <w:rsid w:val="00FA5730"/>
    <w:rsid w:val="00FA5DE7"/>
    <w:rsid w:val="00FA6413"/>
    <w:rsid w:val="00FA7E4E"/>
    <w:rsid w:val="00FB0BEF"/>
    <w:rsid w:val="00FB1100"/>
    <w:rsid w:val="00FB2722"/>
    <w:rsid w:val="00FB4003"/>
    <w:rsid w:val="00FB5205"/>
    <w:rsid w:val="00FB5211"/>
    <w:rsid w:val="00FB5695"/>
    <w:rsid w:val="00FB5CB5"/>
    <w:rsid w:val="00FB5D8E"/>
    <w:rsid w:val="00FC0411"/>
    <w:rsid w:val="00FC1194"/>
    <w:rsid w:val="00FC1C1B"/>
    <w:rsid w:val="00FC230C"/>
    <w:rsid w:val="00FC2A40"/>
    <w:rsid w:val="00FC3C20"/>
    <w:rsid w:val="00FC4E66"/>
    <w:rsid w:val="00FD05F6"/>
    <w:rsid w:val="00FD2710"/>
    <w:rsid w:val="00FD5115"/>
    <w:rsid w:val="00FD5362"/>
    <w:rsid w:val="00FD5CAE"/>
    <w:rsid w:val="00FD6176"/>
    <w:rsid w:val="00FD6C19"/>
    <w:rsid w:val="00FD6EA1"/>
    <w:rsid w:val="00FE0FC8"/>
    <w:rsid w:val="00FE2B20"/>
    <w:rsid w:val="00FE339D"/>
    <w:rsid w:val="00FE43D7"/>
    <w:rsid w:val="00FE4B29"/>
    <w:rsid w:val="00FE4D56"/>
    <w:rsid w:val="00FE6DB9"/>
    <w:rsid w:val="00FE710D"/>
    <w:rsid w:val="00FE7816"/>
    <w:rsid w:val="00FE7935"/>
    <w:rsid w:val="00FE7983"/>
    <w:rsid w:val="00FF015B"/>
    <w:rsid w:val="00FF46D9"/>
    <w:rsid w:val="00FF5FC7"/>
    <w:rsid w:val="00FF6679"/>
    <w:rsid w:val="00FF698D"/>
    <w:rsid w:val="00FF73CE"/>
    <w:rsid w:val="00FF7BDF"/>
    <w:rsid w:val="017D256D"/>
    <w:rsid w:val="017EB353"/>
    <w:rsid w:val="019531D9"/>
    <w:rsid w:val="01C1FF52"/>
    <w:rsid w:val="0251F4DC"/>
    <w:rsid w:val="025DE97D"/>
    <w:rsid w:val="026A0616"/>
    <w:rsid w:val="0292018D"/>
    <w:rsid w:val="0303ED1A"/>
    <w:rsid w:val="03A73A6F"/>
    <w:rsid w:val="0424981E"/>
    <w:rsid w:val="046DB2BB"/>
    <w:rsid w:val="04BB5A5B"/>
    <w:rsid w:val="04F306EF"/>
    <w:rsid w:val="0530CB4D"/>
    <w:rsid w:val="05435DE6"/>
    <w:rsid w:val="0657E137"/>
    <w:rsid w:val="06E5698A"/>
    <w:rsid w:val="07F2FB1D"/>
    <w:rsid w:val="084DBF6F"/>
    <w:rsid w:val="08C4D447"/>
    <w:rsid w:val="09C4692E"/>
    <w:rsid w:val="09D6C089"/>
    <w:rsid w:val="09D8E0A8"/>
    <w:rsid w:val="09EF7442"/>
    <w:rsid w:val="0A3DF0DE"/>
    <w:rsid w:val="0A6FCEE9"/>
    <w:rsid w:val="0B2A9BDF"/>
    <w:rsid w:val="0B856031"/>
    <w:rsid w:val="0BB19F6D"/>
    <w:rsid w:val="0C5D005F"/>
    <w:rsid w:val="0CDDC8B0"/>
    <w:rsid w:val="0EF868F5"/>
    <w:rsid w:val="0F43FA74"/>
    <w:rsid w:val="0F90D220"/>
    <w:rsid w:val="0FC15F21"/>
    <w:rsid w:val="1006C2DB"/>
    <w:rsid w:val="10459143"/>
    <w:rsid w:val="1051F5B1"/>
    <w:rsid w:val="113C6ADE"/>
    <w:rsid w:val="1166E666"/>
    <w:rsid w:val="11A2933C"/>
    <w:rsid w:val="11A315C0"/>
    <w:rsid w:val="11E6969A"/>
    <w:rsid w:val="12344B14"/>
    <w:rsid w:val="125B8615"/>
    <w:rsid w:val="127B9B36"/>
    <w:rsid w:val="130E6DAC"/>
    <w:rsid w:val="131BDF24"/>
    <w:rsid w:val="1357158B"/>
    <w:rsid w:val="13A895FD"/>
    <w:rsid w:val="14C5325D"/>
    <w:rsid w:val="14D10C81"/>
    <w:rsid w:val="1524CAC5"/>
    <w:rsid w:val="1527B478"/>
    <w:rsid w:val="156DAFC5"/>
    <w:rsid w:val="17037ADA"/>
    <w:rsid w:val="170C1331"/>
    <w:rsid w:val="174392C6"/>
    <w:rsid w:val="17C55249"/>
    <w:rsid w:val="17E94E6E"/>
    <w:rsid w:val="18B649B8"/>
    <w:rsid w:val="19A5F786"/>
    <w:rsid w:val="1A05F890"/>
    <w:rsid w:val="1C1B5A3F"/>
    <w:rsid w:val="1C735172"/>
    <w:rsid w:val="1C9F8AF1"/>
    <w:rsid w:val="1CC79082"/>
    <w:rsid w:val="1DA6D203"/>
    <w:rsid w:val="1DBBDC2C"/>
    <w:rsid w:val="1DCEED2F"/>
    <w:rsid w:val="1E5F56C9"/>
    <w:rsid w:val="1FAAF234"/>
    <w:rsid w:val="2024D42B"/>
    <w:rsid w:val="20474661"/>
    <w:rsid w:val="20F08955"/>
    <w:rsid w:val="210619DC"/>
    <w:rsid w:val="2132DE11"/>
    <w:rsid w:val="213DAF1F"/>
    <w:rsid w:val="21688BE7"/>
    <w:rsid w:val="217D0A30"/>
    <w:rsid w:val="21A2D055"/>
    <w:rsid w:val="22B49522"/>
    <w:rsid w:val="235C74ED"/>
    <w:rsid w:val="2380FE15"/>
    <w:rsid w:val="23AB4BEA"/>
    <w:rsid w:val="23C7F887"/>
    <w:rsid w:val="24AA2404"/>
    <w:rsid w:val="24BAD20C"/>
    <w:rsid w:val="24ED88D1"/>
    <w:rsid w:val="254A53C7"/>
    <w:rsid w:val="254E865D"/>
    <w:rsid w:val="262D4BB8"/>
    <w:rsid w:val="26DC277F"/>
    <w:rsid w:val="26DDA926"/>
    <w:rsid w:val="2796CDD2"/>
    <w:rsid w:val="285CD199"/>
    <w:rsid w:val="28915AD8"/>
    <w:rsid w:val="28F22D2A"/>
    <w:rsid w:val="28F9DD47"/>
    <w:rsid w:val="2903C4C3"/>
    <w:rsid w:val="2A0D5556"/>
    <w:rsid w:val="2A123553"/>
    <w:rsid w:val="2A2EC49F"/>
    <w:rsid w:val="2A8DFD8B"/>
    <w:rsid w:val="2AD64F23"/>
    <w:rsid w:val="2B0259AC"/>
    <w:rsid w:val="2B2C2557"/>
    <w:rsid w:val="2B76492A"/>
    <w:rsid w:val="2C0C2DBF"/>
    <w:rsid w:val="2C12DA3B"/>
    <w:rsid w:val="2C317E09"/>
    <w:rsid w:val="2C75B443"/>
    <w:rsid w:val="2CB8F7B1"/>
    <w:rsid w:val="2E9F2794"/>
    <w:rsid w:val="2F8B98D9"/>
    <w:rsid w:val="2F94271D"/>
    <w:rsid w:val="2FA74344"/>
    <w:rsid w:val="2FBD217C"/>
    <w:rsid w:val="2FD206D2"/>
    <w:rsid w:val="3004D6A3"/>
    <w:rsid w:val="303AF7F5"/>
    <w:rsid w:val="3066F8E5"/>
    <w:rsid w:val="3144D8E7"/>
    <w:rsid w:val="318B44CA"/>
    <w:rsid w:val="319B1B80"/>
    <w:rsid w:val="324A906C"/>
    <w:rsid w:val="331FBAA2"/>
    <w:rsid w:val="337778FD"/>
    <w:rsid w:val="3393B519"/>
    <w:rsid w:val="3393EACF"/>
    <w:rsid w:val="343C80B5"/>
    <w:rsid w:val="34C2A65F"/>
    <w:rsid w:val="34CB8624"/>
    <w:rsid w:val="35036AFB"/>
    <w:rsid w:val="35052564"/>
    <w:rsid w:val="356B6B96"/>
    <w:rsid w:val="35842E4B"/>
    <w:rsid w:val="35A8198D"/>
    <w:rsid w:val="35D693DF"/>
    <w:rsid w:val="35E72CCA"/>
    <w:rsid w:val="36D2ACEB"/>
    <w:rsid w:val="3784D40F"/>
    <w:rsid w:val="381CC444"/>
    <w:rsid w:val="3842AFDB"/>
    <w:rsid w:val="3870C91D"/>
    <w:rsid w:val="38BCFB06"/>
    <w:rsid w:val="393391BB"/>
    <w:rsid w:val="394C5E00"/>
    <w:rsid w:val="3968A7C2"/>
    <w:rsid w:val="3A01F817"/>
    <w:rsid w:val="3A932DDC"/>
    <w:rsid w:val="3C565059"/>
    <w:rsid w:val="3C912B4E"/>
    <w:rsid w:val="3D1E98EB"/>
    <w:rsid w:val="3D3998D9"/>
    <w:rsid w:val="3DC5F7D9"/>
    <w:rsid w:val="3DE993CD"/>
    <w:rsid w:val="3E0AB04E"/>
    <w:rsid w:val="3EF11B07"/>
    <w:rsid w:val="3FC8CC10"/>
    <w:rsid w:val="40022B2D"/>
    <w:rsid w:val="400E704E"/>
    <w:rsid w:val="4031A55D"/>
    <w:rsid w:val="4073BBAA"/>
    <w:rsid w:val="40B8D05D"/>
    <w:rsid w:val="410D3417"/>
    <w:rsid w:val="411E7192"/>
    <w:rsid w:val="414CF9DB"/>
    <w:rsid w:val="417185E9"/>
    <w:rsid w:val="417776C7"/>
    <w:rsid w:val="428BD9E0"/>
    <w:rsid w:val="43B61A5F"/>
    <w:rsid w:val="43C4D4E6"/>
    <w:rsid w:val="44635717"/>
    <w:rsid w:val="44DDA0C4"/>
    <w:rsid w:val="44ECA563"/>
    <w:rsid w:val="44F18FA0"/>
    <w:rsid w:val="450C7628"/>
    <w:rsid w:val="45405620"/>
    <w:rsid w:val="4737C329"/>
    <w:rsid w:val="47807AFE"/>
    <w:rsid w:val="47D3DDF5"/>
    <w:rsid w:val="4835AFEA"/>
    <w:rsid w:val="48C4D3C9"/>
    <w:rsid w:val="496C3B85"/>
    <w:rsid w:val="49931FF0"/>
    <w:rsid w:val="4A14E2C0"/>
    <w:rsid w:val="4AD2989B"/>
    <w:rsid w:val="4AFF347A"/>
    <w:rsid w:val="4B53169B"/>
    <w:rsid w:val="4C6B0EFD"/>
    <w:rsid w:val="4C772A68"/>
    <w:rsid w:val="4C7A2CC1"/>
    <w:rsid w:val="4E43547E"/>
    <w:rsid w:val="4E4B3648"/>
    <w:rsid w:val="501DA1D5"/>
    <w:rsid w:val="508F4AEB"/>
    <w:rsid w:val="50D6544F"/>
    <w:rsid w:val="514A9B8B"/>
    <w:rsid w:val="5172743B"/>
    <w:rsid w:val="52475C71"/>
    <w:rsid w:val="52F4D26B"/>
    <w:rsid w:val="53048FB6"/>
    <w:rsid w:val="531C20F5"/>
    <w:rsid w:val="531E7E22"/>
    <w:rsid w:val="5355ADC8"/>
    <w:rsid w:val="53AF21B9"/>
    <w:rsid w:val="53D04C04"/>
    <w:rsid w:val="5403F2E3"/>
    <w:rsid w:val="540B4C95"/>
    <w:rsid w:val="544E80EF"/>
    <w:rsid w:val="545256C7"/>
    <w:rsid w:val="5456E53A"/>
    <w:rsid w:val="54FA5977"/>
    <w:rsid w:val="54FB0CE9"/>
    <w:rsid w:val="55241D34"/>
    <w:rsid w:val="5543AF81"/>
    <w:rsid w:val="55A13A0F"/>
    <w:rsid w:val="55C1E2CF"/>
    <w:rsid w:val="55C4C6E2"/>
    <w:rsid w:val="56FDA2E1"/>
    <w:rsid w:val="5708E0EC"/>
    <w:rsid w:val="578D715C"/>
    <w:rsid w:val="57B9DD0F"/>
    <w:rsid w:val="57F1EF45"/>
    <w:rsid w:val="58813473"/>
    <w:rsid w:val="5881B28A"/>
    <w:rsid w:val="58857F28"/>
    <w:rsid w:val="5911F170"/>
    <w:rsid w:val="592B4B37"/>
    <w:rsid w:val="594D09B5"/>
    <w:rsid w:val="59822451"/>
    <w:rsid w:val="59A528F1"/>
    <w:rsid w:val="5A27869A"/>
    <w:rsid w:val="5A2FABFE"/>
    <w:rsid w:val="5A300C08"/>
    <w:rsid w:val="5ABAEFF3"/>
    <w:rsid w:val="5C12002D"/>
    <w:rsid w:val="5C1C56A4"/>
    <w:rsid w:val="5C8D4E32"/>
    <w:rsid w:val="5D686CAA"/>
    <w:rsid w:val="5E732D98"/>
    <w:rsid w:val="5EFB78E7"/>
    <w:rsid w:val="5FCCDC7A"/>
    <w:rsid w:val="60F24BE1"/>
    <w:rsid w:val="6178557C"/>
    <w:rsid w:val="61A60244"/>
    <w:rsid w:val="61CEB861"/>
    <w:rsid w:val="6221DF85"/>
    <w:rsid w:val="622B9DED"/>
    <w:rsid w:val="6260BD91"/>
    <w:rsid w:val="6303D6F9"/>
    <w:rsid w:val="6355A8DE"/>
    <w:rsid w:val="63597621"/>
    <w:rsid w:val="63631E13"/>
    <w:rsid w:val="63AC69F6"/>
    <w:rsid w:val="63EB03C7"/>
    <w:rsid w:val="63F84E6E"/>
    <w:rsid w:val="6454770C"/>
    <w:rsid w:val="64982116"/>
    <w:rsid w:val="64F844D0"/>
    <w:rsid w:val="650666B8"/>
    <w:rsid w:val="662A18DE"/>
    <w:rsid w:val="664DDC74"/>
    <w:rsid w:val="66F8949A"/>
    <w:rsid w:val="6701427D"/>
    <w:rsid w:val="68398E4B"/>
    <w:rsid w:val="68B4C13D"/>
    <w:rsid w:val="68FBD602"/>
    <w:rsid w:val="694F180F"/>
    <w:rsid w:val="695A9663"/>
    <w:rsid w:val="6962D743"/>
    <w:rsid w:val="69853700"/>
    <w:rsid w:val="69879BC7"/>
    <w:rsid w:val="6A4FF756"/>
    <w:rsid w:val="6B71AA0C"/>
    <w:rsid w:val="6C01A80F"/>
    <w:rsid w:val="6C2FA06B"/>
    <w:rsid w:val="6C53FFC1"/>
    <w:rsid w:val="6CCC1A10"/>
    <w:rsid w:val="6E15B62B"/>
    <w:rsid w:val="6F295090"/>
    <w:rsid w:val="704B29D0"/>
    <w:rsid w:val="706795DA"/>
    <w:rsid w:val="70FFE788"/>
    <w:rsid w:val="7179E046"/>
    <w:rsid w:val="7214FCF9"/>
    <w:rsid w:val="722A3C1D"/>
    <w:rsid w:val="7266782D"/>
    <w:rsid w:val="7312F0E9"/>
    <w:rsid w:val="737CCECD"/>
    <w:rsid w:val="74736CCD"/>
    <w:rsid w:val="749D490A"/>
    <w:rsid w:val="758CDD7A"/>
    <w:rsid w:val="75D799E8"/>
    <w:rsid w:val="7620507A"/>
    <w:rsid w:val="7682FE52"/>
    <w:rsid w:val="76983963"/>
    <w:rsid w:val="76B970CC"/>
    <w:rsid w:val="76CF45BF"/>
    <w:rsid w:val="775881DC"/>
    <w:rsid w:val="7767E2F1"/>
    <w:rsid w:val="77FDE56F"/>
    <w:rsid w:val="782763D2"/>
    <w:rsid w:val="7833DCFE"/>
    <w:rsid w:val="788CABBA"/>
    <w:rsid w:val="78BC9154"/>
    <w:rsid w:val="78D1278B"/>
    <w:rsid w:val="7ABDDB9C"/>
    <w:rsid w:val="7AFA6435"/>
    <w:rsid w:val="7B925B8E"/>
    <w:rsid w:val="7BF43216"/>
    <w:rsid w:val="7C9D56B5"/>
    <w:rsid w:val="7DB16B27"/>
    <w:rsid w:val="7E202116"/>
    <w:rsid w:val="7E46B110"/>
    <w:rsid w:val="7E9ED4D5"/>
    <w:rsid w:val="7EF3F00A"/>
    <w:rsid w:val="7F16047A"/>
    <w:rsid w:val="7FFB17C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5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customStyle="1" w:styleId="superscript">
    <w:name w:val="superscript"/>
    <w:basedOn w:val="DefaultParagraphFont"/>
    <w:rsid w:val="00404814"/>
  </w:style>
  <w:style w:type="character" w:customStyle="1" w:styleId="ms-rtestyle-definition">
    <w:name w:val="ms-rtestyle-definition"/>
    <w:basedOn w:val="DefaultParagraphFont"/>
    <w:rsid w:val="00DC32DC"/>
  </w:style>
  <w:style w:type="paragraph" w:styleId="NormalWeb">
    <w:name w:val="Normal (Web)"/>
    <w:basedOn w:val="Normal"/>
    <w:uiPriority w:val="99"/>
    <w:unhideWhenUsed/>
    <w:rsid w:val="003B0E9D"/>
    <w:pPr>
      <w:spacing w:before="100" w:beforeAutospacing="1" w:after="100" w:afterAutospacing="1" w:line="240" w:lineRule="auto"/>
    </w:pPr>
    <w:rPr>
      <w:rFonts w:ascii="Times New Roman" w:eastAsia="Times New Roman" w:hAnsi="Times New Roman" w:cs="Times New Roman"/>
      <w:szCs w:val="24"/>
      <w:lang w:eastAsia="en-NZ"/>
    </w:rPr>
  </w:style>
  <w:style w:type="paragraph" w:styleId="Revision">
    <w:name w:val="Revision"/>
    <w:hidden/>
    <w:uiPriority w:val="99"/>
    <w:semiHidden/>
    <w:rsid w:val="001F15BD"/>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19302">
      <w:bodyDiv w:val="1"/>
      <w:marLeft w:val="0"/>
      <w:marRight w:val="0"/>
      <w:marTop w:val="0"/>
      <w:marBottom w:val="0"/>
      <w:divBdr>
        <w:top w:val="none" w:sz="0" w:space="0" w:color="auto"/>
        <w:left w:val="none" w:sz="0" w:space="0" w:color="auto"/>
        <w:bottom w:val="none" w:sz="0" w:space="0" w:color="auto"/>
        <w:right w:val="none" w:sz="0" w:space="0" w:color="auto"/>
      </w:divBdr>
    </w:div>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294023498">
      <w:bodyDiv w:val="1"/>
      <w:marLeft w:val="0"/>
      <w:marRight w:val="0"/>
      <w:marTop w:val="0"/>
      <w:marBottom w:val="0"/>
      <w:divBdr>
        <w:top w:val="none" w:sz="0" w:space="0" w:color="auto"/>
        <w:left w:val="none" w:sz="0" w:space="0" w:color="auto"/>
        <w:bottom w:val="none" w:sz="0" w:space="0" w:color="auto"/>
        <w:right w:val="none" w:sz="0" w:space="0" w:color="auto"/>
      </w:divBdr>
    </w:div>
    <w:div w:id="357850082">
      <w:bodyDiv w:val="1"/>
      <w:marLeft w:val="0"/>
      <w:marRight w:val="0"/>
      <w:marTop w:val="0"/>
      <w:marBottom w:val="0"/>
      <w:divBdr>
        <w:top w:val="none" w:sz="0" w:space="0" w:color="auto"/>
        <w:left w:val="none" w:sz="0" w:space="0" w:color="auto"/>
        <w:bottom w:val="none" w:sz="0" w:space="0" w:color="auto"/>
        <w:right w:val="none" w:sz="0" w:space="0" w:color="auto"/>
      </w:divBdr>
      <w:divsChild>
        <w:div w:id="1084378784">
          <w:marLeft w:val="0"/>
          <w:marRight w:val="0"/>
          <w:marTop w:val="0"/>
          <w:marBottom w:val="0"/>
          <w:divBdr>
            <w:top w:val="none" w:sz="0" w:space="0" w:color="auto"/>
            <w:left w:val="none" w:sz="0" w:space="0" w:color="auto"/>
            <w:bottom w:val="none" w:sz="0" w:space="0" w:color="auto"/>
            <w:right w:val="none" w:sz="0" w:space="0" w:color="auto"/>
          </w:divBdr>
        </w:div>
        <w:div w:id="1793397473">
          <w:marLeft w:val="0"/>
          <w:marRight w:val="0"/>
          <w:marTop w:val="0"/>
          <w:marBottom w:val="0"/>
          <w:divBdr>
            <w:top w:val="none" w:sz="0" w:space="0" w:color="auto"/>
            <w:left w:val="none" w:sz="0" w:space="0" w:color="auto"/>
            <w:bottom w:val="none" w:sz="0" w:space="0" w:color="auto"/>
            <w:right w:val="none" w:sz="0" w:space="0" w:color="auto"/>
          </w:divBdr>
        </w:div>
        <w:div w:id="1628273938">
          <w:marLeft w:val="0"/>
          <w:marRight w:val="0"/>
          <w:marTop w:val="0"/>
          <w:marBottom w:val="0"/>
          <w:divBdr>
            <w:top w:val="none" w:sz="0" w:space="0" w:color="auto"/>
            <w:left w:val="none" w:sz="0" w:space="0" w:color="auto"/>
            <w:bottom w:val="none" w:sz="0" w:space="0" w:color="auto"/>
            <w:right w:val="none" w:sz="0" w:space="0" w:color="auto"/>
          </w:divBdr>
        </w:div>
        <w:div w:id="1423573575">
          <w:marLeft w:val="0"/>
          <w:marRight w:val="0"/>
          <w:marTop w:val="0"/>
          <w:marBottom w:val="0"/>
          <w:divBdr>
            <w:top w:val="none" w:sz="0" w:space="0" w:color="auto"/>
            <w:left w:val="none" w:sz="0" w:space="0" w:color="auto"/>
            <w:bottom w:val="none" w:sz="0" w:space="0" w:color="auto"/>
            <w:right w:val="none" w:sz="0" w:space="0" w:color="auto"/>
          </w:divBdr>
        </w:div>
        <w:div w:id="1420253218">
          <w:marLeft w:val="0"/>
          <w:marRight w:val="0"/>
          <w:marTop w:val="0"/>
          <w:marBottom w:val="0"/>
          <w:divBdr>
            <w:top w:val="none" w:sz="0" w:space="0" w:color="auto"/>
            <w:left w:val="none" w:sz="0" w:space="0" w:color="auto"/>
            <w:bottom w:val="none" w:sz="0" w:space="0" w:color="auto"/>
            <w:right w:val="none" w:sz="0" w:space="0" w:color="auto"/>
          </w:divBdr>
        </w:div>
        <w:div w:id="770852616">
          <w:marLeft w:val="0"/>
          <w:marRight w:val="0"/>
          <w:marTop w:val="0"/>
          <w:marBottom w:val="0"/>
          <w:divBdr>
            <w:top w:val="none" w:sz="0" w:space="0" w:color="auto"/>
            <w:left w:val="none" w:sz="0" w:space="0" w:color="auto"/>
            <w:bottom w:val="none" w:sz="0" w:space="0" w:color="auto"/>
            <w:right w:val="none" w:sz="0" w:space="0" w:color="auto"/>
          </w:divBdr>
        </w:div>
        <w:div w:id="458647754">
          <w:marLeft w:val="0"/>
          <w:marRight w:val="0"/>
          <w:marTop w:val="0"/>
          <w:marBottom w:val="0"/>
          <w:divBdr>
            <w:top w:val="none" w:sz="0" w:space="0" w:color="auto"/>
            <w:left w:val="none" w:sz="0" w:space="0" w:color="auto"/>
            <w:bottom w:val="none" w:sz="0" w:space="0" w:color="auto"/>
            <w:right w:val="none" w:sz="0" w:space="0" w:color="auto"/>
          </w:divBdr>
        </w:div>
        <w:div w:id="1157499975">
          <w:marLeft w:val="0"/>
          <w:marRight w:val="0"/>
          <w:marTop w:val="0"/>
          <w:marBottom w:val="0"/>
          <w:divBdr>
            <w:top w:val="none" w:sz="0" w:space="0" w:color="auto"/>
            <w:left w:val="none" w:sz="0" w:space="0" w:color="auto"/>
            <w:bottom w:val="none" w:sz="0" w:space="0" w:color="auto"/>
            <w:right w:val="none" w:sz="0" w:space="0" w:color="auto"/>
          </w:divBdr>
        </w:div>
        <w:div w:id="507404763">
          <w:marLeft w:val="0"/>
          <w:marRight w:val="0"/>
          <w:marTop w:val="0"/>
          <w:marBottom w:val="0"/>
          <w:divBdr>
            <w:top w:val="none" w:sz="0" w:space="0" w:color="auto"/>
            <w:left w:val="none" w:sz="0" w:space="0" w:color="auto"/>
            <w:bottom w:val="none" w:sz="0" w:space="0" w:color="auto"/>
            <w:right w:val="none" w:sz="0" w:space="0" w:color="auto"/>
          </w:divBdr>
        </w:div>
        <w:div w:id="694505377">
          <w:marLeft w:val="0"/>
          <w:marRight w:val="0"/>
          <w:marTop w:val="0"/>
          <w:marBottom w:val="0"/>
          <w:divBdr>
            <w:top w:val="none" w:sz="0" w:space="0" w:color="auto"/>
            <w:left w:val="none" w:sz="0" w:space="0" w:color="auto"/>
            <w:bottom w:val="none" w:sz="0" w:space="0" w:color="auto"/>
            <w:right w:val="none" w:sz="0" w:space="0" w:color="auto"/>
          </w:divBdr>
        </w:div>
        <w:div w:id="2030251394">
          <w:marLeft w:val="0"/>
          <w:marRight w:val="0"/>
          <w:marTop w:val="0"/>
          <w:marBottom w:val="0"/>
          <w:divBdr>
            <w:top w:val="none" w:sz="0" w:space="0" w:color="auto"/>
            <w:left w:val="none" w:sz="0" w:space="0" w:color="auto"/>
            <w:bottom w:val="none" w:sz="0" w:space="0" w:color="auto"/>
            <w:right w:val="none" w:sz="0" w:space="0" w:color="auto"/>
          </w:divBdr>
        </w:div>
        <w:div w:id="1746755252">
          <w:marLeft w:val="0"/>
          <w:marRight w:val="0"/>
          <w:marTop w:val="0"/>
          <w:marBottom w:val="0"/>
          <w:divBdr>
            <w:top w:val="none" w:sz="0" w:space="0" w:color="auto"/>
            <w:left w:val="none" w:sz="0" w:space="0" w:color="auto"/>
            <w:bottom w:val="none" w:sz="0" w:space="0" w:color="auto"/>
            <w:right w:val="none" w:sz="0" w:space="0" w:color="auto"/>
          </w:divBdr>
        </w:div>
        <w:div w:id="1307583658">
          <w:marLeft w:val="0"/>
          <w:marRight w:val="0"/>
          <w:marTop w:val="0"/>
          <w:marBottom w:val="0"/>
          <w:divBdr>
            <w:top w:val="none" w:sz="0" w:space="0" w:color="auto"/>
            <w:left w:val="none" w:sz="0" w:space="0" w:color="auto"/>
            <w:bottom w:val="none" w:sz="0" w:space="0" w:color="auto"/>
            <w:right w:val="none" w:sz="0" w:space="0" w:color="auto"/>
          </w:divBdr>
        </w:div>
        <w:div w:id="540675459">
          <w:marLeft w:val="0"/>
          <w:marRight w:val="0"/>
          <w:marTop w:val="0"/>
          <w:marBottom w:val="0"/>
          <w:divBdr>
            <w:top w:val="none" w:sz="0" w:space="0" w:color="auto"/>
            <w:left w:val="none" w:sz="0" w:space="0" w:color="auto"/>
            <w:bottom w:val="none" w:sz="0" w:space="0" w:color="auto"/>
            <w:right w:val="none" w:sz="0" w:space="0" w:color="auto"/>
          </w:divBdr>
        </w:div>
        <w:div w:id="1730573448">
          <w:marLeft w:val="0"/>
          <w:marRight w:val="0"/>
          <w:marTop w:val="0"/>
          <w:marBottom w:val="0"/>
          <w:divBdr>
            <w:top w:val="none" w:sz="0" w:space="0" w:color="auto"/>
            <w:left w:val="none" w:sz="0" w:space="0" w:color="auto"/>
            <w:bottom w:val="none" w:sz="0" w:space="0" w:color="auto"/>
            <w:right w:val="none" w:sz="0" w:space="0" w:color="auto"/>
          </w:divBdr>
        </w:div>
        <w:div w:id="914970673">
          <w:marLeft w:val="0"/>
          <w:marRight w:val="0"/>
          <w:marTop w:val="0"/>
          <w:marBottom w:val="0"/>
          <w:divBdr>
            <w:top w:val="none" w:sz="0" w:space="0" w:color="auto"/>
            <w:left w:val="none" w:sz="0" w:space="0" w:color="auto"/>
            <w:bottom w:val="none" w:sz="0" w:space="0" w:color="auto"/>
            <w:right w:val="none" w:sz="0" w:space="0" w:color="auto"/>
          </w:divBdr>
        </w:div>
        <w:div w:id="1944604566">
          <w:marLeft w:val="0"/>
          <w:marRight w:val="0"/>
          <w:marTop w:val="0"/>
          <w:marBottom w:val="0"/>
          <w:divBdr>
            <w:top w:val="none" w:sz="0" w:space="0" w:color="auto"/>
            <w:left w:val="none" w:sz="0" w:space="0" w:color="auto"/>
            <w:bottom w:val="none" w:sz="0" w:space="0" w:color="auto"/>
            <w:right w:val="none" w:sz="0" w:space="0" w:color="auto"/>
          </w:divBdr>
        </w:div>
        <w:div w:id="1232957917">
          <w:marLeft w:val="0"/>
          <w:marRight w:val="0"/>
          <w:marTop w:val="0"/>
          <w:marBottom w:val="0"/>
          <w:divBdr>
            <w:top w:val="none" w:sz="0" w:space="0" w:color="auto"/>
            <w:left w:val="none" w:sz="0" w:space="0" w:color="auto"/>
            <w:bottom w:val="none" w:sz="0" w:space="0" w:color="auto"/>
            <w:right w:val="none" w:sz="0" w:space="0" w:color="auto"/>
          </w:divBdr>
        </w:div>
        <w:div w:id="1607347501">
          <w:marLeft w:val="0"/>
          <w:marRight w:val="0"/>
          <w:marTop w:val="0"/>
          <w:marBottom w:val="0"/>
          <w:divBdr>
            <w:top w:val="none" w:sz="0" w:space="0" w:color="auto"/>
            <w:left w:val="none" w:sz="0" w:space="0" w:color="auto"/>
            <w:bottom w:val="none" w:sz="0" w:space="0" w:color="auto"/>
            <w:right w:val="none" w:sz="0" w:space="0" w:color="auto"/>
          </w:divBdr>
        </w:div>
        <w:div w:id="492335856">
          <w:marLeft w:val="0"/>
          <w:marRight w:val="0"/>
          <w:marTop w:val="0"/>
          <w:marBottom w:val="0"/>
          <w:divBdr>
            <w:top w:val="none" w:sz="0" w:space="0" w:color="auto"/>
            <w:left w:val="none" w:sz="0" w:space="0" w:color="auto"/>
            <w:bottom w:val="none" w:sz="0" w:space="0" w:color="auto"/>
            <w:right w:val="none" w:sz="0" w:space="0" w:color="auto"/>
          </w:divBdr>
        </w:div>
        <w:div w:id="2059621123">
          <w:marLeft w:val="0"/>
          <w:marRight w:val="0"/>
          <w:marTop w:val="0"/>
          <w:marBottom w:val="0"/>
          <w:divBdr>
            <w:top w:val="none" w:sz="0" w:space="0" w:color="auto"/>
            <w:left w:val="none" w:sz="0" w:space="0" w:color="auto"/>
            <w:bottom w:val="none" w:sz="0" w:space="0" w:color="auto"/>
            <w:right w:val="none" w:sz="0" w:space="0" w:color="auto"/>
          </w:divBdr>
        </w:div>
        <w:div w:id="1138650987">
          <w:marLeft w:val="0"/>
          <w:marRight w:val="0"/>
          <w:marTop w:val="0"/>
          <w:marBottom w:val="0"/>
          <w:divBdr>
            <w:top w:val="none" w:sz="0" w:space="0" w:color="auto"/>
            <w:left w:val="none" w:sz="0" w:space="0" w:color="auto"/>
            <w:bottom w:val="none" w:sz="0" w:space="0" w:color="auto"/>
            <w:right w:val="none" w:sz="0" w:space="0" w:color="auto"/>
          </w:divBdr>
        </w:div>
        <w:div w:id="2032878156">
          <w:marLeft w:val="0"/>
          <w:marRight w:val="0"/>
          <w:marTop w:val="0"/>
          <w:marBottom w:val="0"/>
          <w:divBdr>
            <w:top w:val="none" w:sz="0" w:space="0" w:color="auto"/>
            <w:left w:val="none" w:sz="0" w:space="0" w:color="auto"/>
            <w:bottom w:val="none" w:sz="0" w:space="0" w:color="auto"/>
            <w:right w:val="none" w:sz="0" w:space="0" w:color="auto"/>
          </w:divBdr>
        </w:div>
        <w:div w:id="2029670286">
          <w:marLeft w:val="0"/>
          <w:marRight w:val="0"/>
          <w:marTop w:val="0"/>
          <w:marBottom w:val="0"/>
          <w:divBdr>
            <w:top w:val="none" w:sz="0" w:space="0" w:color="auto"/>
            <w:left w:val="none" w:sz="0" w:space="0" w:color="auto"/>
            <w:bottom w:val="none" w:sz="0" w:space="0" w:color="auto"/>
            <w:right w:val="none" w:sz="0" w:space="0" w:color="auto"/>
          </w:divBdr>
        </w:div>
        <w:div w:id="274096991">
          <w:marLeft w:val="0"/>
          <w:marRight w:val="0"/>
          <w:marTop w:val="0"/>
          <w:marBottom w:val="0"/>
          <w:divBdr>
            <w:top w:val="none" w:sz="0" w:space="0" w:color="auto"/>
            <w:left w:val="none" w:sz="0" w:space="0" w:color="auto"/>
            <w:bottom w:val="none" w:sz="0" w:space="0" w:color="auto"/>
            <w:right w:val="none" w:sz="0" w:space="0" w:color="auto"/>
          </w:divBdr>
        </w:div>
        <w:div w:id="1536894160">
          <w:marLeft w:val="0"/>
          <w:marRight w:val="0"/>
          <w:marTop w:val="0"/>
          <w:marBottom w:val="0"/>
          <w:divBdr>
            <w:top w:val="none" w:sz="0" w:space="0" w:color="auto"/>
            <w:left w:val="none" w:sz="0" w:space="0" w:color="auto"/>
            <w:bottom w:val="none" w:sz="0" w:space="0" w:color="auto"/>
            <w:right w:val="none" w:sz="0" w:space="0" w:color="auto"/>
          </w:divBdr>
        </w:div>
        <w:div w:id="1433160172">
          <w:marLeft w:val="0"/>
          <w:marRight w:val="0"/>
          <w:marTop w:val="0"/>
          <w:marBottom w:val="0"/>
          <w:divBdr>
            <w:top w:val="none" w:sz="0" w:space="0" w:color="auto"/>
            <w:left w:val="none" w:sz="0" w:space="0" w:color="auto"/>
            <w:bottom w:val="none" w:sz="0" w:space="0" w:color="auto"/>
            <w:right w:val="none" w:sz="0" w:space="0" w:color="auto"/>
          </w:divBdr>
        </w:div>
        <w:div w:id="15809792">
          <w:marLeft w:val="0"/>
          <w:marRight w:val="0"/>
          <w:marTop w:val="0"/>
          <w:marBottom w:val="0"/>
          <w:divBdr>
            <w:top w:val="none" w:sz="0" w:space="0" w:color="auto"/>
            <w:left w:val="none" w:sz="0" w:space="0" w:color="auto"/>
            <w:bottom w:val="none" w:sz="0" w:space="0" w:color="auto"/>
            <w:right w:val="none" w:sz="0" w:space="0" w:color="auto"/>
          </w:divBdr>
        </w:div>
        <w:div w:id="859010942">
          <w:marLeft w:val="0"/>
          <w:marRight w:val="0"/>
          <w:marTop w:val="0"/>
          <w:marBottom w:val="0"/>
          <w:divBdr>
            <w:top w:val="none" w:sz="0" w:space="0" w:color="auto"/>
            <w:left w:val="none" w:sz="0" w:space="0" w:color="auto"/>
            <w:bottom w:val="none" w:sz="0" w:space="0" w:color="auto"/>
            <w:right w:val="none" w:sz="0" w:space="0" w:color="auto"/>
          </w:divBdr>
        </w:div>
        <w:div w:id="1516189054">
          <w:marLeft w:val="0"/>
          <w:marRight w:val="0"/>
          <w:marTop w:val="0"/>
          <w:marBottom w:val="0"/>
          <w:divBdr>
            <w:top w:val="none" w:sz="0" w:space="0" w:color="auto"/>
            <w:left w:val="none" w:sz="0" w:space="0" w:color="auto"/>
            <w:bottom w:val="none" w:sz="0" w:space="0" w:color="auto"/>
            <w:right w:val="none" w:sz="0" w:space="0" w:color="auto"/>
          </w:divBdr>
        </w:div>
        <w:div w:id="753674189">
          <w:marLeft w:val="0"/>
          <w:marRight w:val="0"/>
          <w:marTop w:val="0"/>
          <w:marBottom w:val="0"/>
          <w:divBdr>
            <w:top w:val="none" w:sz="0" w:space="0" w:color="auto"/>
            <w:left w:val="none" w:sz="0" w:space="0" w:color="auto"/>
            <w:bottom w:val="none" w:sz="0" w:space="0" w:color="auto"/>
            <w:right w:val="none" w:sz="0" w:space="0" w:color="auto"/>
          </w:divBdr>
        </w:div>
        <w:div w:id="2009599658">
          <w:marLeft w:val="0"/>
          <w:marRight w:val="0"/>
          <w:marTop w:val="0"/>
          <w:marBottom w:val="0"/>
          <w:divBdr>
            <w:top w:val="none" w:sz="0" w:space="0" w:color="auto"/>
            <w:left w:val="none" w:sz="0" w:space="0" w:color="auto"/>
            <w:bottom w:val="none" w:sz="0" w:space="0" w:color="auto"/>
            <w:right w:val="none" w:sz="0" w:space="0" w:color="auto"/>
          </w:divBdr>
        </w:div>
        <w:div w:id="511184331">
          <w:marLeft w:val="0"/>
          <w:marRight w:val="0"/>
          <w:marTop w:val="0"/>
          <w:marBottom w:val="0"/>
          <w:divBdr>
            <w:top w:val="none" w:sz="0" w:space="0" w:color="auto"/>
            <w:left w:val="none" w:sz="0" w:space="0" w:color="auto"/>
            <w:bottom w:val="none" w:sz="0" w:space="0" w:color="auto"/>
            <w:right w:val="none" w:sz="0" w:space="0" w:color="auto"/>
          </w:divBdr>
        </w:div>
        <w:div w:id="916209997">
          <w:marLeft w:val="0"/>
          <w:marRight w:val="0"/>
          <w:marTop w:val="0"/>
          <w:marBottom w:val="0"/>
          <w:divBdr>
            <w:top w:val="none" w:sz="0" w:space="0" w:color="auto"/>
            <w:left w:val="none" w:sz="0" w:space="0" w:color="auto"/>
            <w:bottom w:val="none" w:sz="0" w:space="0" w:color="auto"/>
            <w:right w:val="none" w:sz="0" w:space="0" w:color="auto"/>
          </w:divBdr>
        </w:div>
        <w:div w:id="865145000">
          <w:marLeft w:val="0"/>
          <w:marRight w:val="0"/>
          <w:marTop w:val="0"/>
          <w:marBottom w:val="0"/>
          <w:divBdr>
            <w:top w:val="none" w:sz="0" w:space="0" w:color="auto"/>
            <w:left w:val="none" w:sz="0" w:space="0" w:color="auto"/>
            <w:bottom w:val="none" w:sz="0" w:space="0" w:color="auto"/>
            <w:right w:val="none" w:sz="0" w:space="0" w:color="auto"/>
          </w:divBdr>
        </w:div>
        <w:div w:id="2027094561">
          <w:marLeft w:val="0"/>
          <w:marRight w:val="0"/>
          <w:marTop w:val="0"/>
          <w:marBottom w:val="0"/>
          <w:divBdr>
            <w:top w:val="none" w:sz="0" w:space="0" w:color="auto"/>
            <w:left w:val="none" w:sz="0" w:space="0" w:color="auto"/>
            <w:bottom w:val="none" w:sz="0" w:space="0" w:color="auto"/>
            <w:right w:val="none" w:sz="0" w:space="0" w:color="auto"/>
          </w:divBdr>
        </w:div>
        <w:div w:id="933585870">
          <w:marLeft w:val="0"/>
          <w:marRight w:val="0"/>
          <w:marTop w:val="0"/>
          <w:marBottom w:val="0"/>
          <w:divBdr>
            <w:top w:val="none" w:sz="0" w:space="0" w:color="auto"/>
            <w:left w:val="none" w:sz="0" w:space="0" w:color="auto"/>
            <w:bottom w:val="none" w:sz="0" w:space="0" w:color="auto"/>
            <w:right w:val="none" w:sz="0" w:space="0" w:color="auto"/>
          </w:divBdr>
        </w:div>
        <w:div w:id="2131321304">
          <w:marLeft w:val="0"/>
          <w:marRight w:val="0"/>
          <w:marTop w:val="0"/>
          <w:marBottom w:val="0"/>
          <w:divBdr>
            <w:top w:val="none" w:sz="0" w:space="0" w:color="auto"/>
            <w:left w:val="none" w:sz="0" w:space="0" w:color="auto"/>
            <w:bottom w:val="none" w:sz="0" w:space="0" w:color="auto"/>
            <w:right w:val="none" w:sz="0" w:space="0" w:color="auto"/>
          </w:divBdr>
        </w:div>
        <w:div w:id="1287854357">
          <w:marLeft w:val="0"/>
          <w:marRight w:val="0"/>
          <w:marTop w:val="0"/>
          <w:marBottom w:val="0"/>
          <w:divBdr>
            <w:top w:val="none" w:sz="0" w:space="0" w:color="auto"/>
            <w:left w:val="none" w:sz="0" w:space="0" w:color="auto"/>
            <w:bottom w:val="none" w:sz="0" w:space="0" w:color="auto"/>
            <w:right w:val="none" w:sz="0" w:space="0" w:color="auto"/>
          </w:divBdr>
        </w:div>
        <w:div w:id="1078555901">
          <w:marLeft w:val="0"/>
          <w:marRight w:val="0"/>
          <w:marTop w:val="0"/>
          <w:marBottom w:val="0"/>
          <w:divBdr>
            <w:top w:val="none" w:sz="0" w:space="0" w:color="auto"/>
            <w:left w:val="none" w:sz="0" w:space="0" w:color="auto"/>
            <w:bottom w:val="none" w:sz="0" w:space="0" w:color="auto"/>
            <w:right w:val="none" w:sz="0" w:space="0" w:color="auto"/>
          </w:divBdr>
        </w:div>
        <w:div w:id="864639760">
          <w:marLeft w:val="0"/>
          <w:marRight w:val="0"/>
          <w:marTop w:val="0"/>
          <w:marBottom w:val="0"/>
          <w:divBdr>
            <w:top w:val="none" w:sz="0" w:space="0" w:color="auto"/>
            <w:left w:val="none" w:sz="0" w:space="0" w:color="auto"/>
            <w:bottom w:val="none" w:sz="0" w:space="0" w:color="auto"/>
            <w:right w:val="none" w:sz="0" w:space="0" w:color="auto"/>
          </w:divBdr>
        </w:div>
        <w:div w:id="348726327">
          <w:marLeft w:val="0"/>
          <w:marRight w:val="0"/>
          <w:marTop w:val="0"/>
          <w:marBottom w:val="0"/>
          <w:divBdr>
            <w:top w:val="none" w:sz="0" w:space="0" w:color="auto"/>
            <w:left w:val="none" w:sz="0" w:space="0" w:color="auto"/>
            <w:bottom w:val="none" w:sz="0" w:space="0" w:color="auto"/>
            <w:right w:val="none" w:sz="0" w:space="0" w:color="auto"/>
          </w:divBdr>
        </w:div>
        <w:div w:id="2001419223">
          <w:marLeft w:val="0"/>
          <w:marRight w:val="0"/>
          <w:marTop w:val="0"/>
          <w:marBottom w:val="0"/>
          <w:divBdr>
            <w:top w:val="none" w:sz="0" w:space="0" w:color="auto"/>
            <w:left w:val="none" w:sz="0" w:space="0" w:color="auto"/>
            <w:bottom w:val="none" w:sz="0" w:space="0" w:color="auto"/>
            <w:right w:val="none" w:sz="0" w:space="0" w:color="auto"/>
          </w:divBdr>
        </w:div>
        <w:div w:id="771508103">
          <w:marLeft w:val="0"/>
          <w:marRight w:val="0"/>
          <w:marTop w:val="0"/>
          <w:marBottom w:val="0"/>
          <w:divBdr>
            <w:top w:val="none" w:sz="0" w:space="0" w:color="auto"/>
            <w:left w:val="none" w:sz="0" w:space="0" w:color="auto"/>
            <w:bottom w:val="none" w:sz="0" w:space="0" w:color="auto"/>
            <w:right w:val="none" w:sz="0" w:space="0" w:color="auto"/>
          </w:divBdr>
        </w:div>
        <w:div w:id="835733612">
          <w:marLeft w:val="0"/>
          <w:marRight w:val="0"/>
          <w:marTop w:val="0"/>
          <w:marBottom w:val="0"/>
          <w:divBdr>
            <w:top w:val="none" w:sz="0" w:space="0" w:color="auto"/>
            <w:left w:val="none" w:sz="0" w:space="0" w:color="auto"/>
            <w:bottom w:val="none" w:sz="0" w:space="0" w:color="auto"/>
            <w:right w:val="none" w:sz="0" w:space="0" w:color="auto"/>
          </w:divBdr>
        </w:div>
        <w:div w:id="2063403864">
          <w:marLeft w:val="0"/>
          <w:marRight w:val="0"/>
          <w:marTop w:val="0"/>
          <w:marBottom w:val="0"/>
          <w:divBdr>
            <w:top w:val="none" w:sz="0" w:space="0" w:color="auto"/>
            <w:left w:val="none" w:sz="0" w:space="0" w:color="auto"/>
            <w:bottom w:val="none" w:sz="0" w:space="0" w:color="auto"/>
            <w:right w:val="none" w:sz="0" w:space="0" w:color="auto"/>
          </w:divBdr>
        </w:div>
        <w:div w:id="1073549791">
          <w:marLeft w:val="0"/>
          <w:marRight w:val="0"/>
          <w:marTop w:val="0"/>
          <w:marBottom w:val="0"/>
          <w:divBdr>
            <w:top w:val="none" w:sz="0" w:space="0" w:color="auto"/>
            <w:left w:val="none" w:sz="0" w:space="0" w:color="auto"/>
            <w:bottom w:val="none" w:sz="0" w:space="0" w:color="auto"/>
            <w:right w:val="none" w:sz="0" w:space="0" w:color="auto"/>
          </w:divBdr>
        </w:div>
        <w:div w:id="588471048">
          <w:marLeft w:val="0"/>
          <w:marRight w:val="0"/>
          <w:marTop w:val="0"/>
          <w:marBottom w:val="0"/>
          <w:divBdr>
            <w:top w:val="none" w:sz="0" w:space="0" w:color="auto"/>
            <w:left w:val="none" w:sz="0" w:space="0" w:color="auto"/>
            <w:bottom w:val="none" w:sz="0" w:space="0" w:color="auto"/>
            <w:right w:val="none" w:sz="0" w:space="0" w:color="auto"/>
          </w:divBdr>
        </w:div>
        <w:div w:id="1687293253">
          <w:marLeft w:val="0"/>
          <w:marRight w:val="0"/>
          <w:marTop w:val="0"/>
          <w:marBottom w:val="0"/>
          <w:divBdr>
            <w:top w:val="none" w:sz="0" w:space="0" w:color="auto"/>
            <w:left w:val="none" w:sz="0" w:space="0" w:color="auto"/>
            <w:bottom w:val="none" w:sz="0" w:space="0" w:color="auto"/>
            <w:right w:val="none" w:sz="0" w:space="0" w:color="auto"/>
          </w:divBdr>
        </w:div>
        <w:div w:id="656110490">
          <w:marLeft w:val="0"/>
          <w:marRight w:val="0"/>
          <w:marTop w:val="0"/>
          <w:marBottom w:val="0"/>
          <w:divBdr>
            <w:top w:val="none" w:sz="0" w:space="0" w:color="auto"/>
            <w:left w:val="none" w:sz="0" w:space="0" w:color="auto"/>
            <w:bottom w:val="none" w:sz="0" w:space="0" w:color="auto"/>
            <w:right w:val="none" w:sz="0" w:space="0" w:color="auto"/>
          </w:divBdr>
        </w:div>
        <w:div w:id="116602446">
          <w:marLeft w:val="0"/>
          <w:marRight w:val="0"/>
          <w:marTop w:val="0"/>
          <w:marBottom w:val="0"/>
          <w:divBdr>
            <w:top w:val="none" w:sz="0" w:space="0" w:color="auto"/>
            <w:left w:val="none" w:sz="0" w:space="0" w:color="auto"/>
            <w:bottom w:val="none" w:sz="0" w:space="0" w:color="auto"/>
            <w:right w:val="none" w:sz="0" w:space="0" w:color="auto"/>
          </w:divBdr>
        </w:div>
        <w:div w:id="1870753338">
          <w:marLeft w:val="0"/>
          <w:marRight w:val="0"/>
          <w:marTop w:val="0"/>
          <w:marBottom w:val="0"/>
          <w:divBdr>
            <w:top w:val="none" w:sz="0" w:space="0" w:color="auto"/>
            <w:left w:val="none" w:sz="0" w:space="0" w:color="auto"/>
            <w:bottom w:val="none" w:sz="0" w:space="0" w:color="auto"/>
            <w:right w:val="none" w:sz="0" w:space="0" w:color="auto"/>
          </w:divBdr>
        </w:div>
        <w:div w:id="1354184940">
          <w:marLeft w:val="0"/>
          <w:marRight w:val="0"/>
          <w:marTop w:val="0"/>
          <w:marBottom w:val="0"/>
          <w:divBdr>
            <w:top w:val="none" w:sz="0" w:space="0" w:color="auto"/>
            <w:left w:val="none" w:sz="0" w:space="0" w:color="auto"/>
            <w:bottom w:val="none" w:sz="0" w:space="0" w:color="auto"/>
            <w:right w:val="none" w:sz="0" w:space="0" w:color="auto"/>
          </w:divBdr>
        </w:div>
        <w:div w:id="1382560685">
          <w:marLeft w:val="0"/>
          <w:marRight w:val="0"/>
          <w:marTop w:val="0"/>
          <w:marBottom w:val="0"/>
          <w:divBdr>
            <w:top w:val="none" w:sz="0" w:space="0" w:color="auto"/>
            <w:left w:val="none" w:sz="0" w:space="0" w:color="auto"/>
            <w:bottom w:val="none" w:sz="0" w:space="0" w:color="auto"/>
            <w:right w:val="none" w:sz="0" w:space="0" w:color="auto"/>
          </w:divBdr>
        </w:div>
        <w:div w:id="341585794">
          <w:marLeft w:val="0"/>
          <w:marRight w:val="0"/>
          <w:marTop w:val="0"/>
          <w:marBottom w:val="0"/>
          <w:divBdr>
            <w:top w:val="none" w:sz="0" w:space="0" w:color="auto"/>
            <w:left w:val="none" w:sz="0" w:space="0" w:color="auto"/>
            <w:bottom w:val="none" w:sz="0" w:space="0" w:color="auto"/>
            <w:right w:val="none" w:sz="0" w:space="0" w:color="auto"/>
          </w:divBdr>
        </w:div>
      </w:divsChild>
    </w:div>
    <w:div w:id="358554180">
      <w:bodyDiv w:val="1"/>
      <w:marLeft w:val="0"/>
      <w:marRight w:val="0"/>
      <w:marTop w:val="0"/>
      <w:marBottom w:val="0"/>
      <w:divBdr>
        <w:top w:val="none" w:sz="0" w:space="0" w:color="auto"/>
        <w:left w:val="none" w:sz="0" w:space="0" w:color="auto"/>
        <w:bottom w:val="none" w:sz="0" w:space="0" w:color="auto"/>
        <w:right w:val="none" w:sz="0" w:space="0" w:color="auto"/>
      </w:divBdr>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34862700">
      <w:bodyDiv w:val="1"/>
      <w:marLeft w:val="0"/>
      <w:marRight w:val="0"/>
      <w:marTop w:val="0"/>
      <w:marBottom w:val="0"/>
      <w:divBdr>
        <w:top w:val="none" w:sz="0" w:space="0" w:color="auto"/>
        <w:left w:val="none" w:sz="0" w:space="0" w:color="auto"/>
        <w:bottom w:val="none" w:sz="0" w:space="0" w:color="auto"/>
        <w:right w:val="none" w:sz="0" w:space="0" w:color="auto"/>
      </w:divBdr>
      <w:divsChild>
        <w:div w:id="829949850">
          <w:marLeft w:val="0"/>
          <w:marRight w:val="0"/>
          <w:marTop w:val="0"/>
          <w:marBottom w:val="0"/>
          <w:divBdr>
            <w:top w:val="none" w:sz="0" w:space="0" w:color="auto"/>
            <w:left w:val="none" w:sz="0" w:space="0" w:color="auto"/>
            <w:bottom w:val="none" w:sz="0" w:space="0" w:color="auto"/>
            <w:right w:val="none" w:sz="0" w:space="0" w:color="auto"/>
          </w:divBdr>
        </w:div>
        <w:div w:id="454064582">
          <w:marLeft w:val="0"/>
          <w:marRight w:val="0"/>
          <w:marTop w:val="0"/>
          <w:marBottom w:val="0"/>
          <w:divBdr>
            <w:top w:val="none" w:sz="0" w:space="0" w:color="auto"/>
            <w:left w:val="none" w:sz="0" w:space="0" w:color="auto"/>
            <w:bottom w:val="none" w:sz="0" w:space="0" w:color="auto"/>
            <w:right w:val="none" w:sz="0" w:space="0" w:color="auto"/>
          </w:divBdr>
        </w:div>
        <w:div w:id="1575241917">
          <w:marLeft w:val="0"/>
          <w:marRight w:val="0"/>
          <w:marTop w:val="0"/>
          <w:marBottom w:val="0"/>
          <w:divBdr>
            <w:top w:val="none" w:sz="0" w:space="0" w:color="auto"/>
            <w:left w:val="none" w:sz="0" w:space="0" w:color="auto"/>
            <w:bottom w:val="none" w:sz="0" w:space="0" w:color="auto"/>
            <w:right w:val="none" w:sz="0" w:space="0" w:color="auto"/>
          </w:divBdr>
        </w:div>
        <w:div w:id="618221629">
          <w:marLeft w:val="0"/>
          <w:marRight w:val="0"/>
          <w:marTop w:val="0"/>
          <w:marBottom w:val="0"/>
          <w:divBdr>
            <w:top w:val="none" w:sz="0" w:space="0" w:color="auto"/>
            <w:left w:val="none" w:sz="0" w:space="0" w:color="auto"/>
            <w:bottom w:val="none" w:sz="0" w:space="0" w:color="auto"/>
            <w:right w:val="none" w:sz="0" w:space="0" w:color="auto"/>
          </w:divBdr>
        </w:div>
        <w:div w:id="1316252674">
          <w:marLeft w:val="0"/>
          <w:marRight w:val="0"/>
          <w:marTop w:val="0"/>
          <w:marBottom w:val="0"/>
          <w:divBdr>
            <w:top w:val="none" w:sz="0" w:space="0" w:color="auto"/>
            <w:left w:val="none" w:sz="0" w:space="0" w:color="auto"/>
            <w:bottom w:val="none" w:sz="0" w:space="0" w:color="auto"/>
            <w:right w:val="none" w:sz="0" w:space="0" w:color="auto"/>
          </w:divBdr>
        </w:div>
        <w:div w:id="577330767">
          <w:marLeft w:val="0"/>
          <w:marRight w:val="0"/>
          <w:marTop w:val="0"/>
          <w:marBottom w:val="0"/>
          <w:divBdr>
            <w:top w:val="none" w:sz="0" w:space="0" w:color="auto"/>
            <w:left w:val="none" w:sz="0" w:space="0" w:color="auto"/>
            <w:bottom w:val="none" w:sz="0" w:space="0" w:color="auto"/>
            <w:right w:val="none" w:sz="0" w:space="0" w:color="auto"/>
          </w:divBdr>
        </w:div>
      </w:divsChild>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49769063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529875238">
      <w:bodyDiv w:val="1"/>
      <w:marLeft w:val="0"/>
      <w:marRight w:val="0"/>
      <w:marTop w:val="0"/>
      <w:marBottom w:val="0"/>
      <w:divBdr>
        <w:top w:val="none" w:sz="0" w:space="0" w:color="auto"/>
        <w:left w:val="none" w:sz="0" w:space="0" w:color="auto"/>
        <w:bottom w:val="none" w:sz="0" w:space="0" w:color="auto"/>
        <w:right w:val="none" w:sz="0" w:space="0" w:color="auto"/>
      </w:divBdr>
    </w:div>
    <w:div w:id="667681561">
      <w:bodyDiv w:val="1"/>
      <w:marLeft w:val="0"/>
      <w:marRight w:val="0"/>
      <w:marTop w:val="0"/>
      <w:marBottom w:val="0"/>
      <w:divBdr>
        <w:top w:val="none" w:sz="0" w:space="0" w:color="auto"/>
        <w:left w:val="none" w:sz="0" w:space="0" w:color="auto"/>
        <w:bottom w:val="none" w:sz="0" w:space="0" w:color="auto"/>
        <w:right w:val="none" w:sz="0" w:space="0" w:color="auto"/>
      </w:divBdr>
      <w:divsChild>
        <w:div w:id="947740743">
          <w:marLeft w:val="0"/>
          <w:marRight w:val="0"/>
          <w:marTop w:val="0"/>
          <w:marBottom w:val="0"/>
          <w:divBdr>
            <w:top w:val="none" w:sz="0" w:space="0" w:color="auto"/>
            <w:left w:val="none" w:sz="0" w:space="0" w:color="auto"/>
            <w:bottom w:val="none" w:sz="0" w:space="0" w:color="auto"/>
            <w:right w:val="none" w:sz="0" w:space="0" w:color="auto"/>
          </w:divBdr>
        </w:div>
        <w:div w:id="438187382">
          <w:marLeft w:val="0"/>
          <w:marRight w:val="0"/>
          <w:marTop w:val="0"/>
          <w:marBottom w:val="0"/>
          <w:divBdr>
            <w:top w:val="none" w:sz="0" w:space="0" w:color="auto"/>
            <w:left w:val="none" w:sz="0" w:space="0" w:color="auto"/>
            <w:bottom w:val="none" w:sz="0" w:space="0" w:color="auto"/>
            <w:right w:val="none" w:sz="0" w:space="0" w:color="auto"/>
          </w:divBdr>
        </w:div>
        <w:div w:id="311566983">
          <w:marLeft w:val="0"/>
          <w:marRight w:val="0"/>
          <w:marTop w:val="0"/>
          <w:marBottom w:val="0"/>
          <w:divBdr>
            <w:top w:val="none" w:sz="0" w:space="0" w:color="auto"/>
            <w:left w:val="none" w:sz="0" w:space="0" w:color="auto"/>
            <w:bottom w:val="none" w:sz="0" w:space="0" w:color="auto"/>
            <w:right w:val="none" w:sz="0" w:space="0" w:color="auto"/>
          </w:divBdr>
        </w:div>
        <w:div w:id="715858687">
          <w:marLeft w:val="0"/>
          <w:marRight w:val="0"/>
          <w:marTop w:val="0"/>
          <w:marBottom w:val="0"/>
          <w:divBdr>
            <w:top w:val="none" w:sz="0" w:space="0" w:color="auto"/>
            <w:left w:val="none" w:sz="0" w:space="0" w:color="auto"/>
            <w:bottom w:val="none" w:sz="0" w:space="0" w:color="auto"/>
            <w:right w:val="none" w:sz="0" w:space="0" w:color="auto"/>
          </w:divBdr>
        </w:div>
        <w:div w:id="616185375">
          <w:marLeft w:val="0"/>
          <w:marRight w:val="0"/>
          <w:marTop w:val="0"/>
          <w:marBottom w:val="0"/>
          <w:divBdr>
            <w:top w:val="none" w:sz="0" w:space="0" w:color="auto"/>
            <w:left w:val="none" w:sz="0" w:space="0" w:color="auto"/>
            <w:bottom w:val="none" w:sz="0" w:space="0" w:color="auto"/>
            <w:right w:val="none" w:sz="0" w:space="0" w:color="auto"/>
          </w:divBdr>
        </w:div>
        <w:div w:id="1468821156">
          <w:marLeft w:val="0"/>
          <w:marRight w:val="0"/>
          <w:marTop w:val="0"/>
          <w:marBottom w:val="0"/>
          <w:divBdr>
            <w:top w:val="none" w:sz="0" w:space="0" w:color="auto"/>
            <w:left w:val="none" w:sz="0" w:space="0" w:color="auto"/>
            <w:bottom w:val="none" w:sz="0" w:space="0" w:color="auto"/>
            <w:right w:val="none" w:sz="0" w:space="0" w:color="auto"/>
          </w:divBdr>
        </w:div>
        <w:div w:id="1093433420">
          <w:marLeft w:val="0"/>
          <w:marRight w:val="0"/>
          <w:marTop w:val="0"/>
          <w:marBottom w:val="0"/>
          <w:divBdr>
            <w:top w:val="none" w:sz="0" w:space="0" w:color="auto"/>
            <w:left w:val="none" w:sz="0" w:space="0" w:color="auto"/>
            <w:bottom w:val="none" w:sz="0" w:space="0" w:color="auto"/>
            <w:right w:val="none" w:sz="0" w:space="0" w:color="auto"/>
          </w:divBdr>
        </w:div>
        <w:div w:id="833182383">
          <w:marLeft w:val="0"/>
          <w:marRight w:val="0"/>
          <w:marTop w:val="0"/>
          <w:marBottom w:val="0"/>
          <w:divBdr>
            <w:top w:val="none" w:sz="0" w:space="0" w:color="auto"/>
            <w:left w:val="none" w:sz="0" w:space="0" w:color="auto"/>
            <w:bottom w:val="none" w:sz="0" w:space="0" w:color="auto"/>
            <w:right w:val="none" w:sz="0" w:space="0" w:color="auto"/>
          </w:divBdr>
        </w:div>
        <w:div w:id="112946835">
          <w:marLeft w:val="0"/>
          <w:marRight w:val="0"/>
          <w:marTop w:val="0"/>
          <w:marBottom w:val="0"/>
          <w:divBdr>
            <w:top w:val="none" w:sz="0" w:space="0" w:color="auto"/>
            <w:left w:val="none" w:sz="0" w:space="0" w:color="auto"/>
            <w:bottom w:val="none" w:sz="0" w:space="0" w:color="auto"/>
            <w:right w:val="none" w:sz="0" w:space="0" w:color="auto"/>
          </w:divBdr>
        </w:div>
        <w:div w:id="548420683">
          <w:marLeft w:val="0"/>
          <w:marRight w:val="0"/>
          <w:marTop w:val="0"/>
          <w:marBottom w:val="0"/>
          <w:divBdr>
            <w:top w:val="none" w:sz="0" w:space="0" w:color="auto"/>
            <w:left w:val="none" w:sz="0" w:space="0" w:color="auto"/>
            <w:bottom w:val="none" w:sz="0" w:space="0" w:color="auto"/>
            <w:right w:val="none" w:sz="0" w:space="0" w:color="auto"/>
          </w:divBdr>
        </w:div>
      </w:divsChild>
    </w:div>
    <w:div w:id="755248537">
      <w:bodyDiv w:val="1"/>
      <w:marLeft w:val="0"/>
      <w:marRight w:val="0"/>
      <w:marTop w:val="0"/>
      <w:marBottom w:val="0"/>
      <w:divBdr>
        <w:top w:val="none" w:sz="0" w:space="0" w:color="auto"/>
        <w:left w:val="none" w:sz="0" w:space="0" w:color="auto"/>
        <w:bottom w:val="none" w:sz="0" w:space="0" w:color="auto"/>
        <w:right w:val="none" w:sz="0" w:space="0" w:color="auto"/>
      </w:divBdr>
    </w:div>
    <w:div w:id="780609478">
      <w:bodyDiv w:val="1"/>
      <w:marLeft w:val="0"/>
      <w:marRight w:val="0"/>
      <w:marTop w:val="0"/>
      <w:marBottom w:val="0"/>
      <w:divBdr>
        <w:top w:val="none" w:sz="0" w:space="0" w:color="auto"/>
        <w:left w:val="none" w:sz="0" w:space="0" w:color="auto"/>
        <w:bottom w:val="none" w:sz="0" w:space="0" w:color="auto"/>
        <w:right w:val="none" w:sz="0" w:space="0" w:color="auto"/>
      </w:divBdr>
      <w:divsChild>
        <w:div w:id="560140559">
          <w:marLeft w:val="0"/>
          <w:marRight w:val="0"/>
          <w:marTop w:val="0"/>
          <w:marBottom w:val="0"/>
          <w:divBdr>
            <w:top w:val="none" w:sz="0" w:space="0" w:color="auto"/>
            <w:left w:val="none" w:sz="0" w:space="0" w:color="auto"/>
            <w:bottom w:val="none" w:sz="0" w:space="0" w:color="auto"/>
            <w:right w:val="none" w:sz="0" w:space="0" w:color="auto"/>
          </w:divBdr>
        </w:div>
        <w:div w:id="1822232500">
          <w:marLeft w:val="0"/>
          <w:marRight w:val="0"/>
          <w:marTop w:val="0"/>
          <w:marBottom w:val="0"/>
          <w:divBdr>
            <w:top w:val="none" w:sz="0" w:space="0" w:color="auto"/>
            <w:left w:val="none" w:sz="0" w:space="0" w:color="auto"/>
            <w:bottom w:val="none" w:sz="0" w:space="0" w:color="auto"/>
            <w:right w:val="none" w:sz="0" w:space="0" w:color="auto"/>
          </w:divBdr>
        </w:div>
        <w:div w:id="64570031">
          <w:marLeft w:val="0"/>
          <w:marRight w:val="0"/>
          <w:marTop w:val="0"/>
          <w:marBottom w:val="0"/>
          <w:divBdr>
            <w:top w:val="none" w:sz="0" w:space="0" w:color="auto"/>
            <w:left w:val="none" w:sz="0" w:space="0" w:color="auto"/>
            <w:bottom w:val="none" w:sz="0" w:space="0" w:color="auto"/>
            <w:right w:val="none" w:sz="0" w:space="0" w:color="auto"/>
          </w:divBdr>
        </w:div>
        <w:div w:id="978803656">
          <w:marLeft w:val="0"/>
          <w:marRight w:val="0"/>
          <w:marTop w:val="0"/>
          <w:marBottom w:val="0"/>
          <w:divBdr>
            <w:top w:val="none" w:sz="0" w:space="0" w:color="auto"/>
            <w:left w:val="none" w:sz="0" w:space="0" w:color="auto"/>
            <w:bottom w:val="none" w:sz="0" w:space="0" w:color="auto"/>
            <w:right w:val="none" w:sz="0" w:space="0" w:color="auto"/>
          </w:divBdr>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799419963">
      <w:bodyDiv w:val="1"/>
      <w:marLeft w:val="0"/>
      <w:marRight w:val="0"/>
      <w:marTop w:val="0"/>
      <w:marBottom w:val="0"/>
      <w:divBdr>
        <w:top w:val="none" w:sz="0" w:space="0" w:color="auto"/>
        <w:left w:val="none" w:sz="0" w:space="0" w:color="auto"/>
        <w:bottom w:val="none" w:sz="0" w:space="0" w:color="auto"/>
        <w:right w:val="none" w:sz="0" w:space="0" w:color="auto"/>
      </w:divBdr>
    </w:div>
    <w:div w:id="818957583">
      <w:bodyDiv w:val="1"/>
      <w:marLeft w:val="0"/>
      <w:marRight w:val="0"/>
      <w:marTop w:val="0"/>
      <w:marBottom w:val="0"/>
      <w:divBdr>
        <w:top w:val="none" w:sz="0" w:space="0" w:color="auto"/>
        <w:left w:val="none" w:sz="0" w:space="0" w:color="auto"/>
        <w:bottom w:val="none" w:sz="0" w:space="0" w:color="auto"/>
        <w:right w:val="none" w:sz="0" w:space="0" w:color="auto"/>
      </w:divBdr>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402673282">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739090853">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879048890">
      <w:bodyDiv w:val="1"/>
      <w:marLeft w:val="0"/>
      <w:marRight w:val="0"/>
      <w:marTop w:val="0"/>
      <w:marBottom w:val="0"/>
      <w:divBdr>
        <w:top w:val="none" w:sz="0" w:space="0" w:color="auto"/>
        <w:left w:val="none" w:sz="0" w:space="0" w:color="auto"/>
        <w:bottom w:val="none" w:sz="0" w:space="0" w:color="auto"/>
        <w:right w:val="none" w:sz="0" w:space="0" w:color="auto"/>
      </w:divBdr>
    </w:div>
    <w:div w:id="1894190299">
      <w:bodyDiv w:val="1"/>
      <w:marLeft w:val="0"/>
      <w:marRight w:val="0"/>
      <w:marTop w:val="0"/>
      <w:marBottom w:val="0"/>
      <w:divBdr>
        <w:top w:val="none" w:sz="0" w:space="0" w:color="auto"/>
        <w:left w:val="none" w:sz="0" w:space="0" w:color="auto"/>
        <w:bottom w:val="none" w:sz="0" w:space="0" w:color="auto"/>
        <w:right w:val="none" w:sz="0" w:space="0" w:color="auto"/>
      </w:divBdr>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1974099180">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yperlink" Target="mailto:policy@dpa.org.n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wdc.govt.nz/Council/Council-documents/Policies/Accessibility-Policy" TargetMode="External"/><Relationship Id="rId1" Type="http://schemas.openxmlformats.org/officeDocument/2006/relationships/hyperlink" Target="https://at.govt.nz/media/1990901/aukland-transport-report-24-month-safe-speeds-tranche-1-monitor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SharedWithUsers xmlns="d2c6fc1d-e6f8-4afd-9435-ec7b19fed102">
      <UserInfo>
        <DisplayName>Patti Poa</DisplayName>
        <AccountId>434</AccountId>
        <AccountType/>
      </UserInfo>
      <UserInfo>
        <DisplayName>Chris Ford</DisplayName>
        <AccountId>82</AccountId>
        <AccountType/>
      </UserInfo>
      <UserInfo>
        <DisplayName>Pip Townsend</DisplayName>
        <AccountId>279</AccountId>
        <AccountType/>
      </UserInfo>
    </SharedWithUsers>
  </documentManagement>
</p:properties>
</file>

<file path=customXml/itemProps1.xml><?xml version="1.0" encoding="utf-8"?>
<ds:datastoreItem xmlns:ds="http://schemas.openxmlformats.org/officeDocument/2006/customXml" ds:itemID="{F931BE2D-80B5-4480-9396-47199FD6858F}"/>
</file>

<file path=customXml/itemProps2.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3.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4.xml><?xml version="1.0" encoding="utf-8"?>
<ds:datastoreItem xmlns:ds="http://schemas.openxmlformats.org/officeDocument/2006/customXml" ds:itemID="{130AEB22-13F0-4141-80FA-8FFE373C7EC1}">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723</Words>
  <Characters>4127</Characters>
  <Application>Microsoft Office Word</Application>
  <DocSecurity>0</DocSecurity>
  <Lines>34</Lines>
  <Paragraphs>9</Paragraphs>
  <ScaleCrop>false</ScaleCrop>
  <Company>healthAlliance</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3</cp:revision>
  <cp:lastPrinted>2020-04-01T16:17:00Z</cp:lastPrinted>
  <dcterms:created xsi:type="dcterms:W3CDTF">2024-08-13T05:13:00Z</dcterms:created>
  <dcterms:modified xsi:type="dcterms:W3CDTF">2024-08-13T05:14:00Z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