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5DC42E" w14:textId="7A4AE1DE" w:rsidR="00587C7D" w:rsidRPr="005244AE" w:rsidRDefault="7E7F8924" w:rsidP="00E9298B">
      <w:r>
        <w:t>September 2022</w:t>
      </w:r>
    </w:p>
    <w:p w14:paraId="713BEF40" w14:textId="726BEC45" w:rsidR="00587C7D" w:rsidRPr="005244AE" w:rsidRDefault="00587C7D" w:rsidP="00E9298B"/>
    <w:p w14:paraId="4410E38B" w14:textId="1B51B1F6" w:rsidR="000A33E1" w:rsidRPr="005244AE" w:rsidRDefault="00587C7D" w:rsidP="00E9298B">
      <w:r>
        <w:t xml:space="preserve">To </w:t>
      </w:r>
      <w:r w:rsidR="174AFA7B">
        <w:t>Wellington City Council</w:t>
      </w:r>
    </w:p>
    <w:p w14:paraId="39E3DE5B" w14:textId="3F876C57" w:rsidR="008443CB" w:rsidRDefault="00587C7D" w:rsidP="523AB646">
      <w:r>
        <w:t>Please find attached</w:t>
      </w:r>
      <w:r w:rsidR="000A33E1">
        <w:t xml:space="preserve"> DPA’s</w:t>
      </w:r>
      <w:r>
        <w:t xml:space="preserve"> submission</w:t>
      </w:r>
      <w:r w:rsidR="008443CB">
        <w:t xml:space="preserve"> </w:t>
      </w:r>
      <w:r w:rsidR="008E541D">
        <w:t xml:space="preserve">on </w:t>
      </w:r>
      <w:r w:rsidR="5359E00E">
        <w:t>the Newtown to City bus and bike improvements</w:t>
      </w:r>
    </w:p>
    <w:p w14:paraId="659F282C" w14:textId="46885B28" w:rsidR="00587C7D" w:rsidRPr="007800D4" w:rsidRDefault="00D26396" w:rsidP="370D21B6">
      <w:pPr>
        <w:shd w:val="clear" w:color="auto" w:fill="FFFFFF" w:themeFill="background1"/>
        <w:spacing w:before="360" w:after="120" w:line="276" w:lineRule="auto"/>
        <w:ind w:left="142" w:right="306"/>
        <w:jc w:val="center"/>
        <w:rPr>
          <w:rFonts w:ascii="Arial Rounded MT Bold" w:hAnsi="Arial Rounded MT Bold"/>
          <w:color w:val="002060"/>
          <w:sz w:val="32"/>
          <w:szCs w:val="32"/>
        </w:rPr>
      </w:pPr>
      <w:r w:rsidRPr="370D21B6">
        <w:rPr>
          <w:rFonts w:ascii="Arial Rounded MT Bold" w:hAnsi="Arial Rounded MT Bold"/>
          <w:color w:val="002060"/>
          <w:sz w:val="32"/>
          <w:szCs w:val="32"/>
        </w:rPr>
        <w:t>Disabled Persons Assembly NZ</w:t>
      </w:r>
    </w:p>
    <w:p w14:paraId="25D51A58" w14:textId="77777777" w:rsidR="00587C7D" w:rsidRDefault="00587C7D" w:rsidP="00587C7D">
      <w:pPr>
        <w:pStyle w:val="NormalWeb"/>
        <w:shd w:val="clear" w:color="auto" w:fill="FFFFFF"/>
        <w:spacing w:before="120" w:beforeAutospacing="0" w:after="120" w:afterAutospacing="0" w:line="276" w:lineRule="auto"/>
        <w:ind w:left="142" w:right="304"/>
        <w:rPr>
          <w:rFonts w:ascii="Arial" w:hAnsi="Arial" w:cs="Arial"/>
        </w:rPr>
      </w:pPr>
    </w:p>
    <w:p w14:paraId="5ACBECCC" w14:textId="77777777" w:rsidR="00587C7D" w:rsidRPr="008E541D" w:rsidRDefault="00587C7D" w:rsidP="00E9298B">
      <w:pPr>
        <w:rPr>
          <w:rStyle w:val="Emphasis"/>
        </w:rPr>
      </w:pPr>
      <w:r w:rsidRPr="370D21B6">
        <w:rPr>
          <w:rStyle w:val="Emphasis"/>
        </w:rPr>
        <w:t>Contact:</w:t>
      </w:r>
    </w:p>
    <w:p w14:paraId="73B87721" w14:textId="3C9AB2B0" w:rsidR="00E01BE4" w:rsidRDefault="00F617B4" w:rsidP="370D21B6">
      <w:pPr>
        <w:spacing w:line="276" w:lineRule="auto"/>
        <w:rPr>
          <w:rStyle w:val="Emphasis"/>
          <w:rFonts w:ascii="Arial Rounded MT Bold" w:hAnsi="Arial Rounded MT Bold"/>
          <w:b/>
          <w:bCs/>
          <w:sz w:val="28"/>
          <w:szCs w:val="28"/>
        </w:rPr>
      </w:pPr>
      <w:r w:rsidRPr="370D21B6">
        <w:rPr>
          <w:rStyle w:val="Emphasis"/>
          <w:rFonts w:ascii="Arial Rounded MT Bold" w:hAnsi="Arial Rounded MT Bold"/>
          <w:b/>
          <w:bCs/>
          <w:sz w:val="28"/>
          <w:szCs w:val="28"/>
        </w:rPr>
        <w:t xml:space="preserve">Chris Ford </w:t>
      </w:r>
    </w:p>
    <w:p w14:paraId="2A820797" w14:textId="09BF62B2" w:rsidR="00F617B4" w:rsidRDefault="00F617B4" w:rsidP="370D21B6">
      <w:pPr>
        <w:spacing w:line="276" w:lineRule="auto"/>
        <w:rPr>
          <w:rStyle w:val="Emphasis"/>
          <w:rFonts w:ascii="Arial Rounded MT Bold" w:hAnsi="Arial Rounded MT Bold"/>
          <w:b/>
          <w:bCs/>
          <w:sz w:val="28"/>
          <w:szCs w:val="28"/>
        </w:rPr>
      </w:pPr>
      <w:r w:rsidRPr="4CE7F6C0">
        <w:rPr>
          <w:rStyle w:val="Emphasis"/>
          <w:rFonts w:ascii="Arial Rounded MT Bold" w:hAnsi="Arial Rounded MT Bold"/>
          <w:b/>
          <w:bCs/>
          <w:sz w:val="28"/>
          <w:szCs w:val="28"/>
        </w:rPr>
        <w:t xml:space="preserve">Regional Policy Advisor </w:t>
      </w:r>
    </w:p>
    <w:p w14:paraId="69821DC4" w14:textId="67668CF8" w:rsidR="657ADFD3" w:rsidRDefault="657ADFD3" w:rsidP="4CE7F6C0">
      <w:pPr>
        <w:spacing w:line="276" w:lineRule="auto"/>
        <w:rPr>
          <w:rStyle w:val="Emphasis"/>
          <w:rFonts w:eastAsia="MS Mincho"/>
          <w:b/>
          <w:bCs/>
          <w:szCs w:val="24"/>
        </w:rPr>
      </w:pPr>
      <w:r w:rsidRPr="4CE7F6C0">
        <w:rPr>
          <w:rStyle w:val="Emphasis"/>
          <w:rFonts w:ascii="Arial Rounded MT Bold" w:eastAsia="MS Mincho" w:hAnsi="Arial Rounded MT Bold"/>
          <w:b/>
          <w:bCs/>
          <w:sz w:val="28"/>
          <w:szCs w:val="28"/>
        </w:rPr>
        <w:t>Acting Kaituitui</w:t>
      </w:r>
      <w:r w:rsidR="00D76DC5">
        <w:rPr>
          <w:rStyle w:val="Emphasis"/>
          <w:rFonts w:ascii="Arial Rounded MT Bold" w:eastAsia="MS Mincho" w:hAnsi="Arial Rounded MT Bold"/>
          <w:b/>
          <w:bCs/>
          <w:sz w:val="28"/>
          <w:szCs w:val="28"/>
        </w:rPr>
        <w:t xml:space="preserve"> – Wellington Region</w:t>
      </w:r>
    </w:p>
    <w:p w14:paraId="76A29404" w14:textId="7B9C0A20" w:rsidR="00F617B4" w:rsidRDefault="00F617B4" w:rsidP="370D21B6">
      <w:pPr>
        <w:spacing w:line="276" w:lineRule="auto"/>
        <w:rPr>
          <w:rStyle w:val="Emphasis"/>
          <w:rFonts w:ascii="Arial Rounded MT Bold" w:hAnsi="Arial Rounded MT Bold"/>
          <w:b/>
          <w:bCs/>
          <w:sz w:val="28"/>
          <w:szCs w:val="28"/>
        </w:rPr>
      </w:pPr>
      <w:r w:rsidRPr="370D21B6">
        <w:rPr>
          <w:rStyle w:val="Emphasis"/>
          <w:rFonts w:ascii="Arial Rounded MT Bold" w:hAnsi="Arial Rounded MT Bold"/>
          <w:b/>
          <w:bCs/>
          <w:sz w:val="28"/>
          <w:szCs w:val="28"/>
        </w:rPr>
        <w:t>027 696 0872</w:t>
      </w:r>
    </w:p>
    <w:p w14:paraId="3FCA8F0F" w14:textId="24EE15B9" w:rsidR="00F617B4" w:rsidRDefault="001B39F5" w:rsidP="370D21B6">
      <w:pPr>
        <w:spacing w:line="276" w:lineRule="auto"/>
        <w:rPr>
          <w:rStyle w:val="Emphasis"/>
          <w:rFonts w:ascii="Arial Rounded MT Bold" w:hAnsi="Arial Rounded MT Bold"/>
          <w:b/>
          <w:bCs/>
          <w:sz w:val="28"/>
          <w:szCs w:val="28"/>
        </w:rPr>
      </w:pPr>
      <w:hyperlink r:id="rId11">
        <w:r w:rsidR="00F617B4" w:rsidRPr="370D21B6">
          <w:rPr>
            <w:rStyle w:val="Hyperlink"/>
            <w:rFonts w:ascii="Arial Rounded MT Bold" w:hAnsi="Arial Rounded MT Bold" w:cs="Arial"/>
            <w:b/>
            <w:bCs/>
            <w:sz w:val="28"/>
            <w:szCs w:val="28"/>
          </w:rPr>
          <w:t>chris.ford@dpa.org.nz</w:t>
        </w:r>
      </w:hyperlink>
      <w:r w:rsidR="00F617B4" w:rsidRPr="370D21B6">
        <w:rPr>
          <w:rStyle w:val="Emphasis"/>
          <w:rFonts w:ascii="Arial Rounded MT Bold" w:hAnsi="Arial Rounded MT Bold"/>
          <w:b/>
          <w:bCs/>
          <w:sz w:val="28"/>
          <w:szCs w:val="28"/>
        </w:rPr>
        <w:t xml:space="preserve"> </w:t>
      </w:r>
    </w:p>
    <w:p w14:paraId="4C13E395" w14:textId="77777777" w:rsidR="00B850AC" w:rsidRDefault="00B850AC" w:rsidP="370D21B6">
      <w:pPr>
        <w:spacing w:line="276" w:lineRule="auto"/>
        <w:rPr>
          <w:rStyle w:val="Emphasis"/>
          <w:rFonts w:ascii="Arial Rounded MT Bold" w:hAnsi="Arial Rounded MT Bold"/>
          <w:b/>
          <w:bCs/>
          <w:sz w:val="28"/>
          <w:szCs w:val="28"/>
        </w:rPr>
      </w:pPr>
    </w:p>
    <w:p w14:paraId="559B1C6B" w14:textId="77777777" w:rsidR="00373682" w:rsidRDefault="00373682" w:rsidP="370D21B6">
      <w:pPr>
        <w:spacing w:line="276" w:lineRule="auto"/>
        <w:rPr>
          <w:rStyle w:val="Emphasis"/>
          <w:rFonts w:ascii="Arial Rounded MT Bold" w:hAnsi="Arial Rounded MT Bold"/>
          <w:b/>
          <w:bCs/>
          <w:sz w:val="28"/>
          <w:szCs w:val="28"/>
        </w:rPr>
      </w:pPr>
    </w:p>
    <w:p w14:paraId="5C39F2B4" w14:textId="77777777" w:rsidR="00373682" w:rsidRDefault="00373682" w:rsidP="370D21B6">
      <w:pPr>
        <w:spacing w:line="276" w:lineRule="auto"/>
        <w:rPr>
          <w:rStyle w:val="Emphasis"/>
          <w:rFonts w:ascii="Arial Rounded MT Bold" w:hAnsi="Arial Rounded MT Bold"/>
          <w:b/>
          <w:bCs/>
          <w:sz w:val="28"/>
          <w:szCs w:val="28"/>
        </w:rPr>
      </w:pPr>
    </w:p>
    <w:p w14:paraId="216FCD74" w14:textId="77777777" w:rsidR="00373682" w:rsidRDefault="00373682" w:rsidP="370D21B6">
      <w:pPr>
        <w:spacing w:line="276" w:lineRule="auto"/>
        <w:rPr>
          <w:rStyle w:val="Emphasis"/>
          <w:rFonts w:ascii="Arial Rounded MT Bold" w:hAnsi="Arial Rounded MT Bold"/>
          <w:b/>
          <w:bCs/>
          <w:sz w:val="28"/>
          <w:szCs w:val="28"/>
        </w:rPr>
      </w:pPr>
    </w:p>
    <w:p w14:paraId="2B034D0E" w14:textId="77777777" w:rsidR="00373682" w:rsidRDefault="00373682" w:rsidP="370D21B6">
      <w:pPr>
        <w:spacing w:line="276" w:lineRule="auto"/>
        <w:rPr>
          <w:rStyle w:val="Emphasis"/>
          <w:rFonts w:ascii="Arial Rounded MT Bold" w:hAnsi="Arial Rounded MT Bold"/>
          <w:b/>
          <w:bCs/>
          <w:sz w:val="28"/>
          <w:szCs w:val="28"/>
        </w:rPr>
      </w:pPr>
    </w:p>
    <w:p w14:paraId="4C1DE142" w14:textId="77777777" w:rsidR="00373682" w:rsidRDefault="00373682" w:rsidP="370D21B6">
      <w:pPr>
        <w:spacing w:line="276" w:lineRule="auto"/>
        <w:rPr>
          <w:rStyle w:val="Emphasis"/>
          <w:rFonts w:ascii="Arial Rounded MT Bold" w:hAnsi="Arial Rounded MT Bold"/>
          <w:b/>
          <w:bCs/>
          <w:sz w:val="28"/>
          <w:szCs w:val="28"/>
        </w:rPr>
      </w:pPr>
    </w:p>
    <w:p w14:paraId="6C2B0E46" w14:textId="480A9EAA" w:rsidR="00634AEC" w:rsidRPr="004B588A" w:rsidRDefault="00634AEC" w:rsidP="359B0488">
      <w:pPr>
        <w:spacing w:line="276" w:lineRule="auto"/>
        <w:rPr>
          <w:rFonts w:ascii="Arial Rounded MT Bold" w:hAnsi="Arial Rounded MT Bold"/>
          <w:color w:val="072B62" w:themeColor="background2" w:themeShade="40"/>
          <w:sz w:val="32"/>
          <w:szCs w:val="32"/>
        </w:rPr>
      </w:pPr>
    </w:p>
    <w:p w14:paraId="6904C149" w14:textId="4D81F271" w:rsidR="00634AEC" w:rsidRPr="004B588A" w:rsidRDefault="00634AEC" w:rsidP="359B0488">
      <w:pPr>
        <w:spacing w:line="276" w:lineRule="auto"/>
        <w:rPr>
          <w:rFonts w:ascii="Arial Rounded MT Bold" w:hAnsi="Arial Rounded MT Bold" w:cs="Arial"/>
          <w:b/>
          <w:bCs/>
          <w:color w:val="002060"/>
          <w:sz w:val="28"/>
          <w:szCs w:val="28"/>
        </w:rPr>
      </w:pPr>
      <w:r w:rsidRPr="359B0488">
        <w:rPr>
          <w:rFonts w:ascii="Arial Rounded MT Bold" w:hAnsi="Arial Rounded MT Bold"/>
          <w:color w:val="072B62" w:themeColor="background2" w:themeShade="40"/>
          <w:sz w:val="32"/>
          <w:szCs w:val="32"/>
        </w:rPr>
        <w:t>Introducing D</w:t>
      </w:r>
      <w:r w:rsidR="002E0071" w:rsidRPr="359B0488">
        <w:rPr>
          <w:rFonts w:ascii="Arial Rounded MT Bold" w:hAnsi="Arial Rounded MT Bold"/>
          <w:color w:val="072B62" w:themeColor="background2" w:themeShade="40"/>
          <w:sz w:val="32"/>
          <w:szCs w:val="32"/>
        </w:rPr>
        <w:t xml:space="preserve">isabled </w:t>
      </w:r>
      <w:r w:rsidRPr="359B0488">
        <w:rPr>
          <w:rFonts w:ascii="Arial Rounded MT Bold" w:hAnsi="Arial Rounded MT Bold"/>
          <w:color w:val="072B62" w:themeColor="background2" w:themeShade="40"/>
          <w:sz w:val="32"/>
          <w:szCs w:val="32"/>
        </w:rPr>
        <w:t>P</w:t>
      </w:r>
      <w:r w:rsidR="002E0071" w:rsidRPr="359B0488">
        <w:rPr>
          <w:rFonts w:ascii="Arial Rounded MT Bold" w:hAnsi="Arial Rounded MT Bold"/>
          <w:color w:val="072B62" w:themeColor="background2" w:themeShade="40"/>
          <w:sz w:val="32"/>
          <w:szCs w:val="32"/>
        </w:rPr>
        <w:t xml:space="preserve">ersons </w:t>
      </w:r>
      <w:r w:rsidRPr="359B0488">
        <w:rPr>
          <w:rFonts w:ascii="Arial Rounded MT Bold" w:hAnsi="Arial Rounded MT Bold"/>
          <w:color w:val="072B62" w:themeColor="background2" w:themeShade="40"/>
          <w:sz w:val="32"/>
          <w:szCs w:val="32"/>
        </w:rPr>
        <w:t>A</w:t>
      </w:r>
      <w:r w:rsidR="002E0071" w:rsidRPr="359B0488">
        <w:rPr>
          <w:rFonts w:ascii="Arial Rounded MT Bold" w:hAnsi="Arial Rounded MT Bold"/>
          <w:color w:val="072B62" w:themeColor="background2" w:themeShade="40"/>
          <w:sz w:val="32"/>
          <w:szCs w:val="32"/>
        </w:rPr>
        <w:t>ssembly</w:t>
      </w:r>
      <w:r w:rsidRPr="359B0488">
        <w:rPr>
          <w:rFonts w:ascii="Arial Rounded MT Bold" w:hAnsi="Arial Rounded MT Bold"/>
          <w:color w:val="072B62" w:themeColor="background2" w:themeShade="40"/>
          <w:sz w:val="32"/>
          <w:szCs w:val="32"/>
        </w:rPr>
        <w:t xml:space="preserve"> NZ</w:t>
      </w:r>
    </w:p>
    <w:p w14:paraId="74859CF7" w14:textId="433482B8" w:rsidR="003E3C38" w:rsidRPr="00F90077" w:rsidRDefault="003E3C38" w:rsidP="003E3C38">
      <w:pPr>
        <w:rPr>
          <w:rFonts w:cs="Arial"/>
        </w:rPr>
      </w:pPr>
      <w:r w:rsidRPr="00F90077">
        <w:rPr>
          <w:rFonts w:cs="Arial"/>
        </w:rPr>
        <w:t xml:space="preserve">Disabled Persons Assembly </w:t>
      </w:r>
      <w:r w:rsidR="00D26396" w:rsidRPr="00F90077">
        <w:rPr>
          <w:rFonts w:cs="Arial"/>
        </w:rPr>
        <w:t xml:space="preserve">NZ </w:t>
      </w:r>
      <w:r w:rsidRPr="00F90077">
        <w:rPr>
          <w:rFonts w:cs="Arial"/>
        </w:rPr>
        <w:t>(DPA) is a pan-</w:t>
      </w:r>
      <w:r w:rsidR="00193F86">
        <w:rPr>
          <w:rFonts w:cs="Arial"/>
        </w:rPr>
        <w:t>impairment</w:t>
      </w:r>
      <w:r w:rsidRPr="00F90077">
        <w:rPr>
          <w:rFonts w:cs="Arial"/>
        </w:rPr>
        <w:t xml:space="preserve"> disabled person’s organisation that works to realise an equitable society, where all disabled people of all impairment types and including women, Māori, Pasifika, young people are able to direct their own lives. DPA works to improve social indicators for disabled people and for disabled people be recognised as valued members of society. DPA and its members work with the wider disability community, other DPOs, government agencies, service providers, international disability organisations, and the public by:</w:t>
      </w:r>
    </w:p>
    <w:p w14:paraId="44E3A957" w14:textId="77777777" w:rsidR="003E3C38" w:rsidRPr="00F90077" w:rsidRDefault="003E3C38" w:rsidP="00267961">
      <w:pPr>
        <w:pStyle w:val="ListParagraph"/>
        <w:numPr>
          <w:ilvl w:val="0"/>
          <w:numId w:val="15"/>
        </w:numPr>
        <w:spacing w:after="160"/>
        <w:rPr>
          <w:rFonts w:cs="Arial"/>
        </w:rPr>
      </w:pPr>
      <w:r w:rsidRPr="00F90077">
        <w:rPr>
          <w:rFonts w:cs="Arial"/>
        </w:rPr>
        <w:t>telling our stories and identifying systemic barriers</w:t>
      </w:r>
    </w:p>
    <w:p w14:paraId="6CE440F3" w14:textId="77777777" w:rsidR="003E3C38" w:rsidRPr="00F90077" w:rsidRDefault="003E3C38" w:rsidP="00267961">
      <w:pPr>
        <w:pStyle w:val="ListParagraph"/>
        <w:numPr>
          <w:ilvl w:val="0"/>
          <w:numId w:val="15"/>
        </w:numPr>
        <w:spacing w:after="160"/>
        <w:rPr>
          <w:rFonts w:cs="Arial"/>
        </w:rPr>
      </w:pPr>
      <w:r w:rsidRPr="00F90077">
        <w:rPr>
          <w:rFonts w:cs="Arial"/>
        </w:rPr>
        <w:t>developing and advocating for solutions</w:t>
      </w:r>
    </w:p>
    <w:p w14:paraId="0B9C9C06" w14:textId="5392A721" w:rsidR="003E3C38" w:rsidRPr="00F90077" w:rsidRDefault="003E3C38" w:rsidP="00267961">
      <w:pPr>
        <w:pStyle w:val="ListParagraph"/>
        <w:numPr>
          <w:ilvl w:val="0"/>
          <w:numId w:val="15"/>
        </w:numPr>
        <w:spacing w:after="160"/>
        <w:rPr>
          <w:rFonts w:cs="Arial"/>
        </w:rPr>
      </w:pPr>
      <w:r w:rsidRPr="55ED78BC">
        <w:rPr>
          <w:rFonts w:cs="Arial"/>
        </w:rPr>
        <w:t>innovation and good practice</w:t>
      </w:r>
    </w:p>
    <w:p w14:paraId="49469867" w14:textId="77777777" w:rsidR="00EF265E" w:rsidRDefault="00EF265E" w:rsidP="00193F86">
      <w:pPr>
        <w:pStyle w:val="Heading2"/>
        <w:rPr>
          <w:rFonts w:ascii="Segoe UI" w:hAnsi="Segoe UI" w:cs="Segoe UI"/>
          <w:sz w:val="18"/>
          <w:szCs w:val="18"/>
        </w:rPr>
      </w:pPr>
      <w:r>
        <w:rPr>
          <w:rStyle w:val="normaltextrun"/>
          <w:shd w:val="clear" w:color="auto" w:fill="FFFFFF"/>
        </w:rPr>
        <w:t xml:space="preserve">United </w:t>
      </w:r>
      <w:r w:rsidRPr="00193F86">
        <w:rPr>
          <w:rStyle w:val="normaltextrun"/>
        </w:rPr>
        <w:t>Nations</w:t>
      </w:r>
      <w:r>
        <w:rPr>
          <w:rStyle w:val="normaltextrun"/>
          <w:shd w:val="clear" w:color="auto" w:fill="FFFFFF"/>
        </w:rPr>
        <w:t xml:space="preserve"> Convention on the Rights of Persons with Disabilities</w:t>
      </w:r>
      <w:r>
        <w:rPr>
          <w:rStyle w:val="eop"/>
          <w:rFonts w:cs="Segoe UI"/>
        </w:rPr>
        <w:t> </w:t>
      </w:r>
    </w:p>
    <w:p w14:paraId="17747C0B" w14:textId="2BEF0D14" w:rsidR="00041E14" w:rsidRPr="00193F86" w:rsidRDefault="00EF265E" w:rsidP="02BF7A24">
      <w:pPr>
        <w:pStyle w:val="paragraph"/>
        <w:spacing w:before="0" w:beforeAutospacing="0" w:after="0" w:afterAutospacing="0" w:line="360" w:lineRule="auto"/>
        <w:textAlignment w:val="baseline"/>
        <w:rPr>
          <w:rStyle w:val="normaltextrun"/>
          <w:rFonts w:ascii="Segoe UI" w:hAnsi="Segoe UI" w:cs="Segoe UI"/>
          <w:sz w:val="18"/>
          <w:szCs w:val="18"/>
        </w:rPr>
      </w:pPr>
      <w:r w:rsidRPr="02BF7A24">
        <w:rPr>
          <w:rStyle w:val="normaltextrun"/>
          <w:rFonts w:ascii="Arial" w:hAnsi="Arial" w:cs="Arial"/>
        </w:rPr>
        <w:t xml:space="preserve">DPA was influential in creating the United Nations Convention on the Rights of Persons with Disabilities (UNCRPD), a foundational document for disabled people which New Zealand has signed and ratified, confirming that disabled people must have the same human rights as everyone else </w:t>
      </w:r>
      <w:r w:rsidRPr="02BF7A24">
        <w:rPr>
          <w:rStyle w:val="FootnoteReference"/>
          <w:rFonts w:ascii="Arial" w:hAnsi="Arial" w:cs="Arial"/>
        </w:rPr>
        <w:footnoteReference w:id="2"/>
      </w:r>
      <w:r w:rsidRPr="02BF7A24">
        <w:rPr>
          <w:rStyle w:val="normaltextrun"/>
          <w:rFonts w:ascii="Arial" w:hAnsi="Arial" w:cs="Arial"/>
        </w:rPr>
        <w:t>. All state bodies in New Zealand, including local and regional government, have a responsibility to uphold the principles and articles of this convention. There are a number of UNCRPD articles pertinent to this submission, including:</w:t>
      </w:r>
      <w:r w:rsidRPr="02BF7A24">
        <w:rPr>
          <w:rStyle w:val="eop"/>
          <w:rFonts w:ascii="Arial" w:hAnsi="Arial" w:cs="Arial"/>
        </w:rPr>
        <w:t> </w:t>
      </w:r>
    </w:p>
    <w:p w14:paraId="224D41AC" w14:textId="551234B0" w:rsidR="00EF265E" w:rsidRPr="00193F86" w:rsidRDefault="00EF265E" w:rsidP="00193F86">
      <w:pPr>
        <w:pStyle w:val="Heading3"/>
      </w:pPr>
      <w:r w:rsidRPr="00193F86">
        <w:rPr>
          <w:rStyle w:val="normaltextrun"/>
        </w:rPr>
        <w:t>Article 9 – Accessibility</w:t>
      </w:r>
      <w:r w:rsidRPr="00193F86">
        <w:rPr>
          <w:rStyle w:val="eop"/>
        </w:rPr>
        <w:t> </w:t>
      </w:r>
    </w:p>
    <w:p w14:paraId="5EE03496" w14:textId="5A16CB5A" w:rsidR="00193F86" w:rsidRPr="003B652B" w:rsidRDefault="00EF265E" w:rsidP="003B652B">
      <w:pPr>
        <w:rPr>
          <w:rFonts w:cs="Arial"/>
        </w:rPr>
      </w:pPr>
      <w:r w:rsidRPr="02BF7A24">
        <w:rPr>
          <w:rStyle w:val="normaltextrun"/>
          <w:rFonts w:cs="Arial"/>
        </w:rPr>
        <w:t xml:space="preserve">“States Parties shall take appropriate measures to ensure persons with disabilities access, on an equal basis with others, to the physical environment, to transportation, to information and communications.” </w:t>
      </w:r>
    </w:p>
    <w:p w14:paraId="705DD065" w14:textId="77777777" w:rsidR="00586EE7" w:rsidRDefault="00586EE7" w:rsidP="00DC5D37">
      <w:pPr>
        <w:pStyle w:val="paragraph"/>
        <w:spacing w:before="0" w:beforeAutospacing="0" w:after="0" w:afterAutospacing="0" w:line="360" w:lineRule="auto"/>
        <w:ind w:left="570" w:hanging="570"/>
        <w:textAlignment w:val="baseline"/>
        <w:rPr>
          <w:rFonts w:ascii="Segoe UI" w:hAnsi="Segoe UI" w:cs="Segoe UI"/>
          <w:color w:val="002060"/>
          <w:sz w:val="18"/>
          <w:szCs w:val="18"/>
        </w:rPr>
      </w:pPr>
      <w:r>
        <w:rPr>
          <w:rStyle w:val="normaltextrun"/>
          <w:rFonts w:ascii="Arial Rounded MT Bold" w:hAnsi="Arial Rounded MT Bold"/>
          <w:color w:val="002060"/>
          <w:sz w:val="32"/>
          <w:szCs w:val="32"/>
          <w:shd w:val="clear" w:color="auto" w:fill="FFFFFF"/>
        </w:rPr>
        <w:t>New Zealand Disability Strategy 2016-2026</w:t>
      </w:r>
      <w:r>
        <w:rPr>
          <w:rStyle w:val="eop"/>
          <w:rFonts w:ascii="Arial Rounded MT Bold" w:hAnsi="Arial Rounded MT Bold" w:cs="Segoe UI"/>
          <w:color w:val="002060"/>
          <w:sz w:val="32"/>
          <w:szCs w:val="32"/>
        </w:rPr>
        <w:t> </w:t>
      </w:r>
    </w:p>
    <w:p w14:paraId="5A10B1FE" w14:textId="55E780CD" w:rsidR="00586EE7" w:rsidRDefault="00586EE7" w:rsidP="02BF7A24">
      <w:pPr>
        <w:pStyle w:val="paragraph"/>
        <w:spacing w:before="0" w:beforeAutospacing="0" w:after="0" w:afterAutospacing="0" w:line="360" w:lineRule="auto"/>
        <w:textAlignment w:val="baseline"/>
        <w:rPr>
          <w:rFonts w:ascii="Segoe UI" w:hAnsi="Segoe UI" w:cs="Segoe UI"/>
          <w:sz w:val="18"/>
          <w:szCs w:val="18"/>
        </w:rPr>
      </w:pPr>
      <w:r w:rsidRPr="02BF7A24">
        <w:rPr>
          <w:rStyle w:val="normaltextrun"/>
          <w:rFonts w:ascii="Arial" w:hAnsi="Arial" w:cs="Arial"/>
        </w:rPr>
        <w:lastRenderedPageBreak/>
        <w:t xml:space="preserve">Since ratifying the UNCRPD, the New Zealand Government has established a Disability Strategy to guide the work of government agencies on disability issues. The vision is that New Zealand be a non-disabling society, where disabled people have equal opportunity to achieve their goals and aspirations, and that all of New Zealand works together to make this happen </w:t>
      </w:r>
      <w:r w:rsidRPr="02BF7A24">
        <w:rPr>
          <w:rStyle w:val="FootnoteReference"/>
          <w:rFonts w:ascii="Arial" w:hAnsi="Arial" w:cs="Arial"/>
        </w:rPr>
        <w:footnoteReference w:id="3"/>
      </w:r>
      <w:r w:rsidRPr="02BF7A24">
        <w:rPr>
          <w:rStyle w:val="normaltextrun"/>
          <w:rFonts w:ascii="Arial" w:hAnsi="Arial" w:cs="Arial"/>
        </w:rPr>
        <w:t>. It identifies eight outcome areas contributing to achieving this vision, including:</w:t>
      </w:r>
      <w:r w:rsidRPr="02BF7A24">
        <w:rPr>
          <w:rStyle w:val="eop"/>
          <w:rFonts w:ascii="Arial" w:hAnsi="Arial" w:cs="Arial"/>
        </w:rPr>
        <w:t> </w:t>
      </w:r>
    </w:p>
    <w:p w14:paraId="19B54988" w14:textId="38FC282A" w:rsidR="00586EE7" w:rsidRDefault="00586EE7" w:rsidP="00193F86">
      <w:pPr>
        <w:pStyle w:val="Heading3"/>
        <w:rPr>
          <w:rFonts w:ascii="Segoe UI" w:hAnsi="Segoe UI" w:cs="Segoe UI"/>
          <w:sz w:val="18"/>
          <w:szCs w:val="18"/>
        </w:rPr>
      </w:pPr>
      <w:r>
        <w:rPr>
          <w:rStyle w:val="normaltextrun"/>
          <w:rFonts w:cs="Arial"/>
          <w:color w:val="4A66AC"/>
          <w:szCs w:val="28"/>
        </w:rPr>
        <w:t>Outcome 5 – Accessibility</w:t>
      </w:r>
    </w:p>
    <w:p w14:paraId="00F6A8D4" w14:textId="2D5877B9" w:rsidR="00041E14" w:rsidRPr="00193F86" w:rsidRDefault="00586EE7" w:rsidP="00193F86">
      <w:pPr>
        <w:rPr>
          <w:rFonts w:ascii="Segoe UI" w:hAnsi="Segoe UI" w:cs="Segoe UI"/>
          <w:sz w:val="18"/>
          <w:szCs w:val="18"/>
        </w:rPr>
      </w:pPr>
      <w:r>
        <w:rPr>
          <w:rStyle w:val="normaltextrun"/>
          <w:rFonts w:cs="Arial"/>
        </w:rPr>
        <w:t>“We access all places, services and information with ease and dignity.”</w:t>
      </w:r>
      <w:r>
        <w:rPr>
          <w:rStyle w:val="eop"/>
          <w:rFonts w:cs="Arial"/>
        </w:rPr>
        <w:t> </w:t>
      </w:r>
    </w:p>
    <w:p w14:paraId="1368214B" w14:textId="7FF0E7BC" w:rsidR="00634AEC" w:rsidRPr="006F2712" w:rsidRDefault="004D53A5" w:rsidP="004D53A5">
      <w:pPr>
        <w:pStyle w:val="Heading1"/>
      </w:pPr>
      <w:r>
        <w:t xml:space="preserve">The submission </w:t>
      </w:r>
    </w:p>
    <w:p w14:paraId="46244EA8" w14:textId="295656E6" w:rsidR="1ECC7D34" w:rsidRDefault="00C5373A" w:rsidP="523AB646">
      <w:pPr>
        <w:rPr>
          <w:rStyle w:val="normaltextrun"/>
          <w:color w:val="000000" w:themeColor="text1"/>
        </w:rPr>
      </w:pPr>
      <w:r w:rsidRPr="17543676">
        <w:rPr>
          <w:rStyle w:val="normaltextrun"/>
          <w:color w:val="000000" w:themeColor="text1"/>
        </w:rPr>
        <w:t xml:space="preserve">DPA is providing this submission for </w:t>
      </w:r>
      <w:r w:rsidR="1C9B8F8C" w:rsidRPr="17543676">
        <w:rPr>
          <w:rStyle w:val="normaltextrun"/>
          <w:color w:val="000000" w:themeColor="text1"/>
        </w:rPr>
        <w:t>the Wellington City Council as it deliberates on the latest series of Newtown to City bus and bike improvements.</w:t>
      </w:r>
      <w:r w:rsidR="00F42E73" w:rsidRPr="17543676">
        <w:rPr>
          <w:rStyle w:val="normaltextrun"/>
          <w:color w:val="000000" w:themeColor="text1"/>
        </w:rPr>
        <w:t xml:space="preserve"> We have been pleased to hear from local </w:t>
      </w:r>
      <w:r w:rsidR="26ECEC74" w:rsidRPr="17543676">
        <w:rPr>
          <w:rStyle w:val="normaltextrun"/>
          <w:color w:val="000000" w:themeColor="text1"/>
        </w:rPr>
        <w:t xml:space="preserve">DPA </w:t>
      </w:r>
      <w:r w:rsidR="00F42E73" w:rsidRPr="17543676">
        <w:rPr>
          <w:rStyle w:val="normaltextrun"/>
          <w:color w:val="000000" w:themeColor="text1"/>
        </w:rPr>
        <w:t xml:space="preserve">members that the </w:t>
      </w:r>
      <w:r w:rsidR="006B45E3" w:rsidRPr="17543676">
        <w:rPr>
          <w:rStyle w:val="normaltextrun"/>
          <w:color w:val="000000" w:themeColor="text1"/>
        </w:rPr>
        <w:t>WCC has been working with disabled people on this plan.</w:t>
      </w:r>
    </w:p>
    <w:p w14:paraId="2723FAA4" w14:textId="6826C4FC" w:rsidR="001773CF" w:rsidRDefault="00552856" w:rsidP="523AB646">
      <w:pPr>
        <w:rPr>
          <w:rStyle w:val="normaltextrun"/>
          <w:color w:val="000000" w:themeColor="text1"/>
        </w:rPr>
      </w:pPr>
      <w:r w:rsidRPr="17543676">
        <w:rPr>
          <w:rStyle w:val="normaltextrun"/>
          <w:color w:val="000000" w:themeColor="text1"/>
        </w:rPr>
        <w:t xml:space="preserve">DPA is pleased to see that </w:t>
      </w:r>
      <w:r w:rsidR="0F0D8EF2" w:rsidRPr="17543676">
        <w:rPr>
          <w:rStyle w:val="normaltextrun"/>
          <w:color w:val="000000" w:themeColor="text1"/>
        </w:rPr>
        <w:t>several</w:t>
      </w:r>
      <w:r w:rsidRPr="17543676">
        <w:rPr>
          <w:rStyle w:val="normaltextrun"/>
          <w:color w:val="000000" w:themeColor="text1"/>
        </w:rPr>
        <w:t xml:space="preserve"> accessibility requirements have been </w:t>
      </w:r>
      <w:r w:rsidR="2C25D359" w:rsidRPr="17543676">
        <w:rPr>
          <w:rStyle w:val="normaltextrun"/>
          <w:color w:val="000000" w:themeColor="text1"/>
        </w:rPr>
        <w:t>considered</w:t>
      </w:r>
      <w:r w:rsidR="00FD3B57" w:rsidRPr="17543676">
        <w:rPr>
          <w:rStyle w:val="normaltextrun"/>
          <w:color w:val="000000" w:themeColor="text1"/>
        </w:rPr>
        <w:t xml:space="preserve"> in the development of this plan for the Newtow</w:t>
      </w:r>
      <w:r w:rsidR="008C0AE9" w:rsidRPr="17543676">
        <w:rPr>
          <w:rStyle w:val="normaltextrun"/>
          <w:color w:val="000000" w:themeColor="text1"/>
        </w:rPr>
        <w:t xml:space="preserve">n to City </w:t>
      </w:r>
      <w:r w:rsidR="001566AF" w:rsidRPr="17543676">
        <w:rPr>
          <w:rStyle w:val="normaltextrun"/>
          <w:color w:val="000000" w:themeColor="text1"/>
        </w:rPr>
        <w:t xml:space="preserve">route. </w:t>
      </w:r>
      <w:r w:rsidR="00DE2906" w:rsidRPr="17543676">
        <w:rPr>
          <w:rStyle w:val="normaltextrun"/>
          <w:color w:val="000000" w:themeColor="text1"/>
        </w:rPr>
        <w:t xml:space="preserve">These positive aspects include no changes to mobility parking, </w:t>
      </w:r>
      <w:r w:rsidR="004059B4" w:rsidRPr="17543676">
        <w:rPr>
          <w:rStyle w:val="normaltextrun"/>
          <w:color w:val="000000" w:themeColor="text1"/>
        </w:rPr>
        <w:t>the retention of parking outside the Urgent Pharmacy on Adelaide Road,</w:t>
      </w:r>
      <w:r w:rsidR="006E5205" w:rsidRPr="17543676">
        <w:rPr>
          <w:rStyle w:val="normaltextrun"/>
          <w:color w:val="000000" w:themeColor="text1"/>
        </w:rPr>
        <w:t xml:space="preserve"> and</w:t>
      </w:r>
      <w:r w:rsidR="004059B4" w:rsidRPr="17543676">
        <w:rPr>
          <w:rStyle w:val="normaltextrun"/>
          <w:color w:val="000000" w:themeColor="text1"/>
        </w:rPr>
        <w:t xml:space="preserve"> </w:t>
      </w:r>
      <w:r w:rsidR="0013036B" w:rsidRPr="17543676">
        <w:rPr>
          <w:rStyle w:val="normaltextrun"/>
          <w:color w:val="000000" w:themeColor="text1"/>
        </w:rPr>
        <w:t>the inclusion of separate bus and bike lanes on Adelaide Road and Riddiford Street to Mein Street</w:t>
      </w:r>
      <w:r w:rsidR="006E5205" w:rsidRPr="17543676">
        <w:rPr>
          <w:rStyle w:val="normaltextrun"/>
          <w:color w:val="000000" w:themeColor="text1"/>
        </w:rPr>
        <w:t xml:space="preserve"> as </w:t>
      </w:r>
      <w:r w:rsidR="001773CF" w:rsidRPr="17543676">
        <w:rPr>
          <w:rStyle w:val="normaltextrun"/>
          <w:color w:val="000000" w:themeColor="text1"/>
        </w:rPr>
        <w:t>some key examples.</w:t>
      </w:r>
    </w:p>
    <w:p w14:paraId="0963070D" w14:textId="527DE281" w:rsidR="00A54072" w:rsidRDefault="001773CF" w:rsidP="523AB646">
      <w:pPr>
        <w:rPr>
          <w:rStyle w:val="normaltextrun"/>
          <w:color w:val="000000" w:themeColor="text1"/>
        </w:rPr>
      </w:pPr>
      <w:r w:rsidRPr="0A262F35">
        <w:rPr>
          <w:rStyle w:val="normaltextrun"/>
          <w:color w:val="000000" w:themeColor="text1"/>
        </w:rPr>
        <w:t xml:space="preserve">However, there are </w:t>
      </w:r>
      <w:r w:rsidR="1713B686" w:rsidRPr="0A262F35">
        <w:rPr>
          <w:rStyle w:val="normaltextrun"/>
          <w:color w:val="000000" w:themeColor="text1"/>
        </w:rPr>
        <w:t>a few</w:t>
      </w:r>
      <w:r w:rsidRPr="0A262F35">
        <w:rPr>
          <w:rStyle w:val="normaltextrun"/>
          <w:color w:val="000000" w:themeColor="text1"/>
        </w:rPr>
        <w:t xml:space="preserve"> issues which need to be resolved</w:t>
      </w:r>
      <w:r w:rsidR="00D10ED5" w:rsidRPr="0A262F35">
        <w:rPr>
          <w:rStyle w:val="normaltextrun"/>
          <w:color w:val="000000" w:themeColor="text1"/>
        </w:rPr>
        <w:t xml:space="preserve"> in the area</w:t>
      </w:r>
      <w:r w:rsidRPr="0A262F35">
        <w:rPr>
          <w:rStyle w:val="normaltextrun"/>
          <w:color w:val="000000" w:themeColor="text1"/>
        </w:rPr>
        <w:t xml:space="preserve"> </w:t>
      </w:r>
      <w:r w:rsidR="00A54072" w:rsidRPr="0A262F35">
        <w:rPr>
          <w:rStyle w:val="normaltextrun"/>
          <w:color w:val="000000" w:themeColor="text1"/>
        </w:rPr>
        <w:t>to enable further accessibility and safety improvements to be made.</w:t>
      </w:r>
    </w:p>
    <w:p w14:paraId="62633FE2" w14:textId="6C4DA20B" w:rsidR="00552856" w:rsidRDefault="00A54072" w:rsidP="523AB646">
      <w:pPr>
        <w:rPr>
          <w:rStyle w:val="normaltextrun"/>
          <w:color w:val="000000" w:themeColor="text1"/>
        </w:rPr>
      </w:pPr>
      <w:r w:rsidRPr="17543676">
        <w:rPr>
          <w:rStyle w:val="normaltextrun"/>
          <w:color w:val="000000" w:themeColor="text1"/>
        </w:rPr>
        <w:t xml:space="preserve">The first </w:t>
      </w:r>
      <w:r w:rsidR="00330CE9" w:rsidRPr="17543676">
        <w:rPr>
          <w:rStyle w:val="normaltextrun"/>
          <w:color w:val="000000" w:themeColor="text1"/>
        </w:rPr>
        <w:t xml:space="preserve">point we </w:t>
      </w:r>
      <w:r w:rsidR="00890BEF" w:rsidRPr="17543676">
        <w:rPr>
          <w:rStyle w:val="normaltextrun"/>
          <w:color w:val="000000" w:themeColor="text1"/>
        </w:rPr>
        <w:t xml:space="preserve">seek to make is that while we acknowledge the need for the growing number of cyclists to be safe, there is also the need to consider </w:t>
      </w:r>
      <w:r w:rsidR="4E853071" w:rsidRPr="17543676">
        <w:rPr>
          <w:rStyle w:val="normaltextrun"/>
          <w:color w:val="000000" w:themeColor="text1"/>
        </w:rPr>
        <w:t xml:space="preserve">the safety of disabled </w:t>
      </w:r>
      <w:r w:rsidR="00A32089" w:rsidRPr="17543676">
        <w:rPr>
          <w:rStyle w:val="normaltextrun"/>
          <w:color w:val="000000" w:themeColor="text1"/>
        </w:rPr>
        <w:t xml:space="preserve">pedestrians </w:t>
      </w:r>
      <w:r w:rsidR="523FB258" w:rsidRPr="17543676">
        <w:rPr>
          <w:rStyle w:val="normaltextrun"/>
          <w:color w:val="000000" w:themeColor="text1"/>
        </w:rPr>
        <w:t>including those who use m</w:t>
      </w:r>
      <w:r w:rsidR="00A32089" w:rsidRPr="17543676">
        <w:rPr>
          <w:rStyle w:val="normaltextrun"/>
          <w:color w:val="000000" w:themeColor="text1"/>
        </w:rPr>
        <w:t xml:space="preserve">obility aids including wheelchairs, mobility scooters and </w:t>
      </w:r>
      <w:r w:rsidR="00817A4A" w:rsidRPr="17543676">
        <w:rPr>
          <w:rStyle w:val="normaltextrun"/>
          <w:color w:val="000000" w:themeColor="text1"/>
        </w:rPr>
        <w:t xml:space="preserve">walking frames. </w:t>
      </w:r>
    </w:p>
    <w:p w14:paraId="0882C241" w14:textId="23454394" w:rsidR="00495AF7" w:rsidRDefault="00E92F35" w:rsidP="523AB646">
      <w:pPr>
        <w:rPr>
          <w:rStyle w:val="normaltextrun"/>
          <w:color w:val="000000" w:themeColor="text1"/>
        </w:rPr>
      </w:pPr>
      <w:r w:rsidRPr="17543676">
        <w:rPr>
          <w:rStyle w:val="normaltextrun"/>
          <w:color w:val="000000" w:themeColor="text1"/>
        </w:rPr>
        <w:lastRenderedPageBreak/>
        <w:t>That is why we would like to make a series of recommendations</w:t>
      </w:r>
      <w:r w:rsidR="00B8339E" w:rsidRPr="17543676">
        <w:rPr>
          <w:rStyle w:val="normaltextrun"/>
          <w:color w:val="000000" w:themeColor="text1"/>
        </w:rPr>
        <w:t xml:space="preserve"> to </w:t>
      </w:r>
      <w:r w:rsidR="519CB9E0" w:rsidRPr="17543676">
        <w:rPr>
          <w:rStyle w:val="normaltextrun"/>
          <w:color w:val="000000" w:themeColor="text1"/>
        </w:rPr>
        <w:t>improve</w:t>
      </w:r>
      <w:r w:rsidR="00B8339E" w:rsidRPr="17543676">
        <w:rPr>
          <w:rStyle w:val="normaltextrun"/>
          <w:color w:val="000000" w:themeColor="text1"/>
        </w:rPr>
        <w:t xml:space="preserve"> safety and accessibility for pedestrians</w:t>
      </w:r>
      <w:r w:rsidR="00495AF7" w:rsidRPr="17543676">
        <w:rPr>
          <w:rStyle w:val="normaltextrun"/>
          <w:color w:val="000000" w:themeColor="text1"/>
        </w:rPr>
        <w:t>.</w:t>
      </w:r>
    </w:p>
    <w:p w14:paraId="72356676" w14:textId="6FA3CA0A" w:rsidR="00E92F35" w:rsidRDefault="00495AF7" w:rsidP="523AB646">
      <w:pPr>
        <w:rPr>
          <w:rStyle w:val="normaltextrun"/>
          <w:color w:val="000000" w:themeColor="text1"/>
        </w:rPr>
      </w:pPr>
      <w:r w:rsidRPr="17543676">
        <w:rPr>
          <w:rStyle w:val="normaltextrun"/>
          <w:color w:val="000000" w:themeColor="text1"/>
        </w:rPr>
        <w:t xml:space="preserve">Firstly, </w:t>
      </w:r>
      <w:r w:rsidR="00CD241F" w:rsidRPr="17543676">
        <w:rPr>
          <w:rStyle w:val="normaltextrun"/>
          <w:color w:val="000000" w:themeColor="text1"/>
        </w:rPr>
        <w:t xml:space="preserve">the current bus stop outside Wellington Hospital is </w:t>
      </w:r>
      <w:r w:rsidR="2AD8B291" w:rsidRPr="17543676">
        <w:rPr>
          <w:rStyle w:val="normaltextrun"/>
          <w:color w:val="000000" w:themeColor="text1"/>
        </w:rPr>
        <w:t>unsafe</w:t>
      </w:r>
      <w:r w:rsidR="000423D3" w:rsidRPr="17543676">
        <w:rPr>
          <w:rStyle w:val="normaltextrun"/>
          <w:color w:val="000000" w:themeColor="text1"/>
        </w:rPr>
        <w:t xml:space="preserve"> for pedestrians</w:t>
      </w:r>
      <w:r w:rsidR="00291BD8" w:rsidRPr="17543676">
        <w:rPr>
          <w:rStyle w:val="normaltextrun"/>
          <w:color w:val="000000" w:themeColor="text1"/>
        </w:rPr>
        <w:t xml:space="preserve"> and needs </w:t>
      </w:r>
      <w:r w:rsidR="009D51B4" w:rsidRPr="17543676">
        <w:rPr>
          <w:rStyle w:val="normaltextrun"/>
          <w:color w:val="000000" w:themeColor="text1"/>
        </w:rPr>
        <w:t>an urgent upgrade for safety reasons</w:t>
      </w:r>
      <w:r w:rsidR="000423D3" w:rsidRPr="17543676">
        <w:rPr>
          <w:rStyle w:val="normaltextrun"/>
          <w:color w:val="000000" w:themeColor="text1"/>
        </w:rPr>
        <w:t xml:space="preserve">. The surface around the stop can be slippery </w:t>
      </w:r>
      <w:r w:rsidR="00036E32" w:rsidRPr="17543676">
        <w:rPr>
          <w:rStyle w:val="normaltextrun"/>
          <w:color w:val="000000" w:themeColor="text1"/>
        </w:rPr>
        <w:t xml:space="preserve">and the uneven surface </w:t>
      </w:r>
      <w:r w:rsidR="000B56A2" w:rsidRPr="17543676">
        <w:rPr>
          <w:rStyle w:val="normaltextrun"/>
          <w:color w:val="000000" w:themeColor="text1"/>
        </w:rPr>
        <w:t>creates trip hazards</w:t>
      </w:r>
      <w:r w:rsidR="004E4916" w:rsidRPr="17543676">
        <w:rPr>
          <w:rStyle w:val="normaltextrun"/>
          <w:color w:val="000000" w:themeColor="text1"/>
        </w:rPr>
        <w:t xml:space="preserve">, thereby not </w:t>
      </w:r>
      <w:r w:rsidR="000E6110" w:rsidRPr="17543676">
        <w:rPr>
          <w:rStyle w:val="normaltextrun"/>
          <w:color w:val="000000" w:themeColor="text1"/>
        </w:rPr>
        <w:t>providing</w:t>
      </w:r>
      <w:r w:rsidR="00171FEA" w:rsidRPr="17543676">
        <w:rPr>
          <w:rStyle w:val="normaltextrun"/>
          <w:color w:val="000000" w:themeColor="text1"/>
        </w:rPr>
        <w:t xml:space="preserve"> a level boarding platform for bus users. </w:t>
      </w:r>
      <w:r w:rsidR="00B13BA0" w:rsidRPr="17543676">
        <w:rPr>
          <w:rStyle w:val="normaltextrun"/>
          <w:color w:val="000000" w:themeColor="text1"/>
        </w:rPr>
        <w:t xml:space="preserve">Furthermore, there is a low colour contrast between the </w:t>
      </w:r>
      <w:r w:rsidR="00F31FFF" w:rsidRPr="17543676">
        <w:rPr>
          <w:rStyle w:val="normaltextrun"/>
          <w:color w:val="000000" w:themeColor="text1"/>
        </w:rPr>
        <w:t>footpath, cycle lane</w:t>
      </w:r>
      <w:r w:rsidR="0027035A" w:rsidRPr="17543676">
        <w:rPr>
          <w:rStyle w:val="normaltextrun"/>
          <w:color w:val="000000" w:themeColor="text1"/>
        </w:rPr>
        <w:t xml:space="preserve">, and </w:t>
      </w:r>
      <w:r w:rsidR="0027206F" w:rsidRPr="17543676">
        <w:rPr>
          <w:rStyle w:val="normaltextrun"/>
          <w:color w:val="000000" w:themeColor="text1"/>
        </w:rPr>
        <w:t>bus platform</w:t>
      </w:r>
      <w:r w:rsidR="0047630B" w:rsidRPr="17543676">
        <w:rPr>
          <w:rStyle w:val="normaltextrun"/>
          <w:color w:val="000000" w:themeColor="text1"/>
        </w:rPr>
        <w:t xml:space="preserve"> which presents a safety risk for blind and low vision people</w:t>
      </w:r>
      <w:r w:rsidR="00E1497F" w:rsidRPr="17543676">
        <w:rPr>
          <w:rStyle w:val="normaltextrun"/>
          <w:color w:val="000000" w:themeColor="text1"/>
        </w:rPr>
        <w:t xml:space="preserve"> and all other users who could unwittingly step into oncoming traffic. </w:t>
      </w:r>
      <w:r w:rsidR="1545ADBE" w:rsidRPr="17543676">
        <w:rPr>
          <w:rStyle w:val="normaltextrun"/>
          <w:color w:val="000000" w:themeColor="text1"/>
        </w:rPr>
        <w:t xml:space="preserve">Of particular concern is that </w:t>
      </w:r>
      <w:r w:rsidR="00E876DE" w:rsidRPr="17543676">
        <w:rPr>
          <w:rStyle w:val="normaltextrun"/>
          <w:color w:val="000000" w:themeColor="text1"/>
        </w:rPr>
        <w:t>the gradient when either boarding or disembarking from buses</w:t>
      </w:r>
      <w:r w:rsidR="59CCF731" w:rsidRPr="17543676">
        <w:rPr>
          <w:rStyle w:val="normaltextrun"/>
          <w:color w:val="000000" w:themeColor="text1"/>
        </w:rPr>
        <w:t xml:space="preserve"> at this stop</w:t>
      </w:r>
      <w:r w:rsidR="00E876DE" w:rsidRPr="17543676">
        <w:rPr>
          <w:rStyle w:val="normaltextrun"/>
          <w:color w:val="000000" w:themeColor="text1"/>
        </w:rPr>
        <w:t xml:space="preserve"> </w:t>
      </w:r>
      <w:r w:rsidR="005300D8" w:rsidRPr="17543676">
        <w:rPr>
          <w:rStyle w:val="normaltextrun"/>
          <w:color w:val="000000" w:themeColor="text1"/>
        </w:rPr>
        <w:t>is steep,</w:t>
      </w:r>
      <w:r w:rsidR="00D56133" w:rsidRPr="17543676">
        <w:rPr>
          <w:rStyle w:val="normaltextrun"/>
          <w:color w:val="000000" w:themeColor="text1"/>
        </w:rPr>
        <w:t xml:space="preserve"> therefore,</w:t>
      </w:r>
      <w:r w:rsidR="005300D8" w:rsidRPr="17543676">
        <w:rPr>
          <w:rStyle w:val="normaltextrun"/>
          <w:color w:val="000000" w:themeColor="text1"/>
        </w:rPr>
        <w:t xml:space="preserve"> presenting a risk for anyone exiting</w:t>
      </w:r>
      <w:r w:rsidR="00D56133" w:rsidRPr="17543676">
        <w:rPr>
          <w:rStyle w:val="normaltextrun"/>
          <w:color w:val="000000" w:themeColor="text1"/>
        </w:rPr>
        <w:t xml:space="preserve"> buses</w:t>
      </w:r>
      <w:r w:rsidR="005300D8" w:rsidRPr="17543676">
        <w:rPr>
          <w:rStyle w:val="normaltextrun"/>
          <w:color w:val="000000" w:themeColor="text1"/>
        </w:rPr>
        <w:t xml:space="preserve">, especially </w:t>
      </w:r>
      <w:r w:rsidR="00676F1E" w:rsidRPr="17543676">
        <w:rPr>
          <w:rStyle w:val="normaltextrun"/>
          <w:color w:val="000000" w:themeColor="text1"/>
        </w:rPr>
        <w:t>to people, for example,</w:t>
      </w:r>
      <w:r w:rsidR="005300D8" w:rsidRPr="17543676">
        <w:rPr>
          <w:rStyle w:val="normaltextrun"/>
          <w:color w:val="000000" w:themeColor="text1"/>
        </w:rPr>
        <w:t xml:space="preserve"> using wheelchairs or mobility devices</w:t>
      </w:r>
      <w:r w:rsidR="006A2897" w:rsidRPr="17543676">
        <w:rPr>
          <w:rStyle w:val="normaltextrun"/>
          <w:color w:val="000000" w:themeColor="text1"/>
        </w:rPr>
        <w:t xml:space="preserve"> or </w:t>
      </w:r>
      <w:r w:rsidR="00676F1E" w:rsidRPr="17543676">
        <w:rPr>
          <w:rStyle w:val="normaltextrun"/>
          <w:color w:val="000000" w:themeColor="text1"/>
        </w:rPr>
        <w:t xml:space="preserve">whom </w:t>
      </w:r>
      <w:r w:rsidR="006A2897" w:rsidRPr="17543676">
        <w:rPr>
          <w:rStyle w:val="normaltextrun"/>
          <w:color w:val="000000" w:themeColor="text1"/>
        </w:rPr>
        <w:t>have a mobility impairment which impacts</w:t>
      </w:r>
      <w:r w:rsidR="00676F1E" w:rsidRPr="17543676">
        <w:rPr>
          <w:rStyle w:val="normaltextrun"/>
          <w:color w:val="000000" w:themeColor="text1"/>
        </w:rPr>
        <w:t xml:space="preserve"> upon their balance. </w:t>
      </w:r>
      <w:r w:rsidR="006562E7" w:rsidRPr="17543676">
        <w:rPr>
          <w:rStyle w:val="normaltextrun"/>
          <w:color w:val="000000" w:themeColor="text1"/>
        </w:rPr>
        <w:t>Sometimes, passing cyclists do not</w:t>
      </w:r>
      <w:r w:rsidR="00FB50DC" w:rsidRPr="17543676">
        <w:rPr>
          <w:rStyle w:val="normaltextrun"/>
          <w:color w:val="000000" w:themeColor="text1"/>
        </w:rPr>
        <w:t xml:space="preserve"> stop or</w:t>
      </w:r>
      <w:r w:rsidR="006562E7" w:rsidRPr="17543676">
        <w:rPr>
          <w:rStyle w:val="normaltextrun"/>
          <w:color w:val="000000" w:themeColor="text1"/>
        </w:rPr>
        <w:t xml:space="preserve"> slow down when a bus is</w:t>
      </w:r>
      <w:r w:rsidR="00FB50DC" w:rsidRPr="17543676">
        <w:rPr>
          <w:rStyle w:val="normaltextrun"/>
          <w:color w:val="000000" w:themeColor="text1"/>
        </w:rPr>
        <w:t xml:space="preserve"> at a stop or when people are crossing.</w:t>
      </w:r>
    </w:p>
    <w:p w14:paraId="754FEC8B" w14:textId="07E1FB3E" w:rsidR="23EB3DAE" w:rsidRDefault="23EB3DAE" w:rsidP="17543676">
      <w:pPr>
        <w:rPr>
          <w:rStyle w:val="normaltextrun"/>
          <w:rFonts w:eastAsia="MS Mincho" w:cs="Arial"/>
          <w:color w:val="000000" w:themeColor="text1"/>
          <w:szCs w:val="24"/>
        </w:rPr>
      </w:pPr>
      <w:r w:rsidRPr="17543676">
        <w:rPr>
          <w:rStyle w:val="normaltextrun"/>
          <w:rFonts w:eastAsia="MS Mincho" w:cs="Arial"/>
          <w:color w:val="000000" w:themeColor="text1"/>
          <w:szCs w:val="24"/>
        </w:rPr>
        <w:t>Secondly, DPA recommends that WCC work with Health New Zealand on issues around the Wellington Hospital car park which</w:t>
      </w:r>
      <w:r w:rsidR="56472839" w:rsidRPr="17543676">
        <w:rPr>
          <w:rStyle w:val="normaltextrun"/>
          <w:rFonts w:eastAsia="MS Mincho" w:cs="Arial"/>
          <w:color w:val="000000" w:themeColor="text1"/>
          <w:szCs w:val="24"/>
        </w:rPr>
        <w:t xml:space="preserve"> is on this route. It is our understanding that the former Capital and Coast DHB and Council entered into an agreement to deal with car parking issues in this area. On this basis, the WCC and </w:t>
      </w:r>
      <w:r w:rsidR="00034888" w:rsidRPr="17543676">
        <w:rPr>
          <w:rStyle w:val="normaltextrun"/>
          <w:rFonts w:eastAsia="MS Mincho" w:cs="Arial"/>
          <w:color w:val="000000" w:themeColor="text1"/>
          <w:szCs w:val="24"/>
        </w:rPr>
        <w:t xml:space="preserve">Health NZ should collaborate to tackle issues such as </w:t>
      </w:r>
      <w:r w:rsidR="59842C8B" w:rsidRPr="17543676">
        <w:rPr>
          <w:rStyle w:val="normaltextrun"/>
          <w:rFonts w:eastAsia="MS Mincho" w:cs="Arial"/>
          <w:color w:val="000000" w:themeColor="text1"/>
          <w:szCs w:val="24"/>
        </w:rPr>
        <w:t>the lack of mobility parking. While we understand that it is possible to park underneath the main hospital complex, this can present issues for people who</w:t>
      </w:r>
      <w:r w:rsidR="182911BD" w:rsidRPr="17543676">
        <w:rPr>
          <w:rStyle w:val="normaltextrun"/>
          <w:rFonts w:eastAsia="MS Mincho" w:cs="Arial"/>
          <w:color w:val="000000" w:themeColor="text1"/>
          <w:szCs w:val="24"/>
        </w:rPr>
        <w:t xml:space="preserve"> may</w:t>
      </w:r>
      <w:r w:rsidR="59842C8B" w:rsidRPr="17543676">
        <w:rPr>
          <w:rStyle w:val="normaltextrun"/>
          <w:rFonts w:eastAsia="MS Mincho" w:cs="Arial"/>
          <w:color w:val="000000" w:themeColor="text1"/>
          <w:szCs w:val="24"/>
        </w:rPr>
        <w:t xml:space="preserve"> experience</w:t>
      </w:r>
      <w:r w:rsidR="36FA30C2" w:rsidRPr="17543676">
        <w:rPr>
          <w:rStyle w:val="normaltextrun"/>
          <w:rFonts w:eastAsia="MS Mincho" w:cs="Arial"/>
          <w:color w:val="000000" w:themeColor="text1"/>
          <w:szCs w:val="24"/>
        </w:rPr>
        <w:t>, for example,</w:t>
      </w:r>
      <w:r w:rsidR="59842C8B" w:rsidRPr="17543676">
        <w:rPr>
          <w:rStyle w:val="normaltextrun"/>
          <w:rFonts w:eastAsia="MS Mincho" w:cs="Arial"/>
          <w:color w:val="000000" w:themeColor="text1"/>
          <w:szCs w:val="24"/>
        </w:rPr>
        <w:t xml:space="preserve"> mental distress in the form of anxiety</w:t>
      </w:r>
      <w:r w:rsidR="057980B3" w:rsidRPr="17543676">
        <w:rPr>
          <w:rStyle w:val="normaltextrun"/>
          <w:rFonts w:eastAsia="MS Mincho" w:cs="Arial"/>
          <w:color w:val="000000" w:themeColor="text1"/>
          <w:szCs w:val="24"/>
        </w:rPr>
        <w:t xml:space="preserve"> wh</w:t>
      </w:r>
      <w:r w:rsidR="41E5320B" w:rsidRPr="17543676">
        <w:rPr>
          <w:rStyle w:val="normaltextrun"/>
          <w:rFonts w:eastAsia="MS Mincho" w:cs="Arial"/>
          <w:color w:val="000000" w:themeColor="text1"/>
          <w:szCs w:val="24"/>
        </w:rPr>
        <w:t>o may not like being in confined or more darkened spaces.</w:t>
      </w:r>
    </w:p>
    <w:p w14:paraId="014942B0" w14:textId="3F16C4A6" w:rsidR="00291BD8" w:rsidRDefault="691DDD64" w:rsidP="523AB646">
      <w:pPr>
        <w:rPr>
          <w:rStyle w:val="normaltextrun"/>
          <w:color w:val="000000" w:themeColor="text1"/>
        </w:rPr>
      </w:pPr>
      <w:r w:rsidRPr="17543676">
        <w:rPr>
          <w:rStyle w:val="normaltextrun"/>
          <w:color w:val="000000" w:themeColor="text1"/>
        </w:rPr>
        <w:t>Thirdly</w:t>
      </w:r>
      <w:r w:rsidR="00620376" w:rsidRPr="17543676">
        <w:rPr>
          <w:rStyle w:val="normaltextrun"/>
          <w:color w:val="000000" w:themeColor="text1"/>
        </w:rPr>
        <w:t>,</w:t>
      </w:r>
      <w:r w:rsidR="008567E6" w:rsidRPr="17543676">
        <w:rPr>
          <w:rStyle w:val="normaltextrun"/>
          <w:color w:val="000000" w:themeColor="text1"/>
        </w:rPr>
        <w:t xml:space="preserve"> DPA</w:t>
      </w:r>
      <w:r w:rsidR="009D51B4" w:rsidRPr="17543676">
        <w:rPr>
          <w:rStyle w:val="normaltextrun"/>
          <w:color w:val="000000" w:themeColor="text1"/>
        </w:rPr>
        <w:t xml:space="preserve"> recommend</w:t>
      </w:r>
      <w:r w:rsidR="008567E6" w:rsidRPr="17543676">
        <w:rPr>
          <w:rStyle w:val="normaltextrun"/>
          <w:color w:val="000000" w:themeColor="text1"/>
        </w:rPr>
        <w:t>s</w:t>
      </w:r>
      <w:r w:rsidR="009D51B4" w:rsidRPr="17543676">
        <w:rPr>
          <w:rStyle w:val="normaltextrun"/>
          <w:color w:val="000000" w:themeColor="text1"/>
        </w:rPr>
        <w:t xml:space="preserve"> that</w:t>
      </w:r>
      <w:r w:rsidR="00A71F04" w:rsidRPr="17543676">
        <w:rPr>
          <w:rStyle w:val="normaltextrun"/>
          <w:color w:val="000000" w:themeColor="text1"/>
        </w:rPr>
        <w:t xml:space="preserve"> safety</w:t>
      </w:r>
      <w:r w:rsidR="009D51B4" w:rsidRPr="17543676">
        <w:rPr>
          <w:rStyle w:val="normaltextrun"/>
          <w:color w:val="000000" w:themeColor="text1"/>
        </w:rPr>
        <w:t xml:space="preserve"> signage be </w:t>
      </w:r>
      <w:r w:rsidR="00A71F04" w:rsidRPr="17543676">
        <w:rPr>
          <w:rStyle w:val="normaltextrun"/>
          <w:color w:val="000000" w:themeColor="text1"/>
        </w:rPr>
        <w:t xml:space="preserve">erected, especially in or near bus stops and footpaths alerting </w:t>
      </w:r>
      <w:r w:rsidR="002F3BF3" w:rsidRPr="17543676">
        <w:rPr>
          <w:rStyle w:val="normaltextrun"/>
          <w:color w:val="000000" w:themeColor="text1"/>
        </w:rPr>
        <w:t xml:space="preserve">all people to the fact that there are footpaths, bus stops and cycleways adjacent to one another and that </w:t>
      </w:r>
      <w:r w:rsidR="008567E6" w:rsidRPr="17543676">
        <w:rPr>
          <w:rStyle w:val="normaltextrun"/>
          <w:color w:val="000000" w:themeColor="text1"/>
        </w:rPr>
        <w:t xml:space="preserve">there is a need to watch for safety strips and </w:t>
      </w:r>
      <w:r w:rsidR="00034D64" w:rsidRPr="17543676">
        <w:rPr>
          <w:rStyle w:val="normaltextrun"/>
          <w:color w:val="000000" w:themeColor="text1"/>
        </w:rPr>
        <w:t>other hazards.</w:t>
      </w:r>
    </w:p>
    <w:p w14:paraId="6343C729" w14:textId="70BD7092" w:rsidR="333D0588" w:rsidRDefault="333D0588" w:rsidP="17543676">
      <w:pPr>
        <w:rPr>
          <w:rStyle w:val="normaltextrun"/>
          <w:color w:val="000000" w:themeColor="text1"/>
        </w:rPr>
      </w:pPr>
      <w:r w:rsidRPr="17543676">
        <w:rPr>
          <w:rStyle w:val="normaltextrun"/>
          <w:color w:val="000000" w:themeColor="text1"/>
        </w:rPr>
        <w:t>DPA is pleased that for safety reasons, there will be a separate lane for cyclists, e-scooter and skateboard users covering the majority of the City to Newtown area which will be an improvement on having them use footpaths which is an issue for many people currently and is an ideal way of managing the conflict between pedestrians, cyclists and other modal users.</w:t>
      </w:r>
      <w:r w:rsidRPr="17543676">
        <w:rPr>
          <w:rStyle w:val="normaltextrun"/>
          <w:rFonts w:eastAsia="MS Mincho" w:cs="Arial"/>
          <w:color w:val="000000" w:themeColor="text1"/>
          <w:szCs w:val="24"/>
        </w:rPr>
        <w:t xml:space="preserve"> </w:t>
      </w:r>
    </w:p>
    <w:p w14:paraId="20D50D7F" w14:textId="4046D02B" w:rsidR="040D49A2" w:rsidRDefault="040D49A2" w:rsidP="17543676">
      <w:pPr>
        <w:rPr>
          <w:rStyle w:val="normaltextrun"/>
          <w:rFonts w:eastAsia="MS Mincho" w:cs="Arial"/>
          <w:color w:val="000000" w:themeColor="text1"/>
          <w:szCs w:val="24"/>
        </w:rPr>
      </w:pPr>
      <w:r w:rsidRPr="17543676">
        <w:rPr>
          <w:rStyle w:val="normaltextrun"/>
          <w:rFonts w:eastAsia="MS Mincho" w:cs="Arial"/>
          <w:color w:val="000000" w:themeColor="text1"/>
          <w:szCs w:val="24"/>
        </w:rPr>
        <w:lastRenderedPageBreak/>
        <w:t>However,</w:t>
      </w:r>
      <w:r w:rsidR="23190D44" w:rsidRPr="17543676">
        <w:rPr>
          <w:rStyle w:val="normaltextrun"/>
          <w:rFonts w:eastAsia="MS Mincho" w:cs="Arial"/>
          <w:color w:val="000000" w:themeColor="text1"/>
          <w:szCs w:val="24"/>
        </w:rPr>
        <w:t xml:space="preserve"> DPA </w:t>
      </w:r>
      <w:r w:rsidR="0747B161" w:rsidRPr="17543676">
        <w:rPr>
          <w:rStyle w:val="normaltextrun"/>
          <w:rFonts w:eastAsia="MS Mincho" w:cs="Arial"/>
          <w:color w:val="000000" w:themeColor="text1"/>
          <w:szCs w:val="24"/>
        </w:rPr>
        <w:t xml:space="preserve">strongly </w:t>
      </w:r>
      <w:r w:rsidR="23190D44" w:rsidRPr="17543676">
        <w:rPr>
          <w:rStyle w:val="normaltextrun"/>
          <w:rFonts w:eastAsia="MS Mincho" w:cs="Arial"/>
          <w:color w:val="000000" w:themeColor="text1"/>
          <w:szCs w:val="24"/>
        </w:rPr>
        <w:t xml:space="preserve">recommends that </w:t>
      </w:r>
      <w:r w:rsidR="5122C8CB" w:rsidRPr="17543676">
        <w:rPr>
          <w:rStyle w:val="normaltextrun"/>
          <w:rFonts w:eastAsia="MS Mincho" w:cs="Arial"/>
          <w:color w:val="000000" w:themeColor="text1"/>
          <w:szCs w:val="24"/>
        </w:rPr>
        <w:t>there be no shared footpath and cycle lane created at the end of Adelaide and Rugby Street</w:t>
      </w:r>
      <w:r w:rsidR="1370DE66" w:rsidRPr="17543676">
        <w:rPr>
          <w:rStyle w:val="normaltextrun"/>
          <w:rFonts w:eastAsia="MS Mincho" w:cs="Arial"/>
          <w:color w:val="000000" w:themeColor="text1"/>
          <w:szCs w:val="24"/>
        </w:rPr>
        <w:t xml:space="preserve">. This is due to </w:t>
      </w:r>
      <w:r w:rsidR="19D774CA" w:rsidRPr="17543676">
        <w:rPr>
          <w:rStyle w:val="normaltextrun"/>
          <w:rFonts w:eastAsia="MS Mincho" w:cs="Arial"/>
          <w:color w:val="000000" w:themeColor="text1"/>
          <w:szCs w:val="24"/>
        </w:rPr>
        <w:t xml:space="preserve">it being a busy area as it has a high number of businesses which generate pedestrian traffic. </w:t>
      </w:r>
      <w:r w:rsidR="36551B23" w:rsidRPr="17543676">
        <w:rPr>
          <w:rStyle w:val="normaltextrun"/>
          <w:rFonts w:eastAsia="MS Mincho" w:cs="Arial"/>
          <w:color w:val="000000" w:themeColor="text1"/>
          <w:szCs w:val="24"/>
        </w:rPr>
        <w:t>S</w:t>
      </w:r>
      <w:r w:rsidR="23670B8C" w:rsidRPr="17543676">
        <w:rPr>
          <w:rStyle w:val="normaltextrun"/>
          <w:rFonts w:eastAsia="MS Mincho" w:cs="Arial"/>
          <w:color w:val="000000" w:themeColor="text1"/>
          <w:szCs w:val="24"/>
        </w:rPr>
        <w:t>hared</w:t>
      </w:r>
      <w:r w:rsidR="19D774CA" w:rsidRPr="17543676">
        <w:rPr>
          <w:rStyle w:val="normaltextrun"/>
          <w:rFonts w:eastAsia="MS Mincho" w:cs="Arial"/>
          <w:color w:val="000000" w:themeColor="text1"/>
          <w:szCs w:val="24"/>
        </w:rPr>
        <w:t xml:space="preserve"> spaces present a </w:t>
      </w:r>
      <w:r w:rsidR="6598F013" w:rsidRPr="17543676">
        <w:rPr>
          <w:rStyle w:val="normaltextrun"/>
          <w:rFonts w:eastAsia="MS Mincho" w:cs="Arial"/>
          <w:color w:val="000000" w:themeColor="text1"/>
          <w:szCs w:val="24"/>
        </w:rPr>
        <w:t xml:space="preserve">significant </w:t>
      </w:r>
      <w:r w:rsidR="19D774CA" w:rsidRPr="17543676">
        <w:rPr>
          <w:rStyle w:val="normaltextrun"/>
          <w:rFonts w:eastAsia="MS Mincho" w:cs="Arial"/>
          <w:color w:val="000000" w:themeColor="text1"/>
          <w:szCs w:val="24"/>
        </w:rPr>
        <w:t xml:space="preserve">risk </w:t>
      </w:r>
      <w:r w:rsidR="60903101" w:rsidRPr="17543676">
        <w:rPr>
          <w:rStyle w:val="normaltextrun"/>
          <w:rFonts w:eastAsia="MS Mincho" w:cs="Arial"/>
          <w:color w:val="000000" w:themeColor="text1"/>
          <w:szCs w:val="24"/>
        </w:rPr>
        <w:t>in that they</w:t>
      </w:r>
      <w:r w:rsidR="7929E762" w:rsidRPr="17543676">
        <w:rPr>
          <w:rStyle w:val="normaltextrun"/>
          <w:rFonts w:eastAsia="MS Mincho" w:cs="Arial"/>
          <w:color w:val="000000" w:themeColor="text1"/>
          <w:szCs w:val="24"/>
        </w:rPr>
        <w:t xml:space="preserve"> may be dangerous for people who are blind</w:t>
      </w:r>
      <w:r w:rsidR="03B444E1" w:rsidRPr="17543676">
        <w:rPr>
          <w:rStyle w:val="normaltextrun"/>
          <w:rFonts w:eastAsia="MS Mincho" w:cs="Arial"/>
          <w:color w:val="000000" w:themeColor="text1"/>
          <w:szCs w:val="24"/>
        </w:rPr>
        <w:t>, deaf</w:t>
      </w:r>
      <w:r w:rsidR="7929E762" w:rsidRPr="17543676">
        <w:rPr>
          <w:rStyle w:val="normaltextrun"/>
          <w:rFonts w:eastAsia="MS Mincho" w:cs="Arial"/>
          <w:color w:val="000000" w:themeColor="text1"/>
          <w:szCs w:val="24"/>
        </w:rPr>
        <w:t xml:space="preserve"> or mobility impaired and who</w:t>
      </w:r>
      <w:r w:rsidR="4498CB15" w:rsidRPr="17543676">
        <w:rPr>
          <w:rStyle w:val="normaltextrun"/>
          <w:rFonts w:eastAsia="MS Mincho" w:cs="Arial"/>
          <w:color w:val="000000" w:themeColor="text1"/>
          <w:szCs w:val="24"/>
        </w:rPr>
        <w:t>, therefore,</w:t>
      </w:r>
      <w:r w:rsidR="7929E762" w:rsidRPr="17543676">
        <w:rPr>
          <w:rStyle w:val="normaltextrun"/>
          <w:rFonts w:eastAsia="MS Mincho" w:cs="Arial"/>
          <w:color w:val="000000" w:themeColor="text1"/>
          <w:szCs w:val="24"/>
        </w:rPr>
        <w:t xml:space="preserve"> may not be able </w:t>
      </w:r>
      <w:r w:rsidR="68BBBB22" w:rsidRPr="17543676">
        <w:rPr>
          <w:rStyle w:val="normaltextrun"/>
          <w:rFonts w:eastAsia="MS Mincho" w:cs="Arial"/>
          <w:color w:val="000000" w:themeColor="text1"/>
          <w:szCs w:val="24"/>
        </w:rPr>
        <w:t>to see</w:t>
      </w:r>
      <w:r w:rsidR="4F0865B7" w:rsidRPr="17543676">
        <w:rPr>
          <w:rStyle w:val="normaltextrun"/>
          <w:rFonts w:eastAsia="MS Mincho" w:cs="Arial"/>
          <w:color w:val="000000" w:themeColor="text1"/>
          <w:szCs w:val="24"/>
        </w:rPr>
        <w:t xml:space="preserve"> or hear</w:t>
      </w:r>
      <w:r w:rsidR="68BBBB22" w:rsidRPr="17543676">
        <w:rPr>
          <w:rStyle w:val="normaltextrun"/>
          <w:rFonts w:eastAsia="MS Mincho" w:cs="Arial"/>
          <w:color w:val="000000" w:themeColor="text1"/>
          <w:szCs w:val="24"/>
        </w:rPr>
        <w:t xml:space="preserve"> cyclists coming towards them or </w:t>
      </w:r>
      <w:r w:rsidR="5D7D57F8" w:rsidRPr="17543676">
        <w:rPr>
          <w:rStyle w:val="normaltextrun"/>
          <w:rFonts w:eastAsia="MS Mincho" w:cs="Arial"/>
          <w:color w:val="000000" w:themeColor="text1"/>
          <w:szCs w:val="24"/>
        </w:rPr>
        <w:t xml:space="preserve">may not </w:t>
      </w:r>
      <w:r w:rsidR="68BBBB22" w:rsidRPr="17543676">
        <w:rPr>
          <w:rStyle w:val="normaltextrun"/>
          <w:rFonts w:eastAsia="MS Mincho" w:cs="Arial"/>
          <w:color w:val="000000" w:themeColor="text1"/>
          <w:szCs w:val="24"/>
        </w:rPr>
        <w:t>be able to move out of the way quickly.</w:t>
      </w:r>
    </w:p>
    <w:p w14:paraId="36E86AF2" w14:textId="766BAD2B" w:rsidR="008C0360" w:rsidRPr="008C0360" w:rsidRDefault="49DAF7F5" w:rsidP="008C0360">
      <w:pPr>
        <w:rPr>
          <w:rFonts w:cs="Arial"/>
        </w:rPr>
      </w:pPr>
      <w:r w:rsidRPr="17543676">
        <w:rPr>
          <w:rStyle w:val="normaltextrun"/>
          <w:color w:val="000000" w:themeColor="text1"/>
        </w:rPr>
        <w:t>Finally,</w:t>
      </w:r>
      <w:r w:rsidR="332C9B44" w:rsidRPr="17543676">
        <w:rPr>
          <w:rStyle w:val="normaltextrun"/>
          <w:color w:val="000000" w:themeColor="text1"/>
        </w:rPr>
        <w:t xml:space="preserve"> </w:t>
      </w:r>
      <w:r w:rsidR="008C0360" w:rsidRPr="17543676">
        <w:rPr>
          <w:rStyle w:val="normaltextrun"/>
          <w:color w:val="000000" w:themeColor="text1"/>
        </w:rPr>
        <w:t>DPA recommends that any further planning on this route continue to be undertaken as part of a co-design process between Council and disabled people and our representative organisations known as disabled persons organisations (DPOs) in accordance with Article 4.3 of the UNCRPD.</w:t>
      </w:r>
    </w:p>
    <w:p w14:paraId="3D5B5AAC" w14:textId="42C25105" w:rsidR="003E3C38" w:rsidRDefault="003E3C38" w:rsidP="004D53A5">
      <w:pPr>
        <w:pStyle w:val="Heading1"/>
      </w:pPr>
      <w:r>
        <w:t>DPA’s recommendations</w:t>
      </w:r>
    </w:p>
    <w:p w14:paraId="74B24642" w14:textId="7FC8C777" w:rsidR="003E3C38" w:rsidRDefault="004D53A5" w:rsidP="003E3C38">
      <w:pPr>
        <w:rPr>
          <w:rFonts w:cs="Arial"/>
        </w:rPr>
      </w:pPr>
      <w:r w:rsidRPr="4C24B2A5">
        <w:rPr>
          <w:rFonts w:cs="Arial"/>
        </w:rPr>
        <w:t>The Disabled Person’s Assembly recommends</w:t>
      </w:r>
      <w:r w:rsidR="00193F86" w:rsidRPr="4C24B2A5">
        <w:rPr>
          <w:rFonts w:cs="Arial"/>
        </w:rPr>
        <w:t>:</w:t>
      </w:r>
    </w:p>
    <w:p w14:paraId="6FF9E3C3" w14:textId="444282AC" w:rsidR="00193F86" w:rsidRDefault="00496A4F" w:rsidP="17543676">
      <w:pPr>
        <w:pStyle w:val="ListParagraph"/>
        <w:numPr>
          <w:ilvl w:val="0"/>
          <w:numId w:val="16"/>
        </w:numPr>
        <w:rPr>
          <w:rStyle w:val="normaltextrun"/>
          <w:rFonts w:asciiTheme="minorHAnsi" w:hAnsiTheme="minorHAnsi"/>
          <w:szCs w:val="24"/>
        </w:rPr>
      </w:pPr>
      <w:r w:rsidRPr="17543676">
        <w:rPr>
          <w:rFonts w:cs="Arial"/>
          <w:b/>
          <w:bCs/>
        </w:rPr>
        <w:t>Recommendation</w:t>
      </w:r>
      <w:r w:rsidR="00265DDA" w:rsidRPr="17543676">
        <w:rPr>
          <w:rFonts w:cs="Arial"/>
          <w:b/>
          <w:bCs/>
        </w:rPr>
        <w:t xml:space="preserve"> 1: </w:t>
      </w:r>
      <w:r w:rsidR="00032FB2" w:rsidRPr="17543676">
        <w:rPr>
          <w:rStyle w:val="normaltextrun"/>
          <w:color w:val="000000" w:themeColor="text1"/>
        </w:rPr>
        <w:t>That</w:t>
      </w:r>
      <w:r w:rsidR="00265DDA" w:rsidRPr="17543676">
        <w:rPr>
          <w:rStyle w:val="normaltextrun"/>
          <w:color w:val="000000" w:themeColor="text1"/>
        </w:rPr>
        <w:t xml:space="preserve"> the current bus stop outside Wellington Hospital </w:t>
      </w:r>
      <w:r w:rsidR="4E3E4160" w:rsidRPr="17543676">
        <w:rPr>
          <w:rStyle w:val="normaltextrun"/>
          <w:color w:val="000000" w:themeColor="text1"/>
        </w:rPr>
        <w:t xml:space="preserve">is prioritised for </w:t>
      </w:r>
      <w:r w:rsidR="6CEC1527" w:rsidRPr="17543676">
        <w:rPr>
          <w:rStyle w:val="normaltextrun"/>
          <w:color w:val="000000" w:themeColor="text1"/>
        </w:rPr>
        <w:t xml:space="preserve">an urgent upgrade for safety reasons as it </w:t>
      </w:r>
      <w:r w:rsidR="00265DDA" w:rsidRPr="17543676">
        <w:rPr>
          <w:rStyle w:val="normaltextrun"/>
          <w:color w:val="000000" w:themeColor="text1"/>
        </w:rPr>
        <w:t xml:space="preserve">is </w:t>
      </w:r>
      <w:r w:rsidR="7340907A" w:rsidRPr="17543676">
        <w:rPr>
          <w:rStyle w:val="normaltextrun"/>
          <w:color w:val="000000" w:themeColor="text1"/>
        </w:rPr>
        <w:t>unsafe</w:t>
      </w:r>
      <w:r w:rsidR="00265DDA" w:rsidRPr="17543676">
        <w:rPr>
          <w:rStyle w:val="normaltextrun"/>
          <w:color w:val="000000" w:themeColor="text1"/>
        </w:rPr>
        <w:t xml:space="preserve"> for pedestrians.</w:t>
      </w:r>
    </w:p>
    <w:p w14:paraId="3FF49781" w14:textId="05B4869C" w:rsidR="4FEA5EC6" w:rsidRDefault="4FEA5EC6" w:rsidP="17543676">
      <w:pPr>
        <w:pStyle w:val="ListParagraph"/>
        <w:numPr>
          <w:ilvl w:val="0"/>
          <w:numId w:val="16"/>
        </w:numPr>
        <w:rPr>
          <w:rStyle w:val="normaltextrun"/>
          <w:szCs w:val="24"/>
        </w:rPr>
      </w:pPr>
      <w:r w:rsidRPr="17543676">
        <w:rPr>
          <w:rStyle w:val="normaltextrun"/>
          <w:rFonts w:eastAsia="MS Mincho" w:cs="Arial"/>
          <w:b/>
          <w:bCs/>
          <w:color w:val="000000" w:themeColor="text1"/>
          <w:szCs w:val="24"/>
        </w:rPr>
        <w:t>Recommendation 2:</w:t>
      </w:r>
      <w:r w:rsidR="7D6518F5" w:rsidRPr="17543676">
        <w:rPr>
          <w:rStyle w:val="normaltextrun"/>
          <w:rFonts w:eastAsia="MS Mincho" w:cs="Arial"/>
          <w:b/>
          <w:bCs/>
          <w:color w:val="000000" w:themeColor="text1"/>
          <w:szCs w:val="24"/>
        </w:rPr>
        <w:t xml:space="preserve"> </w:t>
      </w:r>
      <w:r w:rsidR="391371A8" w:rsidRPr="17543676">
        <w:rPr>
          <w:rStyle w:val="normaltextrun"/>
          <w:rFonts w:eastAsia="MS Mincho" w:cs="Arial"/>
          <w:color w:val="000000" w:themeColor="text1"/>
          <w:szCs w:val="24"/>
        </w:rPr>
        <w:t>That WCC work with Health New Zealand on issues around the Wellington Hospital car park which is on this route. It is our understanding that the former Capital and Coast DHB and Council entered into an agreement to deal with car parking issues in this area. On this basis, the WCC and Health NZ should collaborate to tackle issues such as the lack of mobility parking in the hospital car park and surrounding area. While we understand that it is possible to park underneath the main hospital complex, this can present issues for people who may experience, for example, mental distress in the form of anxiety who may not like being in confined or more darkened spaces.</w:t>
      </w:r>
    </w:p>
    <w:p w14:paraId="7709B76F" w14:textId="7CF41B31" w:rsidR="00496A4F" w:rsidRDefault="00496A4F" w:rsidP="17543676">
      <w:pPr>
        <w:pStyle w:val="ListParagraph"/>
        <w:numPr>
          <w:ilvl w:val="0"/>
          <w:numId w:val="16"/>
        </w:numPr>
        <w:rPr>
          <w:rStyle w:val="normaltextrun"/>
          <w:rFonts w:cs="Arial"/>
        </w:rPr>
      </w:pPr>
      <w:r w:rsidRPr="17543676">
        <w:rPr>
          <w:rFonts w:cs="Arial"/>
          <w:b/>
          <w:bCs/>
        </w:rPr>
        <w:t>Recommendation</w:t>
      </w:r>
      <w:r w:rsidR="00265DDA" w:rsidRPr="17543676">
        <w:rPr>
          <w:rFonts w:cs="Arial"/>
          <w:b/>
          <w:bCs/>
        </w:rPr>
        <w:t xml:space="preserve"> </w:t>
      </w:r>
      <w:r w:rsidR="163CA775" w:rsidRPr="17543676">
        <w:rPr>
          <w:rFonts w:cs="Arial"/>
          <w:b/>
          <w:bCs/>
        </w:rPr>
        <w:t>3</w:t>
      </w:r>
      <w:r w:rsidR="00265DDA" w:rsidRPr="17543676">
        <w:rPr>
          <w:rFonts w:cs="Arial"/>
          <w:b/>
          <w:bCs/>
        </w:rPr>
        <w:t xml:space="preserve">: </w:t>
      </w:r>
      <w:r w:rsidR="00032FB2" w:rsidRPr="17543676">
        <w:rPr>
          <w:rStyle w:val="normaltextrun"/>
          <w:color w:val="000000" w:themeColor="text1"/>
        </w:rPr>
        <w:t>That safety signage be erected, in or near bus stops and footpaths alerting all people to the fact that there are footpaths, bus stops and cycleways adjacent to one another and that there is a need to watch for safety strips and other hazards.</w:t>
      </w:r>
      <w:r w:rsidR="3816B6E8" w:rsidRPr="17543676">
        <w:rPr>
          <w:rStyle w:val="normaltextrun"/>
          <w:color w:val="000000" w:themeColor="text1"/>
        </w:rPr>
        <w:t xml:space="preserve"> These signs need to be in large, clear text </w:t>
      </w:r>
      <w:r w:rsidR="3816B6E8" w:rsidRPr="17543676">
        <w:rPr>
          <w:rStyle w:val="normaltextrun"/>
          <w:color w:val="000000" w:themeColor="text1"/>
        </w:rPr>
        <w:lastRenderedPageBreak/>
        <w:t>which will enable both vision impaired people to see</w:t>
      </w:r>
      <w:r w:rsidR="2A267C96" w:rsidRPr="17543676">
        <w:rPr>
          <w:rStyle w:val="normaltextrun"/>
          <w:color w:val="000000" w:themeColor="text1"/>
        </w:rPr>
        <w:t xml:space="preserve"> them</w:t>
      </w:r>
      <w:r w:rsidR="3816B6E8" w:rsidRPr="17543676">
        <w:rPr>
          <w:rStyle w:val="normaltextrun"/>
          <w:color w:val="000000" w:themeColor="text1"/>
        </w:rPr>
        <w:t xml:space="preserve"> and people with learning disabilities to read</w:t>
      </w:r>
      <w:r w:rsidR="6B5BF4EB" w:rsidRPr="17543676">
        <w:rPr>
          <w:rStyle w:val="normaltextrun"/>
          <w:color w:val="000000" w:themeColor="text1"/>
        </w:rPr>
        <w:t xml:space="preserve"> them</w:t>
      </w:r>
      <w:r w:rsidR="3816B6E8" w:rsidRPr="17543676">
        <w:rPr>
          <w:rStyle w:val="normaltextrun"/>
          <w:color w:val="000000" w:themeColor="text1"/>
        </w:rPr>
        <w:t xml:space="preserve"> easily.</w:t>
      </w:r>
    </w:p>
    <w:p w14:paraId="2BE2C1EF" w14:textId="0BAED542" w:rsidR="02C7CE74" w:rsidRDefault="02C7CE74" w:rsidP="17543676">
      <w:pPr>
        <w:pStyle w:val="ListParagraph"/>
        <w:numPr>
          <w:ilvl w:val="0"/>
          <w:numId w:val="16"/>
        </w:numPr>
        <w:rPr>
          <w:rStyle w:val="normaltextrun"/>
          <w:rFonts w:asciiTheme="minorHAnsi" w:hAnsiTheme="minorHAnsi"/>
          <w:b/>
          <w:bCs/>
          <w:color w:val="000000" w:themeColor="text1"/>
          <w:szCs w:val="24"/>
        </w:rPr>
      </w:pPr>
      <w:r w:rsidRPr="17543676">
        <w:rPr>
          <w:rStyle w:val="normaltextrun"/>
          <w:rFonts w:eastAsia="MS Mincho" w:cs="Arial"/>
          <w:b/>
          <w:bCs/>
          <w:color w:val="000000" w:themeColor="text1"/>
          <w:szCs w:val="24"/>
        </w:rPr>
        <w:t xml:space="preserve">Recommendation </w:t>
      </w:r>
      <w:r w:rsidR="24E2A1E8" w:rsidRPr="17543676">
        <w:rPr>
          <w:rStyle w:val="normaltextrun"/>
          <w:rFonts w:eastAsia="MS Mincho" w:cs="Arial"/>
          <w:b/>
          <w:bCs/>
          <w:color w:val="000000" w:themeColor="text1"/>
          <w:szCs w:val="24"/>
        </w:rPr>
        <w:t>4</w:t>
      </w:r>
      <w:r w:rsidRPr="17543676">
        <w:rPr>
          <w:rStyle w:val="normaltextrun"/>
          <w:rFonts w:eastAsia="MS Mincho" w:cs="Arial"/>
          <w:b/>
          <w:bCs/>
          <w:color w:val="000000" w:themeColor="text1"/>
          <w:szCs w:val="24"/>
        </w:rPr>
        <w:t>:</w:t>
      </w:r>
      <w:r w:rsidR="23ADAB01" w:rsidRPr="17543676">
        <w:rPr>
          <w:rStyle w:val="normaltextrun"/>
          <w:rFonts w:eastAsia="MS Mincho" w:cs="Arial"/>
          <w:b/>
          <w:bCs/>
          <w:color w:val="000000" w:themeColor="text1"/>
          <w:szCs w:val="24"/>
        </w:rPr>
        <w:t xml:space="preserve"> </w:t>
      </w:r>
      <w:r w:rsidR="23ADAB01" w:rsidRPr="17543676">
        <w:rPr>
          <w:rStyle w:val="normaltextrun"/>
          <w:rFonts w:eastAsia="MS Mincho" w:cs="Arial"/>
          <w:color w:val="000000" w:themeColor="text1"/>
          <w:szCs w:val="24"/>
        </w:rPr>
        <w:t xml:space="preserve">That there be no shared footpath and cycle lane created at the end of Adelaide and Rugby Street. This is due to it being a busy area as it has a high number of businesses which generate pedestrian traffic. </w:t>
      </w:r>
      <w:r w:rsidR="0FD94284" w:rsidRPr="17543676">
        <w:rPr>
          <w:rStyle w:val="normaltextrun"/>
          <w:rFonts w:eastAsia="MS Mincho" w:cs="Arial"/>
          <w:color w:val="000000" w:themeColor="text1"/>
          <w:szCs w:val="24"/>
        </w:rPr>
        <w:t>Shared spaces present a significant risk in that they may be dangerous for people who are blind, deaf or mobility impaired and who, therefore, may not be able to see or hear cyclists coming towards them or may not be able to move out of the way quickly.</w:t>
      </w:r>
    </w:p>
    <w:p w14:paraId="21D3C23F" w14:textId="08FC2149" w:rsidR="00496A4F" w:rsidRPr="00362696" w:rsidRDefault="00496A4F" w:rsidP="4C24B2A5">
      <w:pPr>
        <w:pStyle w:val="ListParagraph"/>
        <w:numPr>
          <w:ilvl w:val="0"/>
          <w:numId w:val="16"/>
        </w:numPr>
        <w:rPr>
          <w:rFonts w:cs="Arial"/>
        </w:rPr>
      </w:pPr>
      <w:r w:rsidRPr="17543676">
        <w:rPr>
          <w:rFonts w:cs="Arial"/>
          <w:b/>
          <w:bCs/>
        </w:rPr>
        <w:t>Recommendation</w:t>
      </w:r>
      <w:r w:rsidR="00EA66D2" w:rsidRPr="17543676">
        <w:rPr>
          <w:rFonts w:cs="Arial"/>
          <w:b/>
          <w:bCs/>
        </w:rPr>
        <w:t xml:space="preserve"> </w:t>
      </w:r>
      <w:r w:rsidR="17AC0FF9" w:rsidRPr="17543676">
        <w:rPr>
          <w:rFonts w:cs="Arial"/>
          <w:b/>
          <w:bCs/>
        </w:rPr>
        <w:t>5</w:t>
      </w:r>
      <w:r w:rsidR="00EA66D2" w:rsidRPr="17543676">
        <w:rPr>
          <w:rFonts w:cs="Arial"/>
          <w:b/>
          <w:bCs/>
        </w:rPr>
        <w:t xml:space="preserve">: </w:t>
      </w:r>
      <w:r w:rsidR="00410855" w:rsidRPr="17543676">
        <w:rPr>
          <w:rStyle w:val="normaltextrun"/>
          <w:color w:val="000000" w:themeColor="text1"/>
        </w:rPr>
        <w:t>That any further planning on this route </w:t>
      </w:r>
      <w:r w:rsidR="00CA3971" w:rsidRPr="17543676">
        <w:rPr>
          <w:rStyle w:val="normaltextrun"/>
          <w:color w:val="000000" w:themeColor="text1"/>
        </w:rPr>
        <w:t>continue to be undertaken</w:t>
      </w:r>
      <w:r w:rsidR="00410855" w:rsidRPr="17543676">
        <w:rPr>
          <w:rStyle w:val="normaltextrun"/>
          <w:color w:val="000000" w:themeColor="text1"/>
        </w:rPr>
        <w:t xml:space="preserve"> as part of a co-design process between Council and disabled people and our representative organisations known as disabled persons organisations (DPOs) in accordance with Article 4.3 of the UNCRPD.</w:t>
      </w:r>
    </w:p>
    <w:p w14:paraId="4B93C600" w14:textId="77777777" w:rsidR="00F90077" w:rsidRPr="00F90077" w:rsidRDefault="00F90077" w:rsidP="003E3C38">
      <w:pPr>
        <w:rPr>
          <w:rFonts w:cs="Arial"/>
        </w:rPr>
      </w:pPr>
    </w:p>
    <w:sectPr w:rsidR="00F90077" w:rsidRPr="00F90077" w:rsidSect="00634AEC">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C71FAF" w14:textId="77777777" w:rsidR="003D086B" w:rsidRDefault="003D086B" w:rsidP="00634AEC">
      <w:pPr>
        <w:spacing w:after="0" w:line="240" w:lineRule="auto"/>
      </w:pPr>
      <w:r>
        <w:separator/>
      </w:r>
    </w:p>
  </w:endnote>
  <w:endnote w:type="continuationSeparator" w:id="0">
    <w:p w14:paraId="4010358B" w14:textId="77777777" w:rsidR="003D086B" w:rsidRDefault="003D086B" w:rsidP="00634AEC">
      <w:pPr>
        <w:spacing w:after="0" w:line="240" w:lineRule="auto"/>
      </w:pPr>
      <w:r>
        <w:continuationSeparator/>
      </w:r>
    </w:p>
  </w:endnote>
  <w:endnote w:type="continuationNotice" w:id="1">
    <w:p w14:paraId="43C29666" w14:textId="77777777" w:rsidR="003D086B" w:rsidRDefault="003D086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Rounded MT Bold">
    <w:panose1 w:val="020F070403050403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4E6AE" w14:textId="77777777" w:rsidR="00953608" w:rsidRDefault="009536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2910533"/>
      <w:docPartObj>
        <w:docPartGallery w:val="Page Numbers (Bottom of Page)"/>
        <w:docPartUnique/>
      </w:docPartObj>
    </w:sdtPr>
    <w:sdtEndPr>
      <w:rPr>
        <w:noProof/>
      </w:rPr>
    </w:sdtEndPr>
    <w:sdtContent>
      <w:p w14:paraId="0C946A29" w14:textId="4625DC2D" w:rsidR="00953608" w:rsidRDefault="0095360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373CD37" w14:textId="77777777" w:rsidR="00953608" w:rsidRDefault="0095360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6D9E1" w14:textId="77777777" w:rsidR="00634AEC" w:rsidRDefault="00634AEC">
    <w:pPr>
      <w:pStyle w:val="Footer"/>
    </w:pPr>
    <w:r>
      <w:rPr>
        <w:noProof/>
        <w:lang w:eastAsia="en-NZ"/>
      </w:rPr>
      <w:drawing>
        <wp:anchor distT="0" distB="0" distL="114300" distR="114300" simplePos="0" relativeHeight="251658241" behindDoc="0" locked="1" layoutInCell="1" allowOverlap="0" wp14:anchorId="0F2BB3AF" wp14:editId="0E038F99">
          <wp:simplePos x="0" y="0"/>
          <wp:positionH relativeFrom="page">
            <wp:align>left</wp:align>
          </wp:positionH>
          <wp:positionV relativeFrom="bottomMargin">
            <wp:align>top</wp:align>
          </wp:positionV>
          <wp:extent cx="7556500" cy="1044575"/>
          <wp:effectExtent l="0" t="0" r="6350" b="3175"/>
          <wp:wrapNone/>
          <wp:docPr id="6" name="Picture 4" descr="Level 4, 173-175 Victoria Street. PO Box 27524, Wellington, 6011, NZ. dpa.org.nz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A-Footer-Banner-Nov-13.jpg"/>
                  <pic:cNvPicPr/>
                </pic:nvPicPr>
                <pic:blipFill>
                  <a:blip r:embed="rId1">
                    <a:extLst>
                      <a:ext uri="{28A0092B-C50C-407E-A947-70E740481C1C}">
                        <a14:useLocalDpi xmlns:a14="http://schemas.microsoft.com/office/drawing/2010/main" val="0"/>
                      </a:ext>
                    </a:extLst>
                  </a:blip>
                  <a:stretch>
                    <a:fillRect/>
                  </a:stretch>
                </pic:blipFill>
                <pic:spPr>
                  <a:xfrm>
                    <a:off x="0" y="0"/>
                    <a:ext cx="7556500" cy="1044575"/>
                  </a:xfrm>
                  <a:prstGeom prst="rect">
                    <a:avLst/>
                  </a:prstGeom>
                  <a:extLs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xmlns:a14="http://schemas.microsoft.com/office/drawing/2010/main"/>
                    </a:ext>
                  </a:extLst>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033904" w14:textId="77777777" w:rsidR="003D086B" w:rsidRDefault="003D086B" w:rsidP="00634AEC">
      <w:pPr>
        <w:spacing w:after="0" w:line="240" w:lineRule="auto"/>
      </w:pPr>
      <w:r>
        <w:separator/>
      </w:r>
    </w:p>
  </w:footnote>
  <w:footnote w:type="continuationSeparator" w:id="0">
    <w:p w14:paraId="08172907" w14:textId="77777777" w:rsidR="003D086B" w:rsidRDefault="003D086B" w:rsidP="00634AEC">
      <w:pPr>
        <w:spacing w:after="0" w:line="240" w:lineRule="auto"/>
      </w:pPr>
      <w:r>
        <w:continuationSeparator/>
      </w:r>
    </w:p>
  </w:footnote>
  <w:footnote w:type="continuationNotice" w:id="1">
    <w:p w14:paraId="042E806C" w14:textId="77777777" w:rsidR="003D086B" w:rsidRDefault="003D086B">
      <w:pPr>
        <w:spacing w:after="0" w:line="240" w:lineRule="auto"/>
      </w:pPr>
    </w:p>
  </w:footnote>
  <w:footnote w:id="2">
    <w:p w14:paraId="33A9D663" w14:textId="7CBF91DB" w:rsidR="02BF7A24" w:rsidRDefault="02BF7A24" w:rsidP="02BF7A24">
      <w:pPr>
        <w:pStyle w:val="FootnoteText"/>
      </w:pPr>
      <w:r w:rsidRPr="02BF7A24">
        <w:rPr>
          <w:rStyle w:val="FootnoteReference"/>
        </w:rPr>
        <w:footnoteRef/>
      </w:r>
      <w:r>
        <w:t xml:space="preserve"> United Nations Convention on the Rights of Persons with Disabilities, December 13, 2006. </w:t>
      </w:r>
      <w:hyperlink r:id="rId1">
        <w:r w:rsidRPr="02BF7A24">
          <w:rPr>
            <w:rStyle w:val="Hyperlink"/>
          </w:rPr>
          <w:t>https://www.un.org/development/desa/disabilities/convention-on-the-rights-of-persons-with-disabilities/convention-on-the-rights-of-persons-with-disabilities-2.html</w:t>
        </w:r>
      </w:hyperlink>
    </w:p>
    <w:p w14:paraId="2348D2A4" w14:textId="05F51D76" w:rsidR="02BF7A24" w:rsidRDefault="02BF7A24" w:rsidP="02BF7A24">
      <w:pPr>
        <w:pStyle w:val="FootnoteText"/>
      </w:pPr>
    </w:p>
  </w:footnote>
  <w:footnote w:id="3">
    <w:p w14:paraId="1829BBC1" w14:textId="1AF1CCD9" w:rsidR="02BF7A24" w:rsidRDefault="02BF7A24" w:rsidP="02BF7A24">
      <w:pPr>
        <w:pStyle w:val="FootnoteText"/>
      </w:pPr>
      <w:r w:rsidRPr="02BF7A24">
        <w:rPr>
          <w:rStyle w:val="FootnoteReference"/>
        </w:rPr>
        <w:footnoteRef/>
      </w:r>
      <w:r>
        <w:t xml:space="preserve"> Office for Disability Issues. (2016). </w:t>
      </w:r>
      <w:r w:rsidRPr="02BF7A24">
        <w:rPr>
          <w:i/>
          <w:iCs/>
        </w:rPr>
        <w:t>New Zealand Disability Strategy 2016 – 2026</w:t>
      </w:r>
      <w:r>
        <w:t>. Retrieved from https://www.odi.govt.nz/assets/New-Zealand-Disability-Strategy-files/pdf-nz-disability-strategy-2016.pdf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3F313" w14:textId="77777777" w:rsidR="00953608" w:rsidRDefault="009536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6EC6D" w14:textId="77777777" w:rsidR="00953608" w:rsidRDefault="009536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D4A48" w14:textId="77777777" w:rsidR="00634AEC" w:rsidRDefault="00634AEC">
    <w:pPr>
      <w:pStyle w:val="Header"/>
    </w:pPr>
    <w:r>
      <w:rPr>
        <w:noProof/>
        <w:lang w:eastAsia="en-NZ"/>
      </w:rPr>
      <w:drawing>
        <wp:anchor distT="0" distB="540385" distL="114300" distR="114300" simplePos="0" relativeHeight="251658240" behindDoc="0" locked="1" layoutInCell="1" allowOverlap="0" wp14:anchorId="4A7EBB8C" wp14:editId="0EF00537">
          <wp:simplePos x="0" y="0"/>
          <wp:positionH relativeFrom="margin">
            <wp:align>center</wp:align>
          </wp:positionH>
          <wp:positionV relativeFrom="page">
            <wp:posOffset>314325</wp:posOffset>
          </wp:positionV>
          <wp:extent cx="6289675" cy="1947545"/>
          <wp:effectExtent l="0" t="0" r="0" b="0"/>
          <wp:wrapSquare wrapText="bothSides"/>
          <wp:docPr id="5" name="Picture 3" descr="A logo which says &quot;Disabled Persons Assembly NZ&quot;, and next to it is a stylised image which says &quot;A whole new attitud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A-Header-Banner-Nov-13.jpg"/>
                  <pic:cNvPicPr/>
                </pic:nvPicPr>
                <pic:blipFill>
                  <a:blip r:embed="rId1">
                    <a:extLst>
                      <a:ext uri="{28A0092B-C50C-407E-A947-70E740481C1C}">
                        <a14:useLocalDpi xmlns:a14="http://schemas.microsoft.com/office/drawing/2010/main" val="0"/>
                      </a:ext>
                    </a:extLst>
                  </a:blip>
                  <a:stretch>
                    <a:fillRect/>
                  </a:stretch>
                </pic:blipFill>
                <pic:spPr>
                  <a:xfrm>
                    <a:off x="0" y="0"/>
                    <a:ext cx="6289675" cy="1947545"/>
                  </a:xfrm>
                  <a:prstGeom prst="rect">
                    <a:avLst/>
                  </a:prstGeom>
                  <a:extLs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0" type="#_x0000_t75" style="width:37.5pt;height:26.25pt" o:bullet="t">
        <v:imagedata r:id="rId1" o:title="art1C51"/>
      </v:shape>
    </w:pict>
  </w:numPicBullet>
  <w:abstractNum w:abstractNumId="0" w15:restartNumberingAfterBreak="0">
    <w:nsid w:val="014D0CDD"/>
    <w:multiLevelType w:val="hybridMultilevel"/>
    <w:tmpl w:val="9C12EB82"/>
    <w:lvl w:ilvl="0" w:tplc="5F28FC44">
      <w:start w:val="21"/>
      <w:numFmt w:val="bullet"/>
      <w:lvlText w:val="-"/>
      <w:lvlJc w:val="left"/>
      <w:pPr>
        <w:ind w:left="1080" w:hanging="360"/>
      </w:pPr>
      <w:rPr>
        <w:rFonts w:ascii="Arial" w:eastAsia="Calibri" w:hAnsi="Arial" w:cs="Arial" w:hint="default"/>
      </w:rPr>
    </w:lvl>
    <w:lvl w:ilvl="1" w:tplc="14090003">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 w15:restartNumberingAfterBreak="0">
    <w:nsid w:val="0D006D54"/>
    <w:multiLevelType w:val="hybridMultilevel"/>
    <w:tmpl w:val="CF56C84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44E376E"/>
    <w:multiLevelType w:val="hybridMultilevel"/>
    <w:tmpl w:val="656C604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16420479"/>
    <w:multiLevelType w:val="multilevel"/>
    <w:tmpl w:val="842066C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1A654AAE"/>
    <w:multiLevelType w:val="hybridMultilevel"/>
    <w:tmpl w:val="6D4A2CB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3A2267A9"/>
    <w:multiLevelType w:val="hybridMultilevel"/>
    <w:tmpl w:val="3080129C"/>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6" w15:restartNumberingAfterBreak="0">
    <w:nsid w:val="3B4A3674"/>
    <w:multiLevelType w:val="hybridMultilevel"/>
    <w:tmpl w:val="2A8C95FC"/>
    <w:lvl w:ilvl="0" w:tplc="73FCEDFE">
      <w:start w:val="1"/>
      <w:numFmt w:val="bullet"/>
      <w:lvlText w:val=""/>
      <w:lvlPicBulletId w:val="0"/>
      <w:lvlJc w:val="left"/>
      <w:pPr>
        <w:tabs>
          <w:tab w:val="num" w:pos="720"/>
        </w:tabs>
        <w:ind w:left="720" w:hanging="360"/>
      </w:pPr>
      <w:rPr>
        <w:rFonts w:ascii="Symbol" w:hAnsi="Symbol" w:hint="default"/>
        <w:sz w:val="32"/>
      </w:rPr>
    </w:lvl>
    <w:lvl w:ilvl="1" w:tplc="82AEDEAC" w:tentative="1">
      <w:start w:val="1"/>
      <w:numFmt w:val="bullet"/>
      <w:lvlText w:val=""/>
      <w:lvlPicBulletId w:val="0"/>
      <w:lvlJc w:val="left"/>
      <w:pPr>
        <w:tabs>
          <w:tab w:val="num" w:pos="1440"/>
        </w:tabs>
        <w:ind w:left="1440" w:hanging="360"/>
      </w:pPr>
      <w:rPr>
        <w:rFonts w:ascii="Symbol" w:hAnsi="Symbol" w:hint="default"/>
      </w:rPr>
    </w:lvl>
    <w:lvl w:ilvl="2" w:tplc="12327CA0" w:tentative="1">
      <w:start w:val="1"/>
      <w:numFmt w:val="bullet"/>
      <w:lvlText w:val=""/>
      <w:lvlPicBulletId w:val="0"/>
      <w:lvlJc w:val="left"/>
      <w:pPr>
        <w:tabs>
          <w:tab w:val="num" w:pos="2160"/>
        </w:tabs>
        <w:ind w:left="2160" w:hanging="360"/>
      </w:pPr>
      <w:rPr>
        <w:rFonts w:ascii="Symbol" w:hAnsi="Symbol" w:hint="default"/>
      </w:rPr>
    </w:lvl>
    <w:lvl w:ilvl="3" w:tplc="7706C256" w:tentative="1">
      <w:start w:val="1"/>
      <w:numFmt w:val="bullet"/>
      <w:lvlText w:val=""/>
      <w:lvlPicBulletId w:val="0"/>
      <w:lvlJc w:val="left"/>
      <w:pPr>
        <w:tabs>
          <w:tab w:val="num" w:pos="2880"/>
        </w:tabs>
        <w:ind w:left="2880" w:hanging="360"/>
      </w:pPr>
      <w:rPr>
        <w:rFonts w:ascii="Symbol" w:hAnsi="Symbol" w:hint="default"/>
      </w:rPr>
    </w:lvl>
    <w:lvl w:ilvl="4" w:tplc="DF321E44" w:tentative="1">
      <w:start w:val="1"/>
      <w:numFmt w:val="bullet"/>
      <w:lvlText w:val=""/>
      <w:lvlPicBulletId w:val="0"/>
      <w:lvlJc w:val="left"/>
      <w:pPr>
        <w:tabs>
          <w:tab w:val="num" w:pos="3600"/>
        </w:tabs>
        <w:ind w:left="3600" w:hanging="360"/>
      </w:pPr>
      <w:rPr>
        <w:rFonts w:ascii="Symbol" w:hAnsi="Symbol" w:hint="default"/>
      </w:rPr>
    </w:lvl>
    <w:lvl w:ilvl="5" w:tplc="9828B15A" w:tentative="1">
      <w:start w:val="1"/>
      <w:numFmt w:val="bullet"/>
      <w:lvlText w:val=""/>
      <w:lvlPicBulletId w:val="0"/>
      <w:lvlJc w:val="left"/>
      <w:pPr>
        <w:tabs>
          <w:tab w:val="num" w:pos="4320"/>
        </w:tabs>
        <w:ind w:left="4320" w:hanging="360"/>
      </w:pPr>
      <w:rPr>
        <w:rFonts w:ascii="Symbol" w:hAnsi="Symbol" w:hint="default"/>
      </w:rPr>
    </w:lvl>
    <w:lvl w:ilvl="6" w:tplc="4066067C" w:tentative="1">
      <w:start w:val="1"/>
      <w:numFmt w:val="bullet"/>
      <w:lvlText w:val=""/>
      <w:lvlPicBulletId w:val="0"/>
      <w:lvlJc w:val="left"/>
      <w:pPr>
        <w:tabs>
          <w:tab w:val="num" w:pos="5040"/>
        </w:tabs>
        <w:ind w:left="5040" w:hanging="360"/>
      </w:pPr>
      <w:rPr>
        <w:rFonts w:ascii="Symbol" w:hAnsi="Symbol" w:hint="default"/>
      </w:rPr>
    </w:lvl>
    <w:lvl w:ilvl="7" w:tplc="1FBCE16E" w:tentative="1">
      <w:start w:val="1"/>
      <w:numFmt w:val="bullet"/>
      <w:lvlText w:val=""/>
      <w:lvlPicBulletId w:val="0"/>
      <w:lvlJc w:val="left"/>
      <w:pPr>
        <w:tabs>
          <w:tab w:val="num" w:pos="5760"/>
        </w:tabs>
        <w:ind w:left="5760" w:hanging="360"/>
      </w:pPr>
      <w:rPr>
        <w:rFonts w:ascii="Symbol" w:hAnsi="Symbol" w:hint="default"/>
      </w:rPr>
    </w:lvl>
    <w:lvl w:ilvl="8" w:tplc="C142A4D4" w:tentative="1">
      <w:start w:val="1"/>
      <w:numFmt w:val="bullet"/>
      <w:lvlText w:val=""/>
      <w:lvlPicBulletId w:val="0"/>
      <w:lvlJc w:val="left"/>
      <w:pPr>
        <w:tabs>
          <w:tab w:val="num" w:pos="6480"/>
        </w:tabs>
        <w:ind w:left="6480" w:hanging="360"/>
      </w:pPr>
      <w:rPr>
        <w:rFonts w:ascii="Symbol" w:hAnsi="Symbol" w:hint="default"/>
      </w:rPr>
    </w:lvl>
  </w:abstractNum>
  <w:abstractNum w:abstractNumId="7" w15:restartNumberingAfterBreak="0">
    <w:nsid w:val="3D9664B8"/>
    <w:multiLevelType w:val="hybridMultilevel"/>
    <w:tmpl w:val="580AD674"/>
    <w:lvl w:ilvl="0" w:tplc="FFFFFFFF">
      <w:start w:val="1"/>
      <w:numFmt w:val="bullet"/>
      <w:pStyle w:val="BodyBullets"/>
      <w:lvlText w:val=""/>
      <w:lvlJc w:val="left"/>
      <w:pPr>
        <w:tabs>
          <w:tab w:val="num" w:pos="786"/>
        </w:tabs>
        <w:ind w:left="786" w:hanging="360"/>
      </w:pPr>
      <w:rPr>
        <w:rFonts w:ascii="Symbol" w:hAnsi="Symbol" w:hint="default"/>
        <w:b w:val="0"/>
        <w:i w:val="0"/>
        <w:color w:val="B8D359"/>
        <w:sz w:val="20"/>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BA77AFB"/>
    <w:multiLevelType w:val="hybridMultilevel"/>
    <w:tmpl w:val="76AE5A18"/>
    <w:lvl w:ilvl="0" w:tplc="DF74FC3C">
      <w:start w:val="1"/>
      <w:numFmt w:val="bullet"/>
      <w:lvlText w:val=""/>
      <w:lvlPicBulletId w:val="0"/>
      <w:lvlJc w:val="left"/>
      <w:pPr>
        <w:tabs>
          <w:tab w:val="num" w:pos="720"/>
        </w:tabs>
        <w:ind w:left="720" w:hanging="360"/>
      </w:pPr>
      <w:rPr>
        <w:rFonts w:ascii="Symbol" w:hAnsi="Symbol" w:hint="default"/>
      </w:rPr>
    </w:lvl>
    <w:lvl w:ilvl="1" w:tplc="4BE03EAA" w:tentative="1">
      <w:start w:val="1"/>
      <w:numFmt w:val="bullet"/>
      <w:lvlText w:val=""/>
      <w:lvlPicBulletId w:val="0"/>
      <w:lvlJc w:val="left"/>
      <w:pPr>
        <w:tabs>
          <w:tab w:val="num" w:pos="1440"/>
        </w:tabs>
        <w:ind w:left="1440" w:hanging="360"/>
      </w:pPr>
      <w:rPr>
        <w:rFonts w:ascii="Symbol" w:hAnsi="Symbol" w:hint="default"/>
      </w:rPr>
    </w:lvl>
    <w:lvl w:ilvl="2" w:tplc="6AE07494" w:tentative="1">
      <w:start w:val="1"/>
      <w:numFmt w:val="bullet"/>
      <w:lvlText w:val=""/>
      <w:lvlPicBulletId w:val="0"/>
      <w:lvlJc w:val="left"/>
      <w:pPr>
        <w:tabs>
          <w:tab w:val="num" w:pos="2160"/>
        </w:tabs>
        <w:ind w:left="2160" w:hanging="360"/>
      </w:pPr>
      <w:rPr>
        <w:rFonts w:ascii="Symbol" w:hAnsi="Symbol" w:hint="default"/>
      </w:rPr>
    </w:lvl>
    <w:lvl w:ilvl="3" w:tplc="E12867A0" w:tentative="1">
      <w:start w:val="1"/>
      <w:numFmt w:val="bullet"/>
      <w:lvlText w:val=""/>
      <w:lvlPicBulletId w:val="0"/>
      <w:lvlJc w:val="left"/>
      <w:pPr>
        <w:tabs>
          <w:tab w:val="num" w:pos="2880"/>
        </w:tabs>
        <w:ind w:left="2880" w:hanging="360"/>
      </w:pPr>
      <w:rPr>
        <w:rFonts w:ascii="Symbol" w:hAnsi="Symbol" w:hint="default"/>
      </w:rPr>
    </w:lvl>
    <w:lvl w:ilvl="4" w:tplc="BC72F064" w:tentative="1">
      <w:start w:val="1"/>
      <w:numFmt w:val="bullet"/>
      <w:lvlText w:val=""/>
      <w:lvlPicBulletId w:val="0"/>
      <w:lvlJc w:val="left"/>
      <w:pPr>
        <w:tabs>
          <w:tab w:val="num" w:pos="3600"/>
        </w:tabs>
        <w:ind w:left="3600" w:hanging="360"/>
      </w:pPr>
      <w:rPr>
        <w:rFonts w:ascii="Symbol" w:hAnsi="Symbol" w:hint="default"/>
      </w:rPr>
    </w:lvl>
    <w:lvl w:ilvl="5" w:tplc="BD108076" w:tentative="1">
      <w:start w:val="1"/>
      <w:numFmt w:val="bullet"/>
      <w:lvlText w:val=""/>
      <w:lvlPicBulletId w:val="0"/>
      <w:lvlJc w:val="left"/>
      <w:pPr>
        <w:tabs>
          <w:tab w:val="num" w:pos="4320"/>
        </w:tabs>
        <w:ind w:left="4320" w:hanging="360"/>
      </w:pPr>
      <w:rPr>
        <w:rFonts w:ascii="Symbol" w:hAnsi="Symbol" w:hint="default"/>
      </w:rPr>
    </w:lvl>
    <w:lvl w:ilvl="6" w:tplc="C50046EC" w:tentative="1">
      <w:start w:val="1"/>
      <w:numFmt w:val="bullet"/>
      <w:lvlText w:val=""/>
      <w:lvlPicBulletId w:val="0"/>
      <w:lvlJc w:val="left"/>
      <w:pPr>
        <w:tabs>
          <w:tab w:val="num" w:pos="5040"/>
        </w:tabs>
        <w:ind w:left="5040" w:hanging="360"/>
      </w:pPr>
      <w:rPr>
        <w:rFonts w:ascii="Symbol" w:hAnsi="Symbol" w:hint="default"/>
      </w:rPr>
    </w:lvl>
    <w:lvl w:ilvl="7" w:tplc="5C34BF1E" w:tentative="1">
      <w:start w:val="1"/>
      <w:numFmt w:val="bullet"/>
      <w:lvlText w:val=""/>
      <w:lvlPicBulletId w:val="0"/>
      <w:lvlJc w:val="left"/>
      <w:pPr>
        <w:tabs>
          <w:tab w:val="num" w:pos="5760"/>
        </w:tabs>
        <w:ind w:left="5760" w:hanging="360"/>
      </w:pPr>
      <w:rPr>
        <w:rFonts w:ascii="Symbol" w:hAnsi="Symbol" w:hint="default"/>
      </w:rPr>
    </w:lvl>
    <w:lvl w:ilvl="8" w:tplc="7BEC8BE2" w:tentative="1">
      <w:start w:val="1"/>
      <w:numFmt w:val="bullet"/>
      <w:lvlText w:val=""/>
      <w:lvlPicBulletId w:val="0"/>
      <w:lvlJc w:val="left"/>
      <w:pPr>
        <w:tabs>
          <w:tab w:val="num" w:pos="6480"/>
        </w:tabs>
        <w:ind w:left="6480" w:hanging="360"/>
      </w:pPr>
      <w:rPr>
        <w:rFonts w:ascii="Symbol" w:hAnsi="Symbol" w:hint="default"/>
      </w:rPr>
    </w:lvl>
  </w:abstractNum>
  <w:abstractNum w:abstractNumId="9" w15:restartNumberingAfterBreak="0">
    <w:nsid w:val="4EA55917"/>
    <w:multiLevelType w:val="hybridMultilevel"/>
    <w:tmpl w:val="672EAF90"/>
    <w:lvl w:ilvl="0" w:tplc="6FFEDD68">
      <w:numFmt w:val="bullet"/>
      <w:lvlText w:val=""/>
      <w:lvlJc w:val="left"/>
      <w:pPr>
        <w:ind w:left="720" w:hanging="360"/>
      </w:pPr>
      <w:rPr>
        <w:rFonts w:ascii="Symbol" w:eastAsiaTheme="minorHAnsi" w:hAnsi="Symbol"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53BA50DE"/>
    <w:multiLevelType w:val="hybridMultilevel"/>
    <w:tmpl w:val="2EAE15A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6102458A"/>
    <w:multiLevelType w:val="hybridMultilevel"/>
    <w:tmpl w:val="066E2A6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632F4AC2"/>
    <w:multiLevelType w:val="hybridMultilevel"/>
    <w:tmpl w:val="850EF5CC"/>
    <w:lvl w:ilvl="0" w:tplc="5F28FC44">
      <w:start w:val="21"/>
      <w:numFmt w:val="bullet"/>
      <w:lvlText w:val="-"/>
      <w:lvlJc w:val="left"/>
      <w:pPr>
        <w:ind w:left="1440" w:hanging="360"/>
      </w:pPr>
      <w:rPr>
        <w:rFonts w:ascii="Arial" w:eastAsia="Calibri" w:hAnsi="Arial" w:cs="Arial" w:hint="default"/>
      </w:rPr>
    </w:lvl>
    <w:lvl w:ilvl="1" w:tplc="14090003">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3" w15:restartNumberingAfterBreak="0">
    <w:nsid w:val="74D72A01"/>
    <w:multiLevelType w:val="hybridMultilevel"/>
    <w:tmpl w:val="AECAEBFC"/>
    <w:lvl w:ilvl="0" w:tplc="20A6E514">
      <w:start w:val="1"/>
      <w:numFmt w:val="bullet"/>
      <w:lvlText w:val="-"/>
      <w:lvlJc w:val="left"/>
      <w:pPr>
        <w:ind w:left="720" w:hanging="360"/>
      </w:pPr>
      <w:rPr>
        <w:rFonts w:ascii="Arial" w:eastAsia="Calibri" w:hAnsi="Arial" w:cs="Aria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7721767B"/>
    <w:multiLevelType w:val="hybridMultilevel"/>
    <w:tmpl w:val="8FC88822"/>
    <w:lvl w:ilvl="0" w:tplc="6CAEC658">
      <w:start w:val="20"/>
      <w:numFmt w:val="bullet"/>
      <w:lvlText w:val="-"/>
      <w:lvlJc w:val="left"/>
      <w:pPr>
        <w:ind w:left="720" w:hanging="360"/>
      </w:pPr>
      <w:rPr>
        <w:rFonts w:ascii="Arial" w:eastAsiaTheme="minorEastAsia"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7FC2040D"/>
    <w:multiLevelType w:val="hybridMultilevel"/>
    <w:tmpl w:val="0BB8F23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1656757962">
    <w:abstractNumId w:val="1"/>
  </w:num>
  <w:num w:numId="2" w16cid:durableId="1171144374">
    <w:abstractNumId w:val="6"/>
  </w:num>
  <w:num w:numId="3" w16cid:durableId="1426805703">
    <w:abstractNumId w:val="8"/>
  </w:num>
  <w:num w:numId="4" w16cid:durableId="59254097">
    <w:abstractNumId w:val="2"/>
  </w:num>
  <w:num w:numId="5" w16cid:durableId="1441729030">
    <w:abstractNumId w:val="15"/>
  </w:num>
  <w:num w:numId="6" w16cid:durableId="5177819">
    <w:abstractNumId w:val="3"/>
  </w:num>
  <w:num w:numId="7" w16cid:durableId="450174864">
    <w:abstractNumId w:val="10"/>
  </w:num>
  <w:num w:numId="8" w16cid:durableId="1973561893">
    <w:abstractNumId w:val="11"/>
  </w:num>
  <w:num w:numId="9" w16cid:durableId="1587567856">
    <w:abstractNumId w:val="9"/>
  </w:num>
  <w:num w:numId="10" w16cid:durableId="1868595034">
    <w:abstractNumId w:val="14"/>
  </w:num>
  <w:num w:numId="11" w16cid:durableId="1854569592">
    <w:abstractNumId w:val="13"/>
  </w:num>
  <w:num w:numId="12" w16cid:durableId="585264062">
    <w:abstractNumId w:val="0"/>
  </w:num>
  <w:num w:numId="13" w16cid:durableId="1168250095">
    <w:abstractNumId w:val="12"/>
  </w:num>
  <w:num w:numId="14" w16cid:durableId="521404635">
    <w:abstractNumId w:val="7"/>
  </w:num>
  <w:num w:numId="15" w16cid:durableId="1731613462">
    <w:abstractNumId w:val="5"/>
  </w:num>
  <w:num w:numId="16" w16cid:durableId="14861256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0E28"/>
    <w:rsid w:val="00013645"/>
    <w:rsid w:val="000230E8"/>
    <w:rsid w:val="00032FB2"/>
    <w:rsid w:val="00034888"/>
    <w:rsid w:val="00034D64"/>
    <w:rsid w:val="00036320"/>
    <w:rsid w:val="00036E32"/>
    <w:rsid w:val="00041E14"/>
    <w:rsid w:val="000423D3"/>
    <w:rsid w:val="000533B3"/>
    <w:rsid w:val="00087193"/>
    <w:rsid w:val="000A1391"/>
    <w:rsid w:val="000A33E1"/>
    <w:rsid w:val="000B1D28"/>
    <w:rsid w:val="000B56A2"/>
    <w:rsid w:val="000C2A3A"/>
    <w:rsid w:val="000C2C68"/>
    <w:rsid w:val="000D09EF"/>
    <w:rsid w:val="000D2167"/>
    <w:rsid w:val="000E6110"/>
    <w:rsid w:val="000F41C5"/>
    <w:rsid w:val="00107484"/>
    <w:rsid w:val="0013036B"/>
    <w:rsid w:val="00133092"/>
    <w:rsid w:val="00136BA7"/>
    <w:rsid w:val="001507EC"/>
    <w:rsid w:val="001566AF"/>
    <w:rsid w:val="0016572E"/>
    <w:rsid w:val="001718F7"/>
    <w:rsid w:val="00171FEA"/>
    <w:rsid w:val="001773CF"/>
    <w:rsid w:val="00193F86"/>
    <w:rsid w:val="0019543F"/>
    <w:rsid w:val="001A3927"/>
    <w:rsid w:val="001A63C9"/>
    <w:rsid w:val="001B39F5"/>
    <w:rsid w:val="001B734D"/>
    <w:rsid w:val="001C0434"/>
    <w:rsid w:val="001D23FD"/>
    <w:rsid w:val="001D29F1"/>
    <w:rsid w:val="001E1F37"/>
    <w:rsid w:val="001E4943"/>
    <w:rsid w:val="00213391"/>
    <w:rsid w:val="00252A79"/>
    <w:rsid w:val="00255576"/>
    <w:rsid w:val="002620B5"/>
    <w:rsid w:val="00265DDA"/>
    <w:rsid w:val="00267961"/>
    <w:rsid w:val="0027035A"/>
    <w:rsid w:val="0027206F"/>
    <w:rsid w:val="00291BD8"/>
    <w:rsid w:val="002A407C"/>
    <w:rsid w:val="002A485E"/>
    <w:rsid w:val="002A624A"/>
    <w:rsid w:val="002B0D02"/>
    <w:rsid w:val="002C0869"/>
    <w:rsid w:val="002C6042"/>
    <w:rsid w:val="002E0071"/>
    <w:rsid w:val="002F3BF3"/>
    <w:rsid w:val="00330CE9"/>
    <w:rsid w:val="003578C5"/>
    <w:rsid w:val="00362696"/>
    <w:rsid w:val="00371DAA"/>
    <w:rsid w:val="00373682"/>
    <w:rsid w:val="00376117"/>
    <w:rsid w:val="0039004F"/>
    <w:rsid w:val="003B0C58"/>
    <w:rsid w:val="003B154D"/>
    <w:rsid w:val="003B3DF5"/>
    <w:rsid w:val="003B57A0"/>
    <w:rsid w:val="003B652B"/>
    <w:rsid w:val="003C0749"/>
    <w:rsid w:val="003D086B"/>
    <w:rsid w:val="003E3C38"/>
    <w:rsid w:val="003F2334"/>
    <w:rsid w:val="004059B4"/>
    <w:rsid w:val="0041076C"/>
    <w:rsid w:val="00410855"/>
    <w:rsid w:val="00412627"/>
    <w:rsid w:val="00422A0D"/>
    <w:rsid w:val="004600A7"/>
    <w:rsid w:val="0047630B"/>
    <w:rsid w:val="00480DBA"/>
    <w:rsid w:val="00487555"/>
    <w:rsid w:val="00495AF7"/>
    <w:rsid w:val="00496A4F"/>
    <w:rsid w:val="004A0B5F"/>
    <w:rsid w:val="004A5569"/>
    <w:rsid w:val="004B588A"/>
    <w:rsid w:val="004D53A5"/>
    <w:rsid w:val="004E4916"/>
    <w:rsid w:val="00513B1E"/>
    <w:rsid w:val="005174CE"/>
    <w:rsid w:val="005244AE"/>
    <w:rsid w:val="005255B7"/>
    <w:rsid w:val="005300D8"/>
    <w:rsid w:val="00534749"/>
    <w:rsid w:val="00547874"/>
    <w:rsid w:val="00552856"/>
    <w:rsid w:val="00562E74"/>
    <w:rsid w:val="005845DA"/>
    <w:rsid w:val="00586EE7"/>
    <w:rsid w:val="00587C7D"/>
    <w:rsid w:val="005C2088"/>
    <w:rsid w:val="005E095C"/>
    <w:rsid w:val="00612023"/>
    <w:rsid w:val="00617B71"/>
    <w:rsid w:val="00620376"/>
    <w:rsid w:val="00620D9A"/>
    <w:rsid w:val="00626DE9"/>
    <w:rsid w:val="00630E15"/>
    <w:rsid w:val="00634AEC"/>
    <w:rsid w:val="0065604C"/>
    <w:rsid w:val="006562E7"/>
    <w:rsid w:val="00665A04"/>
    <w:rsid w:val="00670B18"/>
    <w:rsid w:val="00676F1E"/>
    <w:rsid w:val="006A2897"/>
    <w:rsid w:val="006B45E3"/>
    <w:rsid w:val="006B5018"/>
    <w:rsid w:val="006D416F"/>
    <w:rsid w:val="006E413E"/>
    <w:rsid w:val="006E5205"/>
    <w:rsid w:val="00700885"/>
    <w:rsid w:val="007247B9"/>
    <w:rsid w:val="00760684"/>
    <w:rsid w:val="00771A3C"/>
    <w:rsid w:val="00775532"/>
    <w:rsid w:val="007800D4"/>
    <w:rsid w:val="00795598"/>
    <w:rsid w:val="007A5D60"/>
    <w:rsid w:val="007B4A88"/>
    <w:rsid w:val="007B5994"/>
    <w:rsid w:val="007C55AE"/>
    <w:rsid w:val="007F5E48"/>
    <w:rsid w:val="007F7C96"/>
    <w:rsid w:val="00817A4A"/>
    <w:rsid w:val="00832EF2"/>
    <w:rsid w:val="008443CB"/>
    <w:rsid w:val="00851ABD"/>
    <w:rsid w:val="008567E6"/>
    <w:rsid w:val="008807C7"/>
    <w:rsid w:val="00890BEF"/>
    <w:rsid w:val="008C0360"/>
    <w:rsid w:val="008C0AE9"/>
    <w:rsid w:val="008C3BEF"/>
    <w:rsid w:val="008E27E2"/>
    <w:rsid w:val="008E541D"/>
    <w:rsid w:val="00902171"/>
    <w:rsid w:val="009140EA"/>
    <w:rsid w:val="00921D00"/>
    <w:rsid w:val="009514A6"/>
    <w:rsid w:val="00953608"/>
    <w:rsid w:val="00967093"/>
    <w:rsid w:val="00980ACE"/>
    <w:rsid w:val="0098203B"/>
    <w:rsid w:val="009923BC"/>
    <w:rsid w:val="00992A72"/>
    <w:rsid w:val="009A1612"/>
    <w:rsid w:val="009B6EE7"/>
    <w:rsid w:val="009C25EE"/>
    <w:rsid w:val="009D51B4"/>
    <w:rsid w:val="009D5F2E"/>
    <w:rsid w:val="009F43CD"/>
    <w:rsid w:val="00A12510"/>
    <w:rsid w:val="00A15F64"/>
    <w:rsid w:val="00A2709C"/>
    <w:rsid w:val="00A272AB"/>
    <w:rsid w:val="00A32089"/>
    <w:rsid w:val="00A378EA"/>
    <w:rsid w:val="00A54072"/>
    <w:rsid w:val="00A56F67"/>
    <w:rsid w:val="00A571FD"/>
    <w:rsid w:val="00A67D69"/>
    <w:rsid w:val="00A71F04"/>
    <w:rsid w:val="00A76CE2"/>
    <w:rsid w:val="00A77DD5"/>
    <w:rsid w:val="00AA4290"/>
    <w:rsid w:val="00AA7CBB"/>
    <w:rsid w:val="00AF09E4"/>
    <w:rsid w:val="00B00392"/>
    <w:rsid w:val="00B13BA0"/>
    <w:rsid w:val="00B7383C"/>
    <w:rsid w:val="00B819EB"/>
    <w:rsid w:val="00B8339E"/>
    <w:rsid w:val="00B850AC"/>
    <w:rsid w:val="00B9746B"/>
    <w:rsid w:val="00BB1014"/>
    <w:rsid w:val="00BF7090"/>
    <w:rsid w:val="00BF7175"/>
    <w:rsid w:val="00C23CCD"/>
    <w:rsid w:val="00C24BD2"/>
    <w:rsid w:val="00C3131E"/>
    <w:rsid w:val="00C40003"/>
    <w:rsid w:val="00C473F0"/>
    <w:rsid w:val="00C5373A"/>
    <w:rsid w:val="00C92B04"/>
    <w:rsid w:val="00CA3971"/>
    <w:rsid w:val="00CC209D"/>
    <w:rsid w:val="00CD1230"/>
    <w:rsid w:val="00CD241F"/>
    <w:rsid w:val="00CD4578"/>
    <w:rsid w:val="00D0678F"/>
    <w:rsid w:val="00D10ED5"/>
    <w:rsid w:val="00D11BCC"/>
    <w:rsid w:val="00D2076D"/>
    <w:rsid w:val="00D230E4"/>
    <w:rsid w:val="00D26396"/>
    <w:rsid w:val="00D44635"/>
    <w:rsid w:val="00D451C5"/>
    <w:rsid w:val="00D452A4"/>
    <w:rsid w:val="00D56133"/>
    <w:rsid w:val="00D6214D"/>
    <w:rsid w:val="00D76DC5"/>
    <w:rsid w:val="00D932A0"/>
    <w:rsid w:val="00DB29ED"/>
    <w:rsid w:val="00DC5D37"/>
    <w:rsid w:val="00DE0F54"/>
    <w:rsid w:val="00DE2906"/>
    <w:rsid w:val="00E01BE4"/>
    <w:rsid w:val="00E0554B"/>
    <w:rsid w:val="00E13065"/>
    <w:rsid w:val="00E1497F"/>
    <w:rsid w:val="00E20BE4"/>
    <w:rsid w:val="00E21360"/>
    <w:rsid w:val="00E40BCA"/>
    <w:rsid w:val="00E47BC9"/>
    <w:rsid w:val="00E53192"/>
    <w:rsid w:val="00E5783A"/>
    <w:rsid w:val="00E65567"/>
    <w:rsid w:val="00E70E28"/>
    <w:rsid w:val="00E74B15"/>
    <w:rsid w:val="00E876DE"/>
    <w:rsid w:val="00E9298B"/>
    <w:rsid w:val="00E92F35"/>
    <w:rsid w:val="00E9352A"/>
    <w:rsid w:val="00EA66D2"/>
    <w:rsid w:val="00EA7AD5"/>
    <w:rsid w:val="00EB17E7"/>
    <w:rsid w:val="00EC6AD9"/>
    <w:rsid w:val="00EC7407"/>
    <w:rsid w:val="00EE2B63"/>
    <w:rsid w:val="00EF265E"/>
    <w:rsid w:val="00EF2AA3"/>
    <w:rsid w:val="00EF44E1"/>
    <w:rsid w:val="00F03220"/>
    <w:rsid w:val="00F228DC"/>
    <w:rsid w:val="00F302F1"/>
    <w:rsid w:val="00F31FFF"/>
    <w:rsid w:val="00F42E73"/>
    <w:rsid w:val="00F617B4"/>
    <w:rsid w:val="00F90077"/>
    <w:rsid w:val="00F90886"/>
    <w:rsid w:val="00FA1FCA"/>
    <w:rsid w:val="00FB1A25"/>
    <w:rsid w:val="00FB50DC"/>
    <w:rsid w:val="00FC1B9F"/>
    <w:rsid w:val="00FD3B57"/>
    <w:rsid w:val="00FE0126"/>
    <w:rsid w:val="00FE5BA4"/>
    <w:rsid w:val="00FE631A"/>
    <w:rsid w:val="02BF7A24"/>
    <w:rsid w:val="02C7CE74"/>
    <w:rsid w:val="03B444E1"/>
    <w:rsid w:val="040D49A2"/>
    <w:rsid w:val="04204907"/>
    <w:rsid w:val="05718D24"/>
    <w:rsid w:val="057980B3"/>
    <w:rsid w:val="0747B161"/>
    <w:rsid w:val="078E9CC9"/>
    <w:rsid w:val="08150FB8"/>
    <w:rsid w:val="0A262F35"/>
    <w:rsid w:val="0A75B36E"/>
    <w:rsid w:val="0BED68D5"/>
    <w:rsid w:val="0D5A1F5D"/>
    <w:rsid w:val="0D774CCC"/>
    <w:rsid w:val="0F0D8EF2"/>
    <w:rsid w:val="0F492491"/>
    <w:rsid w:val="0FD94284"/>
    <w:rsid w:val="11457995"/>
    <w:rsid w:val="1370DE66"/>
    <w:rsid w:val="137D0EA4"/>
    <w:rsid w:val="152C9192"/>
    <w:rsid w:val="1545ADBE"/>
    <w:rsid w:val="16152C36"/>
    <w:rsid w:val="163CA775"/>
    <w:rsid w:val="1713B686"/>
    <w:rsid w:val="174AFA7B"/>
    <w:rsid w:val="17543676"/>
    <w:rsid w:val="1783007F"/>
    <w:rsid w:val="17AC0FF9"/>
    <w:rsid w:val="182911BD"/>
    <w:rsid w:val="19D774CA"/>
    <w:rsid w:val="1AD9B0AF"/>
    <w:rsid w:val="1B101533"/>
    <w:rsid w:val="1B7333EC"/>
    <w:rsid w:val="1C9B8F8C"/>
    <w:rsid w:val="1CCD9654"/>
    <w:rsid w:val="1E47B5F5"/>
    <w:rsid w:val="1ECC7D34"/>
    <w:rsid w:val="1EF84BC6"/>
    <w:rsid w:val="23190D44"/>
    <w:rsid w:val="23670B8C"/>
    <w:rsid w:val="2386C5FA"/>
    <w:rsid w:val="23ADAB01"/>
    <w:rsid w:val="23EB3DAE"/>
    <w:rsid w:val="23FB5111"/>
    <w:rsid w:val="244FE94B"/>
    <w:rsid w:val="24E2A1E8"/>
    <w:rsid w:val="267ADC82"/>
    <w:rsid w:val="26ECEC74"/>
    <w:rsid w:val="2794F9E2"/>
    <w:rsid w:val="29F8EBF0"/>
    <w:rsid w:val="2A267C96"/>
    <w:rsid w:val="2AD8B291"/>
    <w:rsid w:val="2B1A3D0F"/>
    <w:rsid w:val="2C25D359"/>
    <w:rsid w:val="2D1865F9"/>
    <w:rsid w:val="2D7A8CB5"/>
    <w:rsid w:val="2E5214DD"/>
    <w:rsid w:val="2E9098BD"/>
    <w:rsid w:val="2F304283"/>
    <w:rsid w:val="30AC6835"/>
    <w:rsid w:val="30B22D77"/>
    <w:rsid w:val="332C9B44"/>
    <w:rsid w:val="333D0588"/>
    <w:rsid w:val="359B0488"/>
    <w:rsid w:val="35F8F106"/>
    <w:rsid w:val="36551B23"/>
    <w:rsid w:val="36FA30C2"/>
    <w:rsid w:val="370D21B6"/>
    <w:rsid w:val="3816B6E8"/>
    <w:rsid w:val="391371A8"/>
    <w:rsid w:val="3AD18397"/>
    <w:rsid w:val="3B1DF8C8"/>
    <w:rsid w:val="3B1E709F"/>
    <w:rsid w:val="3BD59E7B"/>
    <w:rsid w:val="40F1F064"/>
    <w:rsid w:val="41E5320B"/>
    <w:rsid w:val="4408E0E5"/>
    <w:rsid w:val="4498CB15"/>
    <w:rsid w:val="44DA8C99"/>
    <w:rsid w:val="45F6BFBF"/>
    <w:rsid w:val="48558C53"/>
    <w:rsid w:val="492E6081"/>
    <w:rsid w:val="49DAF7F5"/>
    <w:rsid w:val="4ACA30E2"/>
    <w:rsid w:val="4B49CE1D"/>
    <w:rsid w:val="4C1195E5"/>
    <w:rsid w:val="4C1E6488"/>
    <w:rsid w:val="4C24B2A5"/>
    <w:rsid w:val="4CE7F6C0"/>
    <w:rsid w:val="4D59C436"/>
    <w:rsid w:val="4E3E4160"/>
    <w:rsid w:val="4E853071"/>
    <w:rsid w:val="4F0865B7"/>
    <w:rsid w:val="4FEA5EC6"/>
    <w:rsid w:val="5122C8CB"/>
    <w:rsid w:val="514551FD"/>
    <w:rsid w:val="519CB9E0"/>
    <w:rsid w:val="522D3559"/>
    <w:rsid w:val="523AB646"/>
    <w:rsid w:val="523FB258"/>
    <w:rsid w:val="52FAA6CC"/>
    <w:rsid w:val="530FE913"/>
    <w:rsid w:val="5359E00E"/>
    <w:rsid w:val="53B4B49E"/>
    <w:rsid w:val="53FB2BDD"/>
    <w:rsid w:val="54ABB974"/>
    <w:rsid w:val="54B6E817"/>
    <w:rsid w:val="5564D61B"/>
    <w:rsid w:val="55804B0B"/>
    <w:rsid w:val="55AF52B2"/>
    <w:rsid w:val="55ED78BC"/>
    <w:rsid w:val="56472839"/>
    <w:rsid w:val="56FE7B6D"/>
    <w:rsid w:val="577F7402"/>
    <w:rsid w:val="59842C8B"/>
    <w:rsid w:val="59CCF731"/>
    <w:rsid w:val="5A1F1EE1"/>
    <w:rsid w:val="5BBAEF42"/>
    <w:rsid w:val="5D7D57F8"/>
    <w:rsid w:val="5DF8741D"/>
    <w:rsid w:val="5E19BBD6"/>
    <w:rsid w:val="5FB58C37"/>
    <w:rsid w:val="6027034B"/>
    <w:rsid w:val="60903101"/>
    <w:rsid w:val="6125CA74"/>
    <w:rsid w:val="613014DF"/>
    <w:rsid w:val="61E8E228"/>
    <w:rsid w:val="62C19AD5"/>
    <w:rsid w:val="657ADFD3"/>
    <w:rsid w:val="6598F013"/>
    <w:rsid w:val="67FEE5C9"/>
    <w:rsid w:val="68BBBB22"/>
    <w:rsid w:val="6915437C"/>
    <w:rsid w:val="691DDD64"/>
    <w:rsid w:val="6A2BEF22"/>
    <w:rsid w:val="6B5BF4EB"/>
    <w:rsid w:val="6B7CA7AE"/>
    <w:rsid w:val="6B86F219"/>
    <w:rsid w:val="6CC4E900"/>
    <w:rsid w:val="6CEC1527"/>
    <w:rsid w:val="6D069F88"/>
    <w:rsid w:val="6EBE92DB"/>
    <w:rsid w:val="6ED71579"/>
    <w:rsid w:val="6FF9B7C0"/>
    <w:rsid w:val="70174A00"/>
    <w:rsid w:val="709E2B3B"/>
    <w:rsid w:val="70C9E834"/>
    <w:rsid w:val="72581A95"/>
    <w:rsid w:val="732AF305"/>
    <w:rsid w:val="7340907A"/>
    <w:rsid w:val="7485C6F1"/>
    <w:rsid w:val="77662FD0"/>
    <w:rsid w:val="78BBD1BC"/>
    <w:rsid w:val="78E9A9BD"/>
    <w:rsid w:val="7929E762"/>
    <w:rsid w:val="7984F50D"/>
    <w:rsid w:val="7B8EEB5F"/>
    <w:rsid w:val="7D6518F5"/>
    <w:rsid w:val="7E6342D1"/>
    <w:rsid w:val="7E7F8924"/>
    <w:rsid w:val="7E8C389D"/>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90241B6"/>
  <w15:chartTrackingRefBased/>
  <w15:docId w15:val="{17C57584-8B2E-4E5C-AC53-1D9C2C68D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541D"/>
    <w:pPr>
      <w:spacing w:line="360" w:lineRule="auto"/>
    </w:pPr>
    <w:rPr>
      <w:rFonts w:ascii="Arial" w:hAnsi="Arial"/>
      <w:sz w:val="24"/>
    </w:rPr>
  </w:style>
  <w:style w:type="paragraph" w:styleId="Heading1">
    <w:name w:val="heading 1"/>
    <w:basedOn w:val="NormalWeb"/>
    <w:next w:val="Normal"/>
    <w:link w:val="Heading1Char"/>
    <w:uiPriority w:val="9"/>
    <w:qFormat/>
    <w:rsid w:val="004D53A5"/>
    <w:pPr>
      <w:pBdr>
        <w:bottom w:val="single" w:sz="4" w:space="6" w:color="002060"/>
      </w:pBdr>
      <w:shd w:val="clear" w:color="auto" w:fill="FFFFFF"/>
      <w:spacing w:before="600" w:beforeAutospacing="0" w:after="240" w:afterAutospacing="0" w:line="276" w:lineRule="auto"/>
      <w:ind w:left="-567" w:right="306"/>
      <w:outlineLvl w:val="0"/>
    </w:pPr>
    <w:rPr>
      <w:rFonts w:ascii="Arial Rounded MT Bold" w:hAnsi="Arial Rounded MT Bold" w:cs="Arial"/>
      <w:b/>
      <w:color w:val="002060"/>
      <w:sz w:val="36"/>
      <w:szCs w:val="36"/>
    </w:rPr>
  </w:style>
  <w:style w:type="paragraph" w:styleId="Heading2">
    <w:name w:val="heading 2"/>
    <w:basedOn w:val="NormalWeb"/>
    <w:next w:val="Normal"/>
    <w:link w:val="Heading2Char"/>
    <w:uiPriority w:val="9"/>
    <w:unhideWhenUsed/>
    <w:qFormat/>
    <w:rsid w:val="00193F86"/>
    <w:pPr>
      <w:shd w:val="clear" w:color="auto" w:fill="FFFFFF"/>
      <w:spacing w:before="360" w:beforeAutospacing="0" w:after="120" w:afterAutospacing="0" w:line="276" w:lineRule="auto"/>
      <w:ind w:right="306"/>
      <w:outlineLvl w:val="1"/>
    </w:pPr>
    <w:rPr>
      <w:rFonts w:ascii="Arial Rounded MT Bold" w:hAnsi="Arial Rounded MT Bold" w:cs="Arial"/>
      <w:color w:val="002060"/>
      <w:sz w:val="32"/>
      <w:szCs w:val="32"/>
    </w:rPr>
  </w:style>
  <w:style w:type="paragraph" w:styleId="Heading3">
    <w:name w:val="heading 3"/>
    <w:basedOn w:val="Normal"/>
    <w:next w:val="Normal"/>
    <w:link w:val="Heading3Char"/>
    <w:uiPriority w:val="9"/>
    <w:unhideWhenUsed/>
    <w:qFormat/>
    <w:rsid w:val="00832EF2"/>
    <w:pPr>
      <w:keepNext/>
      <w:keepLines/>
      <w:spacing w:before="200" w:after="0"/>
      <w:outlineLvl w:val="2"/>
    </w:pPr>
    <w:rPr>
      <w:rFonts w:eastAsiaTheme="majorEastAsia" w:cstheme="majorBidi"/>
      <w:b/>
      <w:bCs/>
      <w:color w:val="4A66AC" w:themeColor="accent1"/>
      <w:sz w:val="28"/>
    </w:rPr>
  </w:style>
  <w:style w:type="paragraph" w:styleId="Heading4">
    <w:name w:val="heading 4"/>
    <w:basedOn w:val="Normal"/>
    <w:next w:val="Normal"/>
    <w:link w:val="Heading4Char"/>
    <w:uiPriority w:val="9"/>
    <w:unhideWhenUsed/>
    <w:qFormat/>
    <w:rsid w:val="003B3DF5"/>
    <w:pPr>
      <w:keepNext/>
      <w:keepLines/>
      <w:spacing w:before="200" w:after="0"/>
      <w:outlineLvl w:val="3"/>
    </w:pPr>
    <w:rPr>
      <w:rFonts w:asciiTheme="majorHAnsi" w:eastAsiaTheme="majorEastAsia" w:hAnsiTheme="majorHAnsi" w:cstheme="majorBidi"/>
      <w:b/>
      <w:bCs/>
      <w:i/>
      <w:iCs/>
      <w:color w:val="4A66AC" w:themeColor="accent1"/>
    </w:rPr>
  </w:style>
  <w:style w:type="paragraph" w:styleId="Heading5">
    <w:name w:val="heading 5"/>
    <w:basedOn w:val="Normal"/>
    <w:next w:val="Normal"/>
    <w:link w:val="Heading5Char"/>
    <w:uiPriority w:val="9"/>
    <w:semiHidden/>
    <w:unhideWhenUsed/>
    <w:qFormat/>
    <w:rsid w:val="003B3DF5"/>
    <w:pPr>
      <w:keepNext/>
      <w:keepLines/>
      <w:spacing w:before="200" w:after="0"/>
      <w:outlineLvl w:val="4"/>
    </w:pPr>
    <w:rPr>
      <w:rFonts w:asciiTheme="majorHAnsi" w:eastAsiaTheme="majorEastAsia" w:hAnsiTheme="majorHAnsi" w:cstheme="majorBidi"/>
      <w:color w:val="243255" w:themeColor="accent1" w:themeShade="7F"/>
    </w:rPr>
  </w:style>
  <w:style w:type="paragraph" w:styleId="Heading6">
    <w:name w:val="heading 6"/>
    <w:basedOn w:val="Normal"/>
    <w:next w:val="Normal"/>
    <w:link w:val="Heading6Char"/>
    <w:uiPriority w:val="9"/>
    <w:semiHidden/>
    <w:unhideWhenUsed/>
    <w:qFormat/>
    <w:rsid w:val="003B3DF5"/>
    <w:pPr>
      <w:keepNext/>
      <w:keepLines/>
      <w:spacing w:before="200" w:after="0"/>
      <w:outlineLvl w:val="5"/>
    </w:pPr>
    <w:rPr>
      <w:rFonts w:asciiTheme="majorHAnsi" w:eastAsiaTheme="majorEastAsia" w:hAnsiTheme="majorHAnsi" w:cstheme="majorBidi"/>
      <w:i/>
      <w:iCs/>
      <w:color w:val="243255" w:themeColor="accent1" w:themeShade="7F"/>
    </w:rPr>
  </w:style>
  <w:style w:type="paragraph" w:styleId="Heading7">
    <w:name w:val="heading 7"/>
    <w:basedOn w:val="Normal"/>
    <w:next w:val="Normal"/>
    <w:link w:val="Heading7Char"/>
    <w:uiPriority w:val="9"/>
    <w:semiHidden/>
    <w:unhideWhenUsed/>
    <w:qFormat/>
    <w:rsid w:val="003B3DF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B3DF5"/>
    <w:pPr>
      <w:keepNext/>
      <w:keepLines/>
      <w:spacing w:before="200" w:after="0"/>
      <w:outlineLvl w:val="7"/>
    </w:pPr>
    <w:rPr>
      <w:rFonts w:asciiTheme="majorHAnsi" w:eastAsiaTheme="majorEastAsia" w:hAnsiTheme="majorHAnsi" w:cstheme="majorBidi"/>
      <w:color w:val="4A66AC" w:themeColor="accent1"/>
      <w:sz w:val="20"/>
      <w:szCs w:val="20"/>
    </w:rPr>
  </w:style>
  <w:style w:type="paragraph" w:styleId="Heading9">
    <w:name w:val="heading 9"/>
    <w:basedOn w:val="Normal"/>
    <w:next w:val="Normal"/>
    <w:link w:val="Heading9Char"/>
    <w:uiPriority w:val="9"/>
    <w:semiHidden/>
    <w:unhideWhenUsed/>
    <w:qFormat/>
    <w:rsid w:val="003B3DF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0885"/>
    <w:pPr>
      <w:ind w:left="720"/>
      <w:contextualSpacing/>
    </w:pPr>
  </w:style>
  <w:style w:type="character" w:customStyle="1" w:styleId="Heading2Char">
    <w:name w:val="Heading 2 Char"/>
    <w:basedOn w:val="DefaultParagraphFont"/>
    <w:link w:val="Heading2"/>
    <w:uiPriority w:val="9"/>
    <w:rsid w:val="00193F86"/>
    <w:rPr>
      <w:rFonts w:ascii="Arial Rounded MT Bold" w:eastAsia="Times New Roman" w:hAnsi="Arial Rounded MT Bold" w:cs="Arial"/>
      <w:color w:val="002060"/>
      <w:sz w:val="32"/>
      <w:szCs w:val="32"/>
      <w:shd w:val="clear" w:color="auto" w:fill="FFFFFF"/>
      <w:lang w:eastAsia="en-NZ"/>
    </w:rPr>
  </w:style>
  <w:style w:type="paragraph" w:styleId="BalloonText">
    <w:name w:val="Balloon Text"/>
    <w:basedOn w:val="Normal"/>
    <w:link w:val="BalloonTextChar"/>
    <w:uiPriority w:val="99"/>
    <w:semiHidden/>
    <w:unhideWhenUsed/>
    <w:rsid w:val="00D067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678F"/>
    <w:rPr>
      <w:rFonts w:ascii="Segoe UI" w:hAnsi="Segoe UI" w:cs="Segoe UI"/>
      <w:sz w:val="18"/>
      <w:szCs w:val="18"/>
    </w:rPr>
  </w:style>
  <w:style w:type="paragraph" w:styleId="NormalWeb">
    <w:name w:val="Normal (Web)"/>
    <w:basedOn w:val="Normal"/>
    <w:uiPriority w:val="99"/>
    <w:unhideWhenUsed/>
    <w:rsid w:val="00634AEC"/>
    <w:pPr>
      <w:spacing w:before="100" w:beforeAutospacing="1" w:after="100" w:afterAutospacing="1" w:line="240" w:lineRule="auto"/>
    </w:pPr>
    <w:rPr>
      <w:rFonts w:ascii="Times New Roman" w:eastAsia="Times New Roman" w:hAnsi="Times New Roman" w:cs="Times New Roman"/>
      <w:szCs w:val="24"/>
      <w:lang w:eastAsia="en-NZ"/>
    </w:rPr>
  </w:style>
  <w:style w:type="paragraph" w:styleId="FootnoteText">
    <w:name w:val="footnote text"/>
    <w:basedOn w:val="Normal"/>
    <w:link w:val="FootnoteTextChar"/>
    <w:uiPriority w:val="99"/>
    <w:unhideWhenUsed/>
    <w:rsid w:val="00634AEC"/>
    <w:pPr>
      <w:spacing w:after="0" w:line="240" w:lineRule="auto"/>
    </w:pPr>
    <w:rPr>
      <w:sz w:val="20"/>
      <w:szCs w:val="20"/>
      <w:lang w:val="en-US"/>
    </w:rPr>
  </w:style>
  <w:style w:type="character" w:customStyle="1" w:styleId="FootnoteTextChar">
    <w:name w:val="Footnote Text Char"/>
    <w:basedOn w:val="DefaultParagraphFont"/>
    <w:link w:val="FootnoteText"/>
    <w:uiPriority w:val="99"/>
    <w:rsid w:val="00634AEC"/>
    <w:rPr>
      <w:rFonts w:ascii="Arial" w:eastAsiaTheme="minorEastAsia" w:hAnsi="Arial"/>
      <w:sz w:val="20"/>
      <w:szCs w:val="20"/>
      <w:lang w:val="en-US"/>
    </w:rPr>
  </w:style>
  <w:style w:type="character" w:styleId="FootnoteReference">
    <w:name w:val="footnote reference"/>
    <w:basedOn w:val="DefaultParagraphFont"/>
    <w:uiPriority w:val="99"/>
    <w:unhideWhenUsed/>
    <w:rsid w:val="00634AEC"/>
    <w:rPr>
      <w:vertAlign w:val="superscript"/>
    </w:rPr>
  </w:style>
  <w:style w:type="paragraph" w:styleId="Header">
    <w:name w:val="header"/>
    <w:basedOn w:val="Normal"/>
    <w:link w:val="HeaderChar"/>
    <w:uiPriority w:val="99"/>
    <w:unhideWhenUsed/>
    <w:rsid w:val="00634A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4AEC"/>
  </w:style>
  <w:style w:type="paragraph" w:styleId="Footer">
    <w:name w:val="footer"/>
    <w:basedOn w:val="Normal"/>
    <w:link w:val="FooterChar"/>
    <w:uiPriority w:val="99"/>
    <w:unhideWhenUsed/>
    <w:rsid w:val="00634A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4AEC"/>
  </w:style>
  <w:style w:type="character" w:customStyle="1" w:styleId="Heading1Char">
    <w:name w:val="Heading 1 Char"/>
    <w:basedOn w:val="DefaultParagraphFont"/>
    <w:link w:val="Heading1"/>
    <w:uiPriority w:val="9"/>
    <w:rsid w:val="004D53A5"/>
    <w:rPr>
      <w:rFonts w:ascii="Arial Rounded MT Bold" w:eastAsia="Times New Roman" w:hAnsi="Arial Rounded MT Bold" w:cs="Arial"/>
      <w:b/>
      <w:color w:val="002060"/>
      <w:sz w:val="36"/>
      <w:szCs w:val="36"/>
      <w:shd w:val="clear" w:color="auto" w:fill="FFFFFF"/>
      <w:lang w:eastAsia="en-NZ"/>
    </w:rPr>
  </w:style>
  <w:style w:type="character" w:customStyle="1" w:styleId="Heading3Char">
    <w:name w:val="Heading 3 Char"/>
    <w:basedOn w:val="DefaultParagraphFont"/>
    <w:link w:val="Heading3"/>
    <w:uiPriority w:val="9"/>
    <w:rsid w:val="00832EF2"/>
    <w:rPr>
      <w:rFonts w:ascii="Arial" w:eastAsiaTheme="majorEastAsia" w:hAnsi="Arial" w:cstheme="majorBidi"/>
      <w:b/>
      <w:bCs/>
      <w:color w:val="4A66AC" w:themeColor="accent1"/>
      <w:sz w:val="28"/>
    </w:rPr>
  </w:style>
  <w:style w:type="character" w:customStyle="1" w:styleId="Heading4Char">
    <w:name w:val="Heading 4 Char"/>
    <w:basedOn w:val="DefaultParagraphFont"/>
    <w:link w:val="Heading4"/>
    <w:uiPriority w:val="9"/>
    <w:rsid w:val="003B3DF5"/>
    <w:rPr>
      <w:rFonts w:asciiTheme="majorHAnsi" w:eastAsiaTheme="majorEastAsia" w:hAnsiTheme="majorHAnsi" w:cstheme="majorBidi"/>
      <w:b/>
      <w:bCs/>
      <w:i/>
      <w:iCs/>
      <w:color w:val="4A66AC" w:themeColor="accent1"/>
    </w:rPr>
  </w:style>
  <w:style w:type="paragraph" w:styleId="Title">
    <w:name w:val="Title"/>
    <w:basedOn w:val="Normal"/>
    <w:next w:val="Normal"/>
    <w:link w:val="TitleChar"/>
    <w:uiPriority w:val="10"/>
    <w:qFormat/>
    <w:rsid w:val="003B3DF5"/>
    <w:pPr>
      <w:pBdr>
        <w:bottom w:val="single" w:sz="8" w:space="4" w:color="4A66AC" w:themeColor="accent1"/>
      </w:pBdr>
      <w:spacing w:after="300" w:line="240" w:lineRule="auto"/>
      <w:contextualSpacing/>
    </w:pPr>
    <w:rPr>
      <w:rFonts w:asciiTheme="majorHAnsi" w:eastAsiaTheme="majorEastAsia" w:hAnsiTheme="majorHAnsi" w:cstheme="majorBidi"/>
      <w:color w:val="1B1D3D" w:themeColor="text2" w:themeShade="BF"/>
      <w:spacing w:val="5"/>
      <w:sz w:val="52"/>
      <w:szCs w:val="52"/>
    </w:rPr>
  </w:style>
  <w:style w:type="character" w:customStyle="1" w:styleId="TitleChar">
    <w:name w:val="Title Char"/>
    <w:basedOn w:val="DefaultParagraphFont"/>
    <w:link w:val="Title"/>
    <w:uiPriority w:val="10"/>
    <w:rsid w:val="003B3DF5"/>
    <w:rPr>
      <w:rFonts w:asciiTheme="majorHAnsi" w:eastAsiaTheme="majorEastAsia" w:hAnsiTheme="majorHAnsi" w:cstheme="majorBidi"/>
      <w:color w:val="1B1D3D" w:themeColor="text2" w:themeShade="BF"/>
      <w:spacing w:val="5"/>
      <w:sz w:val="52"/>
      <w:szCs w:val="52"/>
    </w:rPr>
  </w:style>
  <w:style w:type="character" w:customStyle="1" w:styleId="Heading5Char">
    <w:name w:val="Heading 5 Char"/>
    <w:basedOn w:val="DefaultParagraphFont"/>
    <w:link w:val="Heading5"/>
    <w:uiPriority w:val="9"/>
    <w:semiHidden/>
    <w:rsid w:val="003B3DF5"/>
    <w:rPr>
      <w:rFonts w:asciiTheme="majorHAnsi" w:eastAsiaTheme="majorEastAsia" w:hAnsiTheme="majorHAnsi" w:cstheme="majorBidi"/>
      <w:color w:val="243255" w:themeColor="accent1" w:themeShade="7F"/>
    </w:rPr>
  </w:style>
  <w:style w:type="character" w:customStyle="1" w:styleId="Heading6Char">
    <w:name w:val="Heading 6 Char"/>
    <w:basedOn w:val="DefaultParagraphFont"/>
    <w:link w:val="Heading6"/>
    <w:uiPriority w:val="9"/>
    <w:semiHidden/>
    <w:rsid w:val="003B3DF5"/>
    <w:rPr>
      <w:rFonts w:asciiTheme="majorHAnsi" w:eastAsiaTheme="majorEastAsia" w:hAnsiTheme="majorHAnsi" w:cstheme="majorBidi"/>
      <w:i/>
      <w:iCs/>
      <w:color w:val="243255" w:themeColor="accent1" w:themeShade="7F"/>
    </w:rPr>
  </w:style>
  <w:style w:type="character" w:customStyle="1" w:styleId="Heading7Char">
    <w:name w:val="Heading 7 Char"/>
    <w:basedOn w:val="DefaultParagraphFont"/>
    <w:link w:val="Heading7"/>
    <w:uiPriority w:val="9"/>
    <w:semiHidden/>
    <w:rsid w:val="003B3DF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B3DF5"/>
    <w:rPr>
      <w:rFonts w:asciiTheme="majorHAnsi" w:eastAsiaTheme="majorEastAsia" w:hAnsiTheme="majorHAnsi" w:cstheme="majorBidi"/>
      <w:color w:val="4A66AC" w:themeColor="accent1"/>
      <w:sz w:val="20"/>
      <w:szCs w:val="20"/>
    </w:rPr>
  </w:style>
  <w:style w:type="character" w:customStyle="1" w:styleId="Heading9Char">
    <w:name w:val="Heading 9 Char"/>
    <w:basedOn w:val="DefaultParagraphFont"/>
    <w:link w:val="Heading9"/>
    <w:uiPriority w:val="9"/>
    <w:semiHidden/>
    <w:rsid w:val="003B3DF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3B3DF5"/>
    <w:pPr>
      <w:spacing w:line="240" w:lineRule="auto"/>
    </w:pPr>
    <w:rPr>
      <w:b/>
      <w:bCs/>
      <w:color w:val="4A66AC" w:themeColor="accent1"/>
      <w:sz w:val="18"/>
      <w:szCs w:val="18"/>
    </w:rPr>
  </w:style>
  <w:style w:type="paragraph" w:styleId="Subtitle">
    <w:name w:val="Subtitle"/>
    <w:basedOn w:val="Normal"/>
    <w:next w:val="Normal"/>
    <w:link w:val="SubtitleChar"/>
    <w:uiPriority w:val="11"/>
    <w:qFormat/>
    <w:rsid w:val="003B3DF5"/>
    <w:pPr>
      <w:numPr>
        <w:ilvl w:val="1"/>
      </w:numPr>
    </w:pPr>
    <w:rPr>
      <w:rFonts w:asciiTheme="majorHAnsi" w:eastAsiaTheme="majorEastAsia" w:hAnsiTheme="majorHAnsi" w:cstheme="majorBidi"/>
      <w:i/>
      <w:iCs/>
      <w:color w:val="4A66AC" w:themeColor="accent1"/>
      <w:spacing w:val="15"/>
      <w:szCs w:val="24"/>
    </w:rPr>
  </w:style>
  <w:style w:type="character" w:customStyle="1" w:styleId="SubtitleChar">
    <w:name w:val="Subtitle Char"/>
    <w:basedOn w:val="DefaultParagraphFont"/>
    <w:link w:val="Subtitle"/>
    <w:uiPriority w:val="11"/>
    <w:rsid w:val="003B3DF5"/>
    <w:rPr>
      <w:rFonts w:asciiTheme="majorHAnsi" w:eastAsiaTheme="majorEastAsia" w:hAnsiTheme="majorHAnsi" w:cstheme="majorBidi"/>
      <w:i/>
      <w:iCs/>
      <w:color w:val="4A66AC" w:themeColor="accent1"/>
      <w:spacing w:val="15"/>
      <w:sz w:val="24"/>
      <w:szCs w:val="24"/>
    </w:rPr>
  </w:style>
  <w:style w:type="character" w:styleId="Strong">
    <w:name w:val="Strong"/>
    <w:basedOn w:val="DefaultParagraphFont"/>
    <w:uiPriority w:val="22"/>
    <w:qFormat/>
    <w:rsid w:val="003B3DF5"/>
    <w:rPr>
      <w:b/>
      <w:bCs/>
    </w:rPr>
  </w:style>
  <w:style w:type="character" w:styleId="Emphasis">
    <w:name w:val="Emphasis"/>
    <w:uiPriority w:val="20"/>
    <w:qFormat/>
    <w:rsid w:val="008E541D"/>
    <w:rPr>
      <w:rFonts w:ascii="Arial" w:hAnsi="Arial" w:cs="Arial"/>
      <w:color w:val="002060"/>
    </w:rPr>
  </w:style>
  <w:style w:type="paragraph" w:styleId="NoSpacing">
    <w:name w:val="No Spacing"/>
    <w:uiPriority w:val="1"/>
    <w:qFormat/>
    <w:rsid w:val="003B3DF5"/>
    <w:pPr>
      <w:spacing w:after="0" w:line="240" w:lineRule="auto"/>
    </w:pPr>
  </w:style>
  <w:style w:type="paragraph" w:styleId="Quote">
    <w:name w:val="Quote"/>
    <w:basedOn w:val="Normal"/>
    <w:next w:val="Normal"/>
    <w:link w:val="QuoteChar"/>
    <w:uiPriority w:val="29"/>
    <w:qFormat/>
    <w:rsid w:val="00193F86"/>
    <w:pPr>
      <w:ind w:left="720"/>
    </w:pPr>
    <w:rPr>
      <w:iCs/>
      <w:color w:val="000000" w:themeColor="text1"/>
    </w:rPr>
  </w:style>
  <w:style w:type="character" w:customStyle="1" w:styleId="QuoteChar">
    <w:name w:val="Quote Char"/>
    <w:basedOn w:val="DefaultParagraphFont"/>
    <w:link w:val="Quote"/>
    <w:uiPriority w:val="29"/>
    <w:rsid w:val="00193F86"/>
    <w:rPr>
      <w:rFonts w:ascii="Arial" w:hAnsi="Arial"/>
      <w:iCs/>
      <w:color w:val="000000" w:themeColor="text1"/>
      <w:sz w:val="24"/>
    </w:rPr>
  </w:style>
  <w:style w:type="paragraph" w:styleId="IntenseQuote">
    <w:name w:val="Intense Quote"/>
    <w:basedOn w:val="Normal"/>
    <w:next w:val="Normal"/>
    <w:link w:val="IntenseQuoteChar"/>
    <w:uiPriority w:val="30"/>
    <w:qFormat/>
    <w:rsid w:val="003B3DF5"/>
    <w:pPr>
      <w:pBdr>
        <w:bottom w:val="single" w:sz="4" w:space="4" w:color="4A66AC" w:themeColor="accent1"/>
      </w:pBdr>
      <w:spacing w:before="200" w:after="280"/>
      <w:ind w:left="936" w:right="936"/>
    </w:pPr>
    <w:rPr>
      <w:b/>
      <w:bCs/>
      <w:i/>
      <w:iCs/>
      <w:color w:val="4A66AC" w:themeColor="accent1"/>
    </w:rPr>
  </w:style>
  <w:style w:type="character" w:customStyle="1" w:styleId="IntenseQuoteChar">
    <w:name w:val="Intense Quote Char"/>
    <w:basedOn w:val="DefaultParagraphFont"/>
    <w:link w:val="IntenseQuote"/>
    <w:uiPriority w:val="30"/>
    <w:rsid w:val="003B3DF5"/>
    <w:rPr>
      <w:b/>
      <w:bCs/>
      <w:i/>
      <w:iCs/>
      <w:color w:val="4A66AC" w:themeColor="accent1"/>
    </w:rPr>
  </w:style>
  <w:style w:type="character" w:styleId="SubtleEmphasis">
    <w:name w:val="Subtle Emphasis"/>
    <w:basedOn w:val="DefaultParagraphFont"/>
    <w:uiPriority w:val="19"/>
    <w:qFormat/>
    <w:rsid w:val="003B3DF5"/>
    <w:rPr>
      <w:i/>
      <w:iCs/>
      <w:color w:val="808080" w:themeColor="text1" w:themeTint="7F"/>
    </w:rPr>
  </w:style>
  <w:style w:type="character" w:styleId="IntenseEmphasis">
    <w:name w:val="Intense Emphasis"/>
    <w:basedOn w:val="DefaultParagraphFont"/>
    <w:uiPriority w:val="21"/>
    <w:qFormat/>
    <w:rsid w:val="003B3DF5"/>
    <w:rPr>
      <w:b/>
      <w:bCs/>
      <w:i/>
      <w:iCs/>
      <w:color w:val="4A66AC" w:themeColor="accent1"/>
    </w:rPr>
  </w:style>
  <w:style w:type="character" w:styleId="SubtleReference">
    <w:name w:val="Subtle Reference"/>
    <w:basedOn w:val="DefaultParagraphFont"/>
    <w:uiPriority w:val="31"/>
    <w:qFormat/>
    <w:rsid w:val="003B3DF5"/>
    <w:rPr>
      <w:smallCaps/>
      <w:color w:val="629DD1" w:themeColor="accent2"/>
      <w:u w:val="single"/>
    </w:rPr>
  </w:style>
  <w:style w:type="character" w:styleId="IntenseReference">
    <w:name w:val="Intense Reference"/>
    <w:basedOn w:val="DefaultParagraphFont"/>
    <w:uiPriority w:val="32"/>
    <w:qFormat/>
    <w:rsid w:val="003B3DF5"/>
    <w:rPr>
      <w:b/>
      <w:bCs/>
      <w:smallCaps/>
      <w:color w:val="629DD1" w:themeColor="accent2"/>
      <w:spacing w:val="5"/>
      <w:u w:val="single"/>
    </w:rPr>
  </w:style>
  <w:style w:type="character" w:styleId="BookTitle">
    <w:name w:val="Book Title"/>
    <w:basedOn w:val="DefaultParagraphFont"/>
    <w:uiPriority w:val="33"/>
    <w:qFormat/>
    <w:rsid w:val="003B3DF5"/>
    <w:rPr>
      <w:b/>
      <w:bCs/>
      <w:smallCaps/>
      <w:spacing w:val="5"/>
    </w:rPr>
  </w:style>
  <w:style w:type="paragraph" w:styleId="TOCHeading">
    <w:name w:val="TOC Heading"/>
    <w:basedOn w:val="Heading1"/>
    <w:next w:val="Normal"/>
    <w:uiPriority w:val="39"/>
    <w:semiHidden/>
    <w:unhideWhenUsed/>
    <w:qFormat/>
    <w:rsid w:val="003B3DF5"/>
    <w:pPr>
      <w:outlineLvl w:val="9"/>
    </w:pPr>
  </w:style>
  <w:style w:type="character" w:styleId="Hyperlink">
    <w:name w:val="Hyperlink"/>
    <w:basedOn w:val="DefaultParagraphFont"/>
    <w:uiPriority w:val="99"/>
    <w:unhideWhenUsed/>
    <w:rsid w:val="000533B3"/>
    <w:rPr>
      <w:color w:val="9454C3" w:themeColor="hyperlink"/>
      <w:u w:val="single"/>
    </w:rPr>
  </w:style>
  <w:style w:type="character" w:styleId="UnresolvedMention">
    <w:name w:val="Unresolved Mention"/>
    <w:basedOn w:val="DefaultParagraphFont"/>
    <w:uiPriority w:val="99"/>
    <w:semiHidden/>
    <w:unhideWhenUsed/>
    <w:rsid w:val="000533B3"/>
    <w:rPr>
      <w:color w:val="605E5C"/>
      <w:shd w:val="clear" w:color="auto" w:fill="E1DFDD"/>
    </w:rPr>
  </w:style>
  <w:style w:type="character" w:styleId="CommentReference">
    <w:name w:val="annotation reference"/>
    <w:basedOn w:val="DefaultParagraphFont"/>
    <w:uiPriority w:val="99"/>
    <w:semiHidden/>
    <w:unhideWhenUsed/>
    <w:rsid w:val="00D11BCC"/>
    <w:rPr>
      <w:sz w:val="16"/>
      <w:szCs w:val="16"/>
    </w:rPr>
  </w:style>
  <w:style w:type="paragraph" w:styleId="CommentText">
    <w:name w:val="annotation text"/>
    <w:basedOn w:val="Normal"/>
    <w:link w:val="CommentTextChar"/>
    <w:uiPriority w:val="99"/>
    <w:semiHidden/>
    <w:unhideWhenUsed/>
    <w:rsid w:val="00D11BCC"/>
    <w:pPr>
      <w:spacing w:after="120" w:line="240" w:lineRule="auto"/>
    </w:pPr>
    <w:rPr>
      <w:rFonts w:eastAsia="Calibri" w:cs="Arial"/>
      <w:sz w:val="20"/>
      <w:szCs w:val="20"/>
    </w:rPr>
  </w:style>
  <w:style w:type="character" w:customStyle="1" w:styleId="CommentTextChar">
    <w:name w:val="Comment Text Char"/>
    <w:basedOn w:val="DefaultParagraphFont"/>
    <w:link w:val="CommentText"/>
    <w:uiPriority w:val="99"/>
    <w:semiHidden/>
    <w:rsid w:val="00D11BCC"/>
    <w:rPr>
      <w:rFonts w:ascii="Arial" w:eastAsia="Calibri" w:hAnsi="Arial" w:cs="Arial"/>
      <w:sz w:val="20"/>
      <w:szCs w:val="20"/>
    </w:rPr>
  </w:style>
  <w:style w:type="paragraph" w:styleId="BodyText">
    <w:name w:val="Body Text"/>
    <w:basedOn w:val="Normal"/>
    <w:link w:val="BodyTextChar"/>
    <w:uiPriority w:val="99"/>
    <w:semiHidden/>
    <w:unhideWhenUsed/>
    <w:rsid w:val="00A272AB"/>
    <w:pPr>
      <w:spacing w:before="240" w:after="120" w:line="260" w:lineRule="exact"/>
      <w:jc w:val="both"/>
    </w:pPr>
    <w:rPr>
      <w:rFonts w:ascii="Georgia" w:eastAsiaTheme="minorHAnsi" w:hAnsi="Georgia" w:cs="Calibri"/>
      <w:sz w:val="20"/>
      <w:szCs w:val="20"/>
    </w:rPr>
  </w:style>
  <w:style w:type="character" w:customStyle="1" w:styleId="BodyTextChar">
    <w:name w:val="Body Text Char"/>
    <w:basedOn w:val="DefaultParagraphFont"/>
    <w:link w:val="BodyText"/>
    <w:uiPriority w:val="99"/>
    <w:semiHidden/>
    <w:rsid w:val="00A272AB"/>
    <w:rPr>
      <w:rFonts w:ascii="Georgia" w:eastAsiaTheme="minorHAnsi" w:hAnsi="Georgia" w:cs="Calibri"/>
      <w:sz w:val="20"/>
      <w:szCs w:val="20"/>
    </w:rPr>
  </w:style>
  <w:style w:type="character" w:customStyle="1" w:styleId="BodyBulletsChar">
    <w:name w:val="Body Bullets Char"/>
    <w:basedOn w:val="DefaultParagraphFont"/>
    <w:link w:val="BodyBullets"/>
    <w:locked/>
    <w:rsid w:val="00A272AB"/>
    <w:rPr>
      <w:rFonts w:ascii="Georgia" w:hAnsi="Georgia"/>
    </w:rPr>
  </w:style>
  <w:style w:type="paragraph" w:customStyle="1" w:styleId="BodyBullets">
    <w:name w:val="Body Bullets"/>
    <w:basedOn w:val="Normal"/>
    <w:link w:val="BodyBulletsChar"/>
    <w:rsid w:val="00A272AB"/>
    <w:pPr>
      <w:numPr>
        <w:numId w:val="14"/>
      </w:numPr>
      <w:spacing w:after="120" w:line="260" w:lineRule="exact"/>
      <w:jc w:val="both"/>
    </w:pPr>
    <w:rPr>
      <w:rFonts w:ascii="Georgia" w:hAnsi="Georgia"/>
      <w:sz w:val="22"/>
    </w:rPr>
  </w:style>
  <w:style w:type="paragraph" w:styleId="CommentSubject">
    <w:name w:val="annotation subject"/>
    <w:basedOn w:val="CommentText"/>
    <w:next w:val="CommentText"/>
    <w:link w:val="CommentSubjectChar"/>
    <w:uiPriority w:val="99"/>
    <w:semiHidden/>
    <w:unhideWhenUsed/>
    <w:rsid w:val="00C473F0"/>
    <w:pPr>
      <w:spacing w:after="200"/>
    </w:pPr>
    <w:rPr>
      <w:rFonts w:eastAsiaTheme="minorEastAsia" w:cstheme="minorBidi"/>
      <w:b/>
      <w:bCs/>
    </w:rPr>
  </w:style>
  <w:style w:type="character" w:customStyle="1" w:styleId="CommentSubjectChar">
    <w:name w:val="Comment Subject Char"/>
    <w:basedOn w:val="CommentTextChar"/>
    <w:link w:val="CommentSubject"/>
    <w:uiPriority w:val="99"/>
    <w:semiHidden/>
    <w:rsid w:val="00C473F0"/>
    <w:rPr>
      <w:rFonts w:ascii="Arial" w:eastAsia="Calibri" w:hAnsi="Arial" w:cs="Arial"/>
      <w:b/>
      <w:bCs/>
      <w:sz w:val="20"/>
      <w:szCs w:val="20"/>
    </w:rPr>
  </w:style>
  <w:style w:type="paragraph" w:customStyle="1" w:styleId="paragraph">
    <w:name w:val="paragraph"/>
    <w:basedOn w:val="Normal"/>
    <w:rsid w:val="00EF265E"/>
    <w:pPr>
      <w:spacing w:before="100" w:beforeAutospacing="1" w:after="100" w:afterAutospacing="1" w:line="240" w:lineRule="auto"/>
    </w:pPr>
    <w:rPr>
      <w:rFonts w:ascii="Times New Roman" w:eastAsia="Times New Roman" w:hAnsi="Times New Roman" w:cs="Times New Roman"/>
      <w:szCs w:val="24"/>
      <w:lang w:eastAsia="en-NZ"/>
    </w:rPr>
  </w:style>
  <w:style w:type="character" w:customStyle="1" w:styleId="normaltextrun">
    <w:name w:val="normaltextrun"/>
    <w:basedOn w:val="DefaultParagraphFont"/>
    <w:rsid w:val="00EF265E"/>
  </w:style>
  <w:style w:type="character" w:customStyle="1" w:styleId="eop">
    <w:name w:val="eop"/>
    <w:basedOn w:val="DefaultParagraphFont"/>
    <w:rsid w:val="00EF265E"/>
  </w:style>
  <w:style w:type="character" w:customStyle="1" w:styleId="superscript">
    <w:name w:val="superscript"/>
    <w:basedOn w:val="DefaultParagraphFont"/>
    <w:rsid w:val="00EF26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176894">
      <w:bodyDiv w:val="1"/>
      <w:marLeft w:val="0"/>
      <w:marRight w:val="0"/>
      <w:marTop w:val="0"/>
      <w:marBottom w:val="0"/>
      <w:divBdr>
        <w:top w:val="none" w:sz="0" w:space="0" w:color="auto"/>
        <w:left w:val="none" w:sz="0" w:space="0" w:color="auto"/>
        <w:bottom w:val="none" w:sz="0" w:space="0" w:color="auto"/>
        <w:right w:val="none" w:sz="0" w:space="0" w:color="auto"/>
      </w:divBdr>
    </w:div>
    <w:div w:id="1192837427">
      <w:bodyDiv w:val="1"/>
      <w:marLeft w:val="0"/>
      <w:marRight w:val="0"/>
      <w:marTop w:val="0"/>
      <w:marBottom w:val="0"/>
      <w:divBdr>
        <w:top w:val="none" w:sz="0" w:space="0" w:color="auto"/>
        <w:left w:val="none" w:sz="0" w:space="0" w:color="auto"/>
        <w:bottom w:val="none" w:sz="0" w:space="0" w:color="auto"/>
        <w:right w:val="none" w:sz="0" w:space="0" w:color="auto"/>
      </w:divBdr>
      <w:divsChild>
        <w:div w:id="45421581">
          <w:marLeft w:val="0"/>
          <w:marRight w:val="0"/>
          <w:marTop w:val="0"/>
          <w:marBottom w:val="0"/>
          <w:divBdr>
            <w:top w:val="none" w:sz="0" w:space="0" w:color="auto"/>
            <w:left w:val="none" w:sz="0" w:space="0" w:color="auto"/>
            <w:bottom w:val="none" w:sz="0" w:space="0" w:color="auto"/>
            <w:right w:val="none" w:sz="0" w:space="0" w:color="auto"/>
          </w:divBdr>
        </w:div>
        <w:div w:id="599333369">
          <w:marLeft w:val="0"/>
          <w:marRight w:val="0"/>
          <w:marTop w:val="0"/>
          <w:marBottom w:val="0"/>
          <w:divBdr>
            <w:top w:val="none" w:sz="0" w:space="0" w:color="auto"/>
            <w:left w:val="none" w:sz="0" w:space="0" w:color="auto"/>
            <w:bottom w:val="none" w:sz="0" w:space="0" w:color="auto"/>
            <w:right w:val="none" w:sz="0" w:space="0" w:color="auto"/>
          </w:divBdr>
        </w:div>
        <w:div w:id="902135620">
          <w:marLeft w:val="0"/>
          <w:marRight w:val="0"/>
          <w:marTop w:val="0"/>
          <w:marBottom w:val="0"/>
          <w:divBdr>
            <w:top w:val="none" w:sz="0" w:space="0" w:color="auto"/>
            <w:left w:val="none" w:sz="0" w:space="0" w:color="auto"/>
            <w:bottom w:val="none" w:sz="0" w:space="0" w:color="auto"/>
            <w:right w:val="none" w:sz="0" w:space="0" w:color="auto"/>
          </w:divBdr>
        </w:div>
        <w:div w:id="1240214182">
          <w:marLeft w:val="0"/>
          <w:marRight w:val="0"/>
          <w:marTop w:val="0"/>
          <w:marBottom w:val="0"/>
          <w:divBdr>
            <w:top w:val="none" w:sz="0" w:space="0" w:color="auto"/>
            <w:left w:val="none" w:sz="0" w:space="0" w:color="auto"/>
            <w:bottom w:val="none" w:sz="0" w:space="0" w:color="auto"/>
            <w:right w:val="none" w:sz="0" w:space="0" w:color="auto"/>
          </w:divBdr>
        </w:div>
        <w:div w:id="1868180587">
          <w:marLeft w:val="0"/>
          <w:marRight w:val="0"/>
          <w:marTop w:val="0"/>
          <w:marBottom w:val="0"/>
          <w:divBdr>
            <w:top w:val="none" w:sz="0" w:space="0" w:color="auto"/>
            <w:left w:val="none" w:sz="0" w:space="0" w:color="auto"/>
            <w:bottom w:val="none" w:sz="0" w:space="0" w:color="auto"/>
            <w:right w:val="none" w:sz="0" w:space="0" w:color="auto"/>
          </w:divBdr>
        </w:div>
        <w:div w:id="1962227075">
          <w:marLeft w:val="0"/>
          <w:marRight w:val="0"/>
          <w:marTop w:val="0"/>
          <w:marBottom w:val="0"/>
          <w:divBdr>
            <w:top w:val="none" w:sz="0" w:space="0" w:color="auto"/>
            <w:left w:val="none" w:sz="0" w:space="0" w:color="auto"/>
            <w:bottom w:val="none" w:sz="0" w:space="0" w:color="auto"/>
            <w:right w:val="none" w:sz="0" w:space="0" w:color="auto"/>
          </w:divBdr>
        </w:div>
      </w:divsChild>
    </w:div>
    <w:div w:id="1289051407">
      <w:bodyDiv w:val="1"/>
      <w:marLeft w:val="0"/>
      <w:marRight w:val="0"/>
      <w:marTop w:val="0"/>
      <w:marBottom w:val="0"/>
      <w:divBdr>
        <w:top w:val="none" w:sz="0" w:space="0" w:color="auto"/>
        <w:left w:val="none" w:sz="0" w:space="0" w:color="auto"/>
        <w:bottom w:val="none" w:sz="0" w:space="0" w:color="auto"/>
        <w:right w:val="none" w:sz="0" w:space="0" w:color="auto"/>
      </w:divBdr>
    </w:div>
    <w:div w:id="1595047038">
      <w:bodyDiv w:val="1"/>
      <w:marLeft w:val="0"/>
      <w:marRight w:val="0"/>
      <w:marTop w:val="0"/>
      <w:marBottom w:val="0"/>
      <w:divBdr>
        <w:top w:val="none" w:sz="0" w:space="0" w:color="auto"/>
        <w:left w:val="none" w:sz="0" w:space="0" w:color="auto"/>
        <w:bottom w:val="none" w:sz="0" w:space="0" w:color="auto"/>
        <w:right w:val="none" w:sz="0" w:space="0" w:color="auto"/>
      </w:divBdr>
      <w:divsChild>
        <w:div w:id="6374316">
          <w:marLeft w:val="0"/>
          <w:marRight w:val="0"/>
          <w:marTop w:val="0"/>
          <w:marBottom w:val="0"/>
          <w:divBdr>
            <w:top w:val="none" w:sz="0" w:space="0" w:color="auto"/>
            <w:left w:val="none" w:sz="0" w:space="0" w:color="auto"/>
            <w:bottom w:val="none" w:sz="0" w:space="0" w:color="auto"/>
            <w:right w:val="none" w:sz="0" w:space="0" w:color="auto"/>
          </w:divBdr>
        </w:div>
        <w:div w:id="996542500">
          <w:marLeft w:val="0"/>
          <w:marRight w:val="0"/>
          <w:marTop w:val="0"/>
          <w:marBottom w:val="0"/>
          <w:divBdr>
            <w:top w:val="none" w:sz="0" w:space="0" w:color="auto"/>
            <w:left w:val="none" w:sz="0" w:space="0" w:color="auto"/>
            <w:bottom w:val="none" w:sz="0" w:space="0" w:color="auto"/>
            <w:right w:val="none" w:sz="0" w:space="0" w:color="auto"/>
          </w:divBdr>
        </w:div>
        <w:div w:id="1170172140">
          <w:marLeft w:val="0"/>
          <w:marRight w:val="0"/>
          <w:marTop w:val="0"/>
          <w:marBottom w:val="0"/>
          <w:divBdr>
            <w:top w:val="none" w:sz="0" w:space="0" w:color="auto"/>
            <w:left w:val="none" w:sz="0" w:space="0" w:color="auto"/>
            <w:bottom w:val="none" w:sz="0" w:space="0" w:color="auto"/>
            <w:right w:val="none" w:sz="0" w:space="0" w:color="auto"/>
          </w:divBdr>
        </w:div>
        <w:div w:id="1380860104">
          <w:marLeft w:val="0"/>
          <w:marRight w:val="0"/>
          <w:marTop w:val="0"/>
          <w:marBottom w:val="0"/>
          <w:divBdr>
            <w:top w:val="none" w:sz="0" w:space="0" w:color="auto"/>
            <w:left w:val="none" w:sz="0" w:space="0" w:color="auto"/>
            <w:bottom w:val="none" w:sz="0" w:space="0" w:color="auto"/>
            <w:right w:val="none" w:sz="0" w:space="0" w:color="auto"/>
          </w:divBdr>
        </w:div>
        <w:div w:id="1565917551">
          <w:marLeft w:val="0"/>
          <w:marRight w:val="0"/>
          <w:marTop w:val="0"/>
          <w:marBottom w:val="0"/>
          <w:divBdr>
            <w:top w:val="none" w:sz="0" w:space="0" w:color="auto"/>
            <w:left w:val="none" w:sz="0" w:space="0" w:color="auto"/>
            <w:bottom w:val="none" w:sz="0" w:space="0" w:color="auto"/>
            <w:right w:val="none" w:sz="0" w:space="0" w:color="auto"/>
          </w:divBdr>
        </w:div>
        <w:div w:id="2044095304">
          <w:marLeft w:val="0"/>
          <w:marRight w:val="0"/>
          <w:marTop w:val="0"/>
          <w:marBottom w:val="0"/>
          <w:divBdr>
            <w:top w:val="none" w:sz="0" w:space="0" w:color="auto"/>
            <w:left w:val="none" w:sz="0" w:space="0" w:color="auto"/>
            <w:bottom w:val="none" w:sz="0" w:space="0" w:color="auto"/>
            <w:right w:val="none" w:sz="0" w:space="0" w:color="auto"/>
          </w:divBdr>
        </w:div>
      </w:divsChild>
    </w:div>
    <w:div w:id="1892880586">
      <w:bodyDiv w:val="1"/>
      <w:marLeft w:val="0"/>
      <w:marRight w:val="0"/>
      <w:marTop w:val="0"/>
      <w:marBottom w:val="0"/>
      <w:divBdr>
        <w:top w:val="none" w:sz="0" w:space="0" w:color="auto"/>
        <w:left w:val="none" w:sz="0" w:space="0" w:color="auto"/>
        <w:bottom w:val="none" w:sz="0" w:space="0" w:color="auto"/>
        <w:right w:val="none" w:sz="0" w:space="0" w:color="auto"/>
      </w:divBdr>
    </w:div>
    <w:div w:id="1906528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hris.ford@dpa.org.nz"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footnotes.xml.rels><?xml version="1.0" encoding="UTF-8" standalone="yes"?>
<Relationships xmlns="http://schemas.openxmlformats.org/package/2006/relationships"><Relationship Id="rId1" Type="http://schemas.openxmlformats.org/officeDocument/2006/relationships/hyperlink" Target="https://www.un.org/development/desa/disabilities/convention-on-the-rights-of-persons-with-disabilities/convention-on-the-rights-of-persons-with-disabilities-2.html"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F64834C58AB354D911FF9504EC49237" ma:contentTypeVersion="15" ma:contentTypeDescription="Create a new document." ma:contentTypeScope="" ma:versionID="4e4702ac53c3337637d4e846f94d161f">
  <xsd:schema xmlns:xsd="http://www.w3.org/2001/XMLSchema" xmlns:xs="http://www.w3.org/2001/XMLSchema" xmlns:p="http://schemas.microsoft.com/office/2006/metadata/properties" xmlns:ns2="c67b1871-600f-4b9e-a4b1-ab314be2ee20" xmlns:ns3="d2301f34-5cde-48a5-92d5-a0089b6a6a0e" targetNamespace="http://schemas.microsoft.com/office/2006/metadata/properties" ma:root="true" ma:fieldsID="ebbc3bce08bc7bc91bc95ace3c16ba31" ns2:_="" ns3:_="">
    <xsd:import namespace="c67b1871-600f-4b9e-a4b1-ab314be2ee20"/>
    <xsd:import namespace="d2301f34-5cde-48a5-92d5-a0089b6a6a0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7b1871-600f-4b9e-a4b1-ab314be2ee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79f72a68-c2ef-4f76-a2df-bdb73403c1ee"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301f34-5cde-48a5-92d5-a0089b6a6a0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d6a0b457-56f3-435c-b8c2-61e98378e764}" ma:internalName="TaxCatchAll" ma:showField="CatchAllData" ma:web="d2301f34-5cde-48a5-92d5-a0089b6a6a0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67b1871-600f-4b9e-a4b1-ab314be2ee20">
      <Terms xmlns="http://schemas.microsoft.com/office/infopath/2007/PartnerControls"/>
    </lcf76f155ced4ddcb4097134ff3c332f>
    <TaxCatchAll xmlns="d2301f34-5cde-48a5-92d5-a0089b6a6a0e"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EDE0D3B-161A-4D78-AB1B-85D0C95DBD9A}">
  <ds:schemaRefs>
    <ds:schemaRef ds:uri="http://schemas.openxmlformats.org/officeDocument/2006/bibliography"/>
  </ds:schemaRefs>
</ds:datastoreItem>
</file>

<file path=customXml/itemProps2.xml><?xml version="1.0" encoding="utf-8"?>
<ds:datastoreItem xmlns:ds="http://schemas.openxmlformats.org/officeDocument/2006/customXml" ds:itemID="{B407E7EC-B3A7-4738-B76C-46CFD9E940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7b1871-600f-4b9e-a4b1-ab314be2ee20"/>
    <ds:schemaRef ds:uri="d2301f34-5cde-48a5-92d5-a0089b6a6a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2AA29BD-1F75-4B3D-BB9B-5A95C64B2235}">
  <ds:schemaRefs>
    <ds:schemaRef ds:uri="http://schemas.microsoft.com/office/2006/metadata/properties"/>
    <ds:schemaRef ds:uri="http://schemas.microsoft.com/office/infopath/2007/PartnerControls"/>
    <ds:schemaRef ds:uri="c67b1871-600f-4b9e-a4b1-ab314be2ee20"/>
    <ds:schemaRef ds:uri="d2301f34-5cde-48a5-92d5-a0089b6a6a0e"/>
  </ds:schemaRefs>
</ds:datastoreItem>
</file>

<file path=customXml/itemProps4.xml><?xml version="1.0" encoding="utf-8"?>
<ds:datastoreItem xmlns:ds="http://schemas.openxmlformats.org/officeDocument/2006/customXml" ds:itemID="{67460F7B-B657-45A8-8842-F0A9650199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1313</Words>
  <Characters>7490</Characters>
  <Application>Microsoft Office Word</Application>
  <DocSecurity>0</DocSecurity>
  <Lines>62</Lines>
  <Paragraphs>17</Paragraphs>
  <ScaleCrop>false</ScaleCrop>
  <Company/>
  <LinksUpToDate>false</LinksUpToDate>
  <CharactersWithSpaces>8786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 Woodbury</dc:creator>
  <cp:keywords/>
  <dc:description/>
  <cp:lastModifiedBy>Emily Tilley</cp:lastModifiedBy>
  <cp:revision>2</cp:revision>
  <dcterms:created xsi:type="dcterms:W3CDTF">2023-10-06T04:50:00Z</dcterms:created>
  <dcterms:modified xsi:type="dcterms:W3CDTF">2023-10-06T04:50:00Z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0x0101005F64834C58AB354D911FF9504EC49237</vt:lpwstr>
  </property>
  <property fmtid="{D5CDD505-2E9C-101B-9397-08002B2CF9AE}" pid="3" name="MediaServiceImageTags">
    <vt:lpwstr/>
  </property>
</Properties>
</file>