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61994A06">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65A4DBD"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778BCFDF" w:rsidR="00FA5DE7" w:rsidRPr="00FA5DE7" w:rsidRDefault="3FA47044" w:rsidP="4633653B">
      <w:pPr>
        <w:spacing w:line="360" w:lineRule="auto"/>
      </w:pPr>
      <w:r>
        <w:t xml:space="preserve">November </w:t>
      </w:r>
      <w:r w:rsidR="4FA13495">
        <w:t>2024</w:t>
      </w:r>
    </w:p>
    <w:p w14:paraId="592A93E5" w14:textId="77777777" w:rsidR="00FA5DE7" w:rsidRPr="00FA5DE7" w:rsidRDefault="00FA5DE7" w:rsidP="003A2E54">
      <w:pPr>
        <w:spacing w:line="360" w:lineRule="auto"/>
        <w:rPr>
          <w:szCs w:val="24"/>
        </w:rPr>
      </w:pPr>
    </w:p>
    <w:p w14:paraId="2F62465D" w14:textId="00DBC263" w:rsidR="004757BD" w:rsidRPr="00FA5DE7" w:rsidRDefault="00FA5DE7" w:rsidP="643B6457">
      <w:pPr>
        <w:spacing w:line="360" w:lineRule="auto"/>
        <w:rPr>
          <w:b/>
          <w:bCs/>
        </w:rPr>
      </w:pPr>
      <w:r w:rsidRPr="334AF946">
        <w:rPr>
          <w:b/>
          <w:bCs/>
        </w:rPr>
        <w:t>To</w:t>
      </w:r>
      <w:r w:rsidR="1F32060A" w:rsidRPr="334AF946">
        <w:rPr>
          <w:b/>
          <w:bCs/>
        </w:rPr>
        <w:t xml:space="preserve"> </w:t>
      </w:r>
      <w:r w:rsidR="7CBF8024" w:rsidRPr="334AF946">
        <w:rPr>
          <w:b/>
          <w:bCs/>
        </w:rPr>
        <w:t>Christchurch City Council</w:t>
      </w:r>
    </w:p>
    <w:p w14:paraId="41E6D60F" w14:textId="0BF42D7A" w:rsidR="00FA5DE7" w:rsidRPr="00FA5DE7" w:rsidRDefault="00FA5DE7" w:rsidP="003A2E54">
      <w:pPr>
        <w:spacing w:line="360" w:lineRule="auto"/>
      </w:pPr>
      <w:r>
        <w:t xml:space="preserve">Please find attached </w:t>
      </w:r>
      <w:r w:rsidR="66DFD76F">
        <w:t xml:space="preserve">our submission on the </w:t>
      </w:r>
      <w:r w:rsidR="160B660A">
        <w:t xml:space="preserve">Draft Coastal Hazards Adaptation Plan </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4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4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4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4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4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4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334AF946">
        <w:rPr>
          <w:rFonts w:eastAsia="Arial" w:cs="Arial"/>
          <w:b/>
          <w:bCs/>
          <w:color w:val="000000" w:themeColor="text1"/>
          <w:szCs w:val="24"/>
        </w:rPr>
        <w:t>Aroturuki</w:t>
      </w:r>
      <w:proofErr w:type="spellEnd"/>
      <w:r w:rsidRPr="334AF946">
        <w:rPr>
          <w:rFonts w:eastAsia="Arial" w:cs="Arial"/>
          <w:b/>
          <w:bCs/>
          <w:color w:val="000000" w:themeColor="text1"/>
          <w:szCs w:val="24"/>
        </w:rPr>
        <w:t xml:space="preserve"> / Monitoring</w:t>
      </w:r>
      <w:r w:rsidRPr="334AF946">
        <w:rPr>
          <w:rFonts w:eastAsia="Arial" w:cs="Arial"/>
          <w:color w:val="000000" w:themeColor="text1"/>
          <w:szCs w:val="24"/>
        </w:rPr>
        <w:t>: monitoring and giving feedback on existing laws, policies and practices about and relevant to disabled people.</w:t>
      </w:r>
    </w:p>
    <w:p w14:paraId="68CEB36D" w14:textId="2D7249AD" w:rsidR="334AF946" w:rsidRDefault="334AF946" w:rsidP="334AF946">
      <w:pPr>
        <w:pStyle w:val="Heading1"/>
        <w:keepNext w:val="0"/>
        <w:keepLines w:val="0"/>
        <w:spacing w:after="120" w:line="360" w:lineRule="auto"/>
      </w:pPr>
    </w:p>
    <w:p w14:paraId="5ED8313E" w14:textId="0884A9A1" w:rsidR="00BB7E50" w:rsidRDefault="006C30CF" w:rsidP="334AF946">
      <w:pPr>
        <w:pStyle w:val="Heading1"/>
        <w:keepNext w:val="0"/>
        <w:keepLines w:val="0"/>
        <w:spacing w:after="120" w:line="360" w:lineRule="auto"/>
        <w:rPr>
          <w:rFonts w:eastAsia="Arial" w:cs="Arial"/>
          <w:b w:val="0"/>
          <w:color w:val="000000" w:themeColor="text1"/>
          <w:sz w:val="24"/>
          <w:szCs w:val="24"/>
        </w:rPr>
      </w:pPr>
      <w:r>
        <w:lastRenderedPageBreak/>
        <w:t>The Submission</w:t>
      </w:r>
    </w:p>
    <w:p w14:paraId="28524811" w14:textId="73A69519" w:rsidR="5188DE95" w:rsidRDefault="5188DE95" w:rsidP="7BE58C2A">
      <w:pPr>
        <w:spacing w:after="60" w:line="360" w:lineRule="auto"/>
        <w:rPr>
          <w:rStyle w:val="normaltextrun"/>
          <w:rFonts w:eastAsia="Arial" w:cs="Arial"/>
          <w:color w:val="000000" w:themeColor="text1"/>
        </w:rPr>
      </w:pPr>
      <w:r w:rsidRPr="7BE58C2A">
        <w:rPr>
          <w:rStyle w:val="normaltextrun"/>
          <w:rFonts w:eastAsia="Arial" w:cs="Arial"/>
          <w:color w:val="000000" w:themeColor="text1"/>
        </w:rPr>
        <w:t>DPA welcomes this opportunity to give feedback to the Christchurch City Council (CCC) on the</w:t>
      </w:r>
      <w:r w:rsidR="3B43E436" w:rsidRPr="7BE58C2A">
        <w:rPr>
          <w:rStyle w:val="normaltextrun"/>
          <w:rFonts w:eastAsia="Arial" w:cs="Arial"/>
          <w:color w:val="000000" w:themeColor="text1"/>
        </w:rPr>
        <w:t xml:space="preserve"> </w:t>
      </w:r>
      <w:r w:rsidR="69E02FB9" w:rsidRPr="7BE58C2A">
        <w:rPr>
          <w:rStyle w:val="normaltextrun"/>
          <w:rFonts w:eastAsia="Arial" w:cs="Arial"/>
          <w:color w:val="000000" w:themeColor="text1"/>
        </w:rPr>
        <w:t>Draft Coastal Hazards Adaptation Plan</w:t>
      </w:r>
      <w:r w:rsidRPr="7BE58C2A">
        <w:rPr>
          <w:rStyle w:val="normaltextrun"/>
          <w:rFonts w:eastAsia="Arial" w:cs="Arial"/>
          <w:color w:val="000000" w:themeColor="text1"/>
        </w:rPr>
        <w:t xml:space="preserve"> </w:t>
      </w:r>
      <w:r w:rsidR="53505CA6" w:rsidRPr="7BE58C2A">
        <w:rPr>
          <w:rStyle w:val="normaltextrun"/>
          <w:rFonts w:eastAsia="Arial" w:cs="Arial"/>
          <w:color w:val="000000" w:themeColor="text1"/>
        </w:rPr>
        <w:t xml:space="preserve">for </w:t>
      </w:r>
      <w:proofErr w:type="spellStart"/>
      <w:r w:rsidR="53505CA6" w:rsidRPr="7BE58C2A">
        <w:rPr>
          <w:rFonts w:eastAsia="Arial" w:cs="Arial"/>
          <w:color w:val="201F1E"/>
        </w:rPr>
        <w:t>Whakaraupō</w:t>
      </w:r>
      <w:proofErr w:type="spellEnd"/>
      <w:r w:rsidR="53505CA6" w:rsidRPr="7BE58C2A">
        <w:rPr>
          <w:rFonts w:eastAsia="Arial" w:cs="Arial"/>
          <w:color w:val="201F1E"/>
        </w:rPr>
        <w:t xml:space="preserve"> Lyttleton and </w:t>
      </w:r>
      <w:proofErr w:type="spellStart"/>
      <w:r w:rsidR="53505CA6" w:rsidRPr="7BE58C2A">
        <w:rPr>
          <w:rFonts w:eastAsia="Arial" w:cs="Arial"/>
          <w:color w:val="201F1E"/>
        </w:rPr>
        <w:t>Koukourarata</w:t>
      </w:r>
      <w:proofErr w:type="spellEnd"/>
      <w:r w:rsidR="53505CA6" w:rsidRPr="7BE58C2A">
        <w:rPr>
          <w:rFonts w:eastAsia="Arial" w:cs="Arial"/>
          <w:color w:val="201F1E"/>
        </w:rPr>
        <w:t xml:space="preserve"> Port Levy </w:t>
      </w:r>
      <w:r w:rsidRPr="7BE58C2A">
        <w:rPr>
          <w:rStyle w:val="normaltextrun"/>
          <w:rFonts w:eastAsia="Arial" w:cs="Arial"/>
          <w:color w:val="000000" w:themeColor="text1"/>
        </w:rPr>
        <w:t>2024.</w:t>
      </w:r>
    </w:p>
    <w:p w14:paraId="5AFBE63F" w14:textId="0F9F10C2" w:rsidR="00D45B4E" w:rsidRDefault="5188DE95" w:rsidP="7BE58C2A">
      <w:pPr>
        <w:pStyle w:val="Heading1"/>
        <w:keepNext w:val="0"/>
        <w:keepLines w:val="0"/>
        <w:spacing w:after="60" w:line="360" w:lineRule="auto"/>
        <w:rPr>
          <w:rFonts w:eastAsia="Arial" w:cs="Arial"/>
          <w:color w:val="201F1E"/>
          <w:sz w:val="24"/>
          <w:szCs w:val="24"/>
        </w:rPr>
      </w:pPr>
      <w:r w:rsidRPr="7BE58C2A">
        <w:rPr>
          <w:rFonts w:eastAsia="Arial" w:cs="Arial"/>
          <w:b w:val="0"/>
          <w:color w:val="201F1E"/>
          <w:sz w:val="24"/>
          <w:szCs w:val="24"/>
        </w:rPr>
        <w:t xml:space="preserve">Nature is core to the wellbeing of all people and is critical in keeping us emotionally, </w:t>
      </w:r>
    </w:p>
    <w:p w14:paraId="49BA2937" w14:textId="58ABC491" w:rsidR="00D45B4E" w:rsidRDefault="5188DE95" w:rsidP="7BE58C2A">
      <w:pPr>
        <w:pStyle w:val="Heading1"/>
        <w:keepNext w:val="0"/>
        <w:keepLines w:val="0"/>
        <w:spacing w:after="60" w:line="360" w:lineRule="auto"/>
        <w:rPr>
          <w:rFonts w:eastAsia="Arial" w:cs="Arial"/>
          <w:color w:val="201F1E"/>
          <w:sz w:val="24"/>
          <w:szCs w:val="24"/>
        </w:rPr>
      </w:pPr>
      <w:r w:rsidRPr="0E60652A">
        <w:rPr>
          <w:rFonts w:eastAsia="Arial" w:cs="Arial"/>
          <w:b w:val="0"/>
          <w:color w:val="201F1E"/>
          <w:sz w:val="24"/>
          <w:szCs w:val="24"/>
          <w:lang w:val="en-US"/>
        </w:rPr>
        <w:t>psychologically and physically healthy.</w:t>
      </w:r>
      <w:r w:rsidR="006E2338" w:rsidRPr="0E60652A">
        <w:rPr>
          <w:rStyle w:val="FootnoteReference"/>
          <w:rFonts w:eastAsia="Arial" w:cs="Arial"/>
          <w:b w:val="0"/>
          <w:color w:val="201F1E"/>
          <w:sz w:val="24"/>
          <w:szCs w:val="24"/>
          <w:lang w:val="en-US"/>
        </w:rPr>
        <w:footnoteReference w:id="2"/>
      </w:r>
      <w:r w:rsidRPr="0E60652A">
        <w:rPr>
          <w:rFonts w:eastAsia="Arial" w:cs="Arial"/>
          <w:b w:val="0"/>
          <w:color w:val="201F1E"/>
          <w:sz w:val="24"/>
          <w:szCs w:val="24"/>
          <w:lang w:val="en-US"/>
        </w:rPr>
        <w:t xml:space="preserve"> Disabled people value access to our coasts</w:t>
      </w:r>
    </w:p>
    <w:p w14:paraId="0D310C2B" w14:textId="2B7D2EF4" w:rsidR="00D45B4E" w:rsidRDefault="5188DE95" w:rsidP="7BE58C2A">
      <w:pPr>
        <w:pStyle w:val="Heading1"/>
        <w:keepNext w:val="0"/>
        <w:keepLines w:val="0"/>
        <w:spacing w:after="60" w:line="360" w:lineRule="auto"/>
        <w:rPr>
          <w:rFonts w:eastAsia="Arial" w:cs="Arial"/>
          <w:color w:val="201F1E"/>
          <w:sz w:val="24"/>
          <w:szCs w:val="24"/>
        </w:rPr>
      </w:pPr>
      <w:r w:rsidRPr="0E60652A">
        <w:rPr>
          <w:rFonts w:eastAsia="Arial" w:cs="Arial"/>
          <w:b w:val="0"/>
          <w:color w:val="201F1E"/>
          <w:sz w:val="24"/>
          <w:szCs w:val="24"/>
          <w:lang w:val="en-US"/>
        </w:rPr>
        <w:t>as it is beneficial for our mental health.</w:t>
      </w:r>
      <w:r w:rsidR="006E2338" w:rsidRPr="0E60652A">
        <w:rPr>
          <w:rStyle w:val="FootnoteReference"/>
          <w:rFonts w:eastAsia="Arial" w:cs="Arial"/>
          <w:b w:val="0"/>
          <w:color w:val="201F1E"/>
          <w:sz w:val="24"/>
          <w:szCs w:val="24"/>
          <w:lang w:val="en-US"/>
        </w:rPr>
        <w:footnoteReference w:id="3"/>
      </w:r>
      <w:r w:rsidRPr="0E60652A">
        <w:rPr>
          <w:rFonts w:eastAsia="Arial" w:cs="Arial"/>
          <w:b w:val="0"/>
          <w:color w:val="201F1E"/>
          <w:sz w:val="24"/>
          <w:szCs w:val="24"/>
          <w:lang w:val="en-US"/>
        </w:rPr>
        <w:t xml:space="preserve"> In addition to this, Māori disabled connect to the whenua through whakapapa which places an extra value on its importance. It is important to remember these things when understanding community values and </w:t>
      </w:r>
    </w:p>
    <w:p w14:paraId="5E80B54C" w14:textId="7A56289F" w:rsidR="00D45B4E" w:rsidRDefault="5188DE95" w:rsidP="7BE58C2A">
      <w:pPr>
        <w:pStyle w:val="Heading1"/>
        <w:keepNext w:val="0"/>
        <w:keepLines w:val="0"/>
        <w:spacing w:after="60" w:line="360" w:lineRule="auto"/>
        <w:rPr>
          <w:rFonts w:eastAsia="Arial" w:cs="Arial"/>
          <w:color w:val="201F1E"/>
          <w:sz w:val="24"/>
          <w:szCs w:val="24"/>
        </w:rPr>
      </w:pPr>
      <w:r w:rsidRPr="0E60652A">
        <w:rPr>
          <w:rFonts w:eastAsia="Arial" w:cs="Arial"/>
          <w:b w:val="0"/>
          <w:color w:val="201F1E"/>
          <w:sz w:val="24"/>
          <w:szCs w:val="24"/>
        </w:rPr>
        <w:t>connections to the coast.</w:t>
      </w:r>
      <w:r w:rsidR="006E2338" w:rsidRPr="7BE58C2A">
        <w:rPr>
          <w:rStyle w:val="FootnoteReference"/>
          <w:rFonts w:eastAsia="Arial" w:cs="Arial"/>
          <w:color w:val="201F1E"/>
          <w:sz w:val="24"/>
          <w:szCs w:val="24"/>
        </w:rPr>
        <w:footnoteReference w:id="4"/>
      </w:r>
    </w:p>
    <w:p w14:paraId="5105ED70" w14:textId="0F185C64" w:rsidR="00D45B4E" w:rsidRDefault="5188DE95" w:rsidP="7BE58C2A">
      <w:pPr>
        <w:pStyle w:val="Heading1"/>
        <w:keepNext w:val="0"/>
        <w:keepLines w:val="0"/>
        <w:spacing w:after="60" w:line="360" w:lineRule="auto"/>
        <w:rPr>
          <w:rFonts w:eastAsia="Arial" w:cs="Arial"/>
          <w:b w:val="0"/>
          <w:color w:val="201F1E"/>
          <w:sz w:val="24"/>
          <w:szCs w:val="24"/>
        </w:rPr>
      </w:pPr>
      <w:r w:rsidRPr="7BE58C2A">
        <w:rPr>
          <w:rFonts w:eastAsia="Arial" w:cs="Arial"/>
          <w:b w:val="0"/>
          <w:color w:val="201F1E"/>
          <w:sz w:val="24"/>
          <w:szCs w:val="24"/>
        </w:rPr>
        <w:t xml:space="preserve">With an increasing number of disabled and older people, all </w:t>
      </w:r>
      <w:r w:rsidR="7DFDA1A4" w:rsidRPr="7BE58C2A">
        <w:rPr>
          <w:rFonts w:eastAsia="Arial" w:cs="Arial"/>
          <w:b w:val="0"/>
          <w:color w:val="201F1E"/>
          <w:sz w:val="24"/>
          <w:szCs w:val="24"/>
        </w:rPr>
        <w:t>c</w:t>
      </w:r>
      <w:r w:rsidRPr="7BE58C2A">
        <w:rPr>
          <w:rFonts w:eastAsia="Arial" w:cs="Arial"/>
          <w:b w:val="0"/>
          <w:color w:val="201F1E"/>
          <w:sz w:val="24"/>
          <w:szCs w:val="24"/>
        </w:rPr>
        <w:t>ouncils should plan and invest in the development of fully accessible, inclusive communities. Navigating shorelines and coastlines can be difficult or even impossible for many disabled people. It is important for the CCC as part of its coastal management plan to ensure that accessible places and spaces are created that can include disabled people.</w:t>
      </w:r>
    </w:p>
    <w:p w14:paraId="4F34BDB7" w14:textId="199E6895" w:rsidR="00D45B4E" w:rsidRDefault="5188DE95" w:rsidP="7BE58C2A">
      <w:pPr>
        <w:pStyle w:val="Heading1"/>
        <w:keepNext w:val="0"/>
        <w:keepLines w:val="0"/>
        <w:spacing w:after="60" w:line="360" w:lineRule="auto"/>
        <w:rPr>
          <w:rFonts w:eastAsia="Arial" w:cs="Arial"/>
          <w:color w:val="201F1E"/>
          <w:sz w:val="24"/>
          <w:szCs w:val="24"/>
        </w:rPr>
      </w:pPr>
      <w:r w:rsidRPr="0E60652A">
        <w:rPr>
          <w:rFonts w:eastAsia="Arial" w:cs="Arial"/>
          <w:b w:val="0"/>
          <w:color w:val="201F1E"/>
          <w:sz w:val="24"/>
          <w:szCs w:val="24"/>
        </w:rPr>
        <w:t>Climate change disproportionately impacts disabled people and older people.</w:t>
      </w:r>
      <w:r w:rsidR="006E2338" w:rsidRPr="0E60652A">
        <w:rPr>
          <w:rStyle w:val="FootnoteReference"/>
          <w:rFonts w:eastAsia="Arial" w:cs="Arial"/>
          <w:b w:val="0"/>
          <w:color w:val="201F1E"/>
          <w:sz w:val="24"/>
          <w:szCs w:val="24"/>
        </w:rPr>
        <w:footnoteReference w:id="5"/>
      </w:r>
      <w:r w:rsidRPr="0E60652A">
        <w:rPr>
          <w:rFonts w:eastAsia="Arial" w:cs="Arial"/>
          <w:b w:val="0"/>
          <w:color w:val="201F1E"/>
          <w:sz w:val="24"/>
          <w:szCs w:val="24"/>
        </w:rPr>
        <w:t xml:space="preserve"> </w:t>
      </w:r>
    </w:p>
    <w:p w14:paraId="6CFB1195" w14:textId="008F1414" w:rsidR="00D45B4E" w:rsidRDefault="5188DE95" w:rsidP="7BE58C2A">
      <w:pPr>
        <w:pStyle w:val="Heading1"/>
        <w:keepNext w:val="0"/>
        <w:keepLines w:val="0"/>
        <w:spacing w:after="60" w:line="360" w:lineRule="auto"/>
        <w:rPr>
          <w:rFonts w:eastAsia="Arial" w:cs="Arial"/>
          <w:b w:val="0"/>
          <w:color w:val="201F1E"/>
          <w:sz w:val="24"/>
          <w:szCs w:val="24"/>
        </w:rPr>
      </w:pPr>
      <w:r w:rsidRPr="7BE58C2A">
        <w:rPr>
          <w:rFonts w:eastAsia="Arial" w:cs="Arial"/>
          <w:b w:val="0"/>
          <w:color w:val="201F1E"/>
          <w:sz w:val="24"/>
          <w:szCs w:val="24"/>
        </w:rPr>
        <w:t xml:space="preserve">Nevertheless, disabled people </w:t>
      </w:r>
      <w:r w:rsidR="25D73610" w:rsidRPr="7BE58C2A">
        <w:rPr>
          <w:rFonts w:eastAsia="Arial" w:cs="Arial"/>
          <w:b w:val="0"/>
          <w:color w:val="201F1E"/>
          <w:sz w:val="24"/>
          <w:szCs w:val="24"/>
        </w:rPr>
        <w:t>are making an impact</w:t>
      </w:r>
      <w:r w:rsidRPr="7BE58C2A">
        <w:rPr>
          <w:rFonts w:eastAsia="Arial" w:cs="Arial"/>
          <w:b w:val="0"/>
          <w:color w:val="201F1E"/>
          <w:sz w:val="24"/>
          <w:szCs w:val="24"/>
        </w:rPr>
        <w:t xml:space="preserve"> on how this is tackled </w:t>
      </w:r>
    </w:p>
    <w:p w14:paraId="7FA910D3" w14:textId="69467EE7" w:rsidR="00D45B4E" w:rsidRDefault="5188DE95" w:rsidP="7BE58C2A">
      <w:pPr>
        <w:pStyle w:val="Heading1"/>
        <w:keepNext w:val="0"/>
        <w:keepLines w:val="0"/>
        <w:spacing w:after="60" w:line="360" w:lineRule="auto"/>
        <w:rPr>
          <w:rFonts w:eastAsia="Arial" w:cs="Arial"/>
          <w:color w:val="000000" w:themeColor="text1"/>
          <w:sz w:val="24"/>
          <w:szCs w:val="24"/>
        </w:rPr>
      </w:pPr>
      <w:r w:rsidRPr="7BE58C2A">
        <w:rPr>
          <w:rFonts w:eastAsia="Arial" w:cs="Arial"/>
          <w:b w:val="0"/>
          <w:color w:val="201F1E"/>
          <w:sz w:val="24"/>
          <w:szCs w:val="24"/>
        </w:rPr>
        <w:t>through acting as agents of social change by identifying areas of importance to our</w:t>
      </w:r>
      <w:r w:rsidR="025571AB" w:rsidRPr="7BE58C2A">
        <w:rPr>
          <w:rFonts w:eastAsia="Arial" w:cs="Arial"/>
          <w:b w:val="0"/>
          <w:color w:val="201F1E"/>
          <w:sz w:val="24"/>
          <w:szCs w:val="24"/>
        </w:rPr>
        <w:t xml:space="preserve"> c</w:t>
      </w:r>
      <w:r w:rsidRPr="7BE58C2A">
        <w:rPr>
          <w:rFonts w:eastAsia="Arial" w:cs="Arial"/>
          <w:b w:val="0"/>
          <w:color w:val="201F1E"/>
          <w:sz w:val="24"/>
          <w:szCs w:val="24"/>
        </w:rPr>
        <w:t>ommunities.</w:t>
      </w:r>
      <w:r w:rsidR="4A2B599E" w:rsidRPr="7BE58C2A">
        <w:rPr>
          <w:rFonts w:eastAsia="Arial" w:cs="Arial"/>
          <w:b w:val="0"/>
          <w:color w:val="201F1E"/>
          <w:sz w:val="24"/>
          <w:szCs w:val="24"/>
        </w:rPr>
        <w:t xml:space="preserve"> </w:t>
      </w:r>
    </w:p>
    <w:p w14:paraId="2AD93C46" w14:textId="21BB07F9" w:rsidR="00D45B4E" w:rsidRPr="00AF3E11" w:rsidRDefault="5188DE95" w:rsidP="7BE58C2A">
      <w:pPr>
        <w:pStyle w:val="Heading1"/>
        <w:keepNext w:val="0"/>
        <w:keepLines w:val="0"/>
        <w:spacing w:after="60" w:line="360" w:lineRule="auto"/>
        <w:rPr>
          <w:rFonts w:eastAsia="Arial" w:cs="Arial"/>
          <w:color w:val="201F1E"/>
          <w:sz w:val="24"/>
          <w:szCs w:val="24"/>
        </w:rPr>
      </w:pPr>
      <w:r w:rsidRPr="7BE58C2A">
        <w:rPr>
          <w:rFonts w:eastAsia="Arial" w:cs="Arial"/>
          <w:b w:val="0"/>
          <w:color w:val="201F1E"/>
          <w:sz w:val="24"/>
          <w:szCs w:val="24"/>
        </w:rPr>
        <w:lastRenderedPageBreak/>
        <w:t xml:space="preserve">DPA has made submissions to other councils around the country on their coastline and coastal reserve management plans. In this submission, we make recommendations for accessibility improvements for </w:t>
      </w:r>
      <w:proofErr w:type="spellStart"/>
      <w:r w:rsidR="0945AA32" w:rsidRPr="7BE58C2A">
        <w:rPr>
          <w:rFonts w:eastAsia="Arial" w:cs="Arial"/>
          <w:b w:val="0"/>
          <w:color w:val="201F1E"/>
          <w:sz w:val="24"/>
          <w:szCs w:val="24"/>
        </w:rPr>
        <w:t>Whakaraup</w:t>
      </w:r>
      <w:r w:rsidR="6374C625" w:rsidRPr="7BE58C2A">
        <w:rPr>
          <w:rFonts w:eastAsia="Arial" w:cs="Arial"/>
          <w:b w:val="0"/>
          <w:color w:val="201F1E"/>
          <w:sz w:val="24"/>
          <w:szCs w:val="24"/>
        </w:rPr>
        <w:t>ō</w:t>
      </w:r>
      <w:r w:rsidR="0945AA32" w:rsidRPr="7BE58C2A">
        <w:rPr>
          <w:rFonts w:eastAsia="Arial" w:cs="Arial"/>
          <w:b w:val="0"/>
          <w:color w:val="201F1E"/>
          <w:sz w:val="24"/>
          <w:szCs w:val="24"/>
        </w:rPr>
        <w:t>’s</w:t>
      </w:r>
      <w:proofErr w:type="spellEnd"/>
      <w:r w:rsidR="0945AA32" w:rsidRPr="7BE58C2A">
        <w:rPr>
          <w:rFonts w:eastAsia="Arial" w:cs="Arial"/>
          <w:b w:val="0"/>
          <w:color w:val="201F1E"/>
          <w:sz w:val="24"/>
          <w:szCs w:val="24"/>
        </w:rPr>
        <w:t xml:space="preserve"> Lyttleton’s and </w:t>
      </w:r>
      <w:proofErr w:type="spellStart"/>
      <w:r w:rsidR="0945AA32" w:rsidRPr="7BE58C2A">
        <w:rPr>
          <w:rFonts w:eastAsia="Arial" w:cs="Arial"/>
          <w:b w:val="0"/>
          <w:color w:val="201F1E"/>
          <w:sz w:val="24"/>
          <w:szCs w:val="24"/>
        </w:rPr>
        <w:t>Koukourarata</w:t>
      </w:r>
      <w:r w:rsidR="1A6194D5" w:rsidRPr="7BE58C2A">
        <w:rPr>
          <w:rFonts w:eastAsia="Arial" w:cs="Arial"/>
          <w:b w:val="0"/>
          <w:color w:val="201F1E"/>
          <w:sz w:val="24"/>
          <w:szCs w:val="24"/>
        </w:rPr>
        <w:t>’s</w:t>
      </w:r>
      <w:proofErr w:type="spellEnd"/>
      <w:r w:rsidRPr="7BE58C2A">
        <w:rPr>
          <w:rFonts w:eastAsia="Arial" w:cs="Arial"/>
          <w:b w:val="0"/>
          <w:color w:val="201F1E"/>
          <w:sz w:val="24"/>
          <w:szCs w:val="24"/>
        </w:rPr>
        <w:t xml:space="preserve"> </w:t>
      </w:r>
      <w:r w:rsidR="3D7FE761" w:rsidRPr="7BE58C2A">
        <w:rPr>
          <w:rFonts w:eastAsia="Arial" w:cs="Arial"/>
          <w:b w:val="0"/>
          <w:color w:val="201F1E"/>
          <w:sz w:val="24"/>
          <w:szCs w:val="24"/>
        </w:rPr>
        <w:t xml:space="preserve">Port Levy’s </w:t>
      </w:r>
      <w:r w:rsidRPr="7BE58C2A">
        <w:rPr>
          <w:rFonts w:eastAsia="Arial" w:cs="Arial"/>
          <w:b w:val="0"/>
          <w:color w:val="201F1E"/>
          <w:sz w:val="24"/>
          <w:szCs w:val="24"/>
        </w:rPr>
        <w:t xml:space="preserve">shorelines, especially in areas which will need to be changed to manage </w:t>
      </w:r>
      <w:r w:rsidR="52FC14D7" w:rsidRPr="7BE58C2A">
        <w:rPr>
          <w:rFonts w:eastAsia="Arial" w:cs="Arial"/>
          <w:b w:val="0"/>
          <w:color w:val="201F1E"/>
          <w:sz w:val="24"/>
          <w:szCs w:val="24"/>
        </w:rPr>
        <w:t>potential</w:t>
      </w:r>
      <w:r w:rsidRPr="7BE58C2A">
        <w:rPr>
          <w:rFonts w:eastAsia="Arial" w:cs="Arial"/>
          <w:b w:val="0"/>
          <w:color w:val="201F1E"/>
          <w:sz w:val="24"/>
          <w:szCs w:val="24"/>
        </w:rPr>
        <w:t xml:space="preserve"> coastal erosion, inundation and flooding events. </w:t>
      </w:r>
    </w:p>
    <w:p w14:paraId="4DA2802A" w14:textId="07BE7C77" w:rsidR="00D45B4E" w:rsidRDefault="374F65F6" w:rsidP="7BE58C2A">
      <w:pPr>
        <w:spacing w:after="60" w:line="360" w:lineRule="auto"/>
        <w:rPr>
          <w:rFonts w:eastAsia="Arial" w:cs="Arial"/>
          <w:color w:val="000000" w:themeColor="text1"/>
          <w:lang w:val="en-US"/>
        </w:rPr>
      </w:pPr>
      <w:proofErr w:type="spellStart"/>
      <w:r w:rsidRPr="7BE58C2A">
        <w:rPr>
          <w:rFonts w:eastAsia="Arial" w:cs="Arial"/>
          <w:color w:val="000000" w:themeColor="text1"/>
          <w:lang w:val="en-US"/>
        </w:rPr>
        <w:t>Koukourarata</w:t>
      </w:r>
      <w:proofErr w:type="spellEnd"/>
      <w:r w:rsidRPr="7BE58C2A">
        <w:rPr>
          <w:rFonts w:eastAsia="Arial" w:cs="Arial"/>
          <w:color w:val="000000" w:themeColor="text1"/>
          <w:lang w:val="en-US"/>
        </w:rPr>
        <w:t xml:space="preserve"> Port Levy</w:t>
      </w:r>
      <w:r w:rsidR="29FFA317" w:rsidRPr="7BE58C2A">
        <w:rPr>
          <w:rFonts w:eastAsia="Arial" w:cs="Arial"/>
          <w:color w:val="000000" w:themeColor="text1"/>
          <w:lang w:val="en-US"/>
        </w:rPr>
        <w:t xml:space="preserve"> and Lyttleton</w:t>
      </w:r>
      <w:r w:rsidR="7C41A739" w:rsidRPr="7BE58C2A">
        <w:rPr>
          <w:rFonts w:eastAsia="Arial" w:cs="Arial"/>
          <w:color w:val="000000" w:themeColor="text1"/>
          <w:lang w:val="en-US"/>
        </w:rPr>
        <w:t xml:space="preserve"> </w:t>
      </w:r>
      <w:proofErr w:type="spellStart"/>
      <w:r w:rsidR="7C41A739" w:rsidRPr="7BE58C2A">
        <w:rPr>
          <w:rFonts w:eastAsia="Arial" w:cs="Arial"/>
          <w:color w:val="201F1E"/>
        </w:rPr>
        <w:t>Whakaraupō</w:t>
      </w:r>
      <w:proofErr w:type="spellEnd"/>
      <w:r w:rsidR="29FFA317" w:rsidRPr="7BE58C2A">
        <w:rPr>
          <w:rFonts w:eastAsia="Arial" w:cs="Arial"/>
          <w:color w:val="000000" w:themeColor="text1"/>
          <w:lang w:val="en-US"/>
        </w:rPr>
        <w:t xml:space="preserve"> have</w:t>
      </w:r>
      <w:r w:rsidR="5188DE95" w:rsidRPr="7BE58C2A">
        <w:rPr>
          <w:rFonts w:eastAsia="Arial" w:cs="Arial"/>
          <w:color w:val="000000" w:themeColor="text1"/>
          <w:lang w:val="en-US"/>
        </w:rPr>
        <w:t xml:space="preserve"> the additional challenge of needing to plan for seismic risk, something that became evident in the </w:t>
      </w:r>
      <w:r w:rsidR="200CEEAF" w:rsidRPr="7BE58C2A">
        <w:rPr>
          <w:rFonts w:eastAsia="Arial" w:cs="Arial"/>
          <w:color w:val="000000" w:themeColor="text1"/>
          <w:lang w:val="en-US"/>
        </w:rPr>
        <w:t>Canterbury earthquakes of 2010-11</w:t>
      </w:r>
      <w:r w:rsidR="5188DE95" w:rsidRPr="7BE58C2A">
        <w:rPr>
          <w:rFonts w:eastAsia="Arial" w:cs="Arial"/>
          <w:color w:val="000000" w:themeColor="text1"/>
          <w:lang w:val="en-US"/>
        </w:rPr>
        <w:t xml:space="preserve"> which significantly impacted on many coastal parts of </w:t>
      </w:r>
      <w:r w:rsidR="1B373771" w:rsidRPr="7BE58C2A">
        <w:rPr>
          <w:rFonts w:eastAsia="Arial" w:cs="Arial"/>
          <w:color w:val="000000" w:themeColor="text1"/>
          <w:lang w:val="en-US"/>
        </w:rPr>
        <w:t xml:space="preserve">Lyttleton and </w:t>
      </w:r>
      <w:r w:rsidR="2DD67FCF" w:rsidRPr="7BE58C2A">
        <w:rPr>
          <w:rFonts w:eastAsia="Arial" w:cs="Arial"/>
          <w:color w:val="000000" w:themeColor="text1"/>
          <w:lang w:val="en-US"/>
        </w:rPr>
        <w:t>Port Levy</w:t>
      </w:r>
      <w:r w:rsidR="5188DE95" w:rsidRPr="7BE58C2A">
        <w:rPr>
          <w:rFonts w:eastAsia="Arial" w:cs="Arial"/>
          <w:color w:val="000000" w:themeColor="text1"/>
          <w:lang w:val="en-US"/>
        </w:rPr>
        <w:t>. This earthquake saw accessibility to parts of</w:t>
      </w:r>
      <w:r w:rsidR="6182AE0F" w:rsidRPr="7BE58C2A">
        <w:rPr>
          <w:rFonts w:eastAsia="Arial" w:cs="Arial"/>
          <w:color w:val="000000" w:themeColor="text1"/>
          <w:lang w:val="en-US"/>
        </w:rPr>
        <w:t xml:space="preserve"> Lyttleton</w:t>
      </w:r>
      <w:r w:rsidR="5188DE95" w:rsidRPr="7BE58C2A">
        <w:rPr>
          <w:rFonts w:eastAsia="Arial" w:cs="Arial"/>
          <w:color w:val="000000" w:themeColor="text1"/>
          <w:lang w:val="en-US"/>
        </w:rPr>
        <w:t xml:space="preserve"> and</w:t>
      </w:r>
      <w:r w:rsidR="2D1A648F" w:rsidRPr="7BE58C2A">
        <w:rPr>
          <w:rFonts w:eastAsia="Arial" w:cs="Arial"/>
          <w:color w:val="000000" w:themeColor="text1"/>
          <w:lang w:val="en-US"/>
        </w:rPr>
        <w:t xml:space="preserve"> </w:t>
      </w:r>
      <w:r w:rsidR="5188DE95" w:rsidRPr="7BE58C2A">
        <w:rPr>
          <w:rFonts w:eastAsia="Arial" w:cs="Arial"/>
          <w:color w:val="000000" w:themeColor="text1"/>
          <w:lang w:val="en-US"/>
        </w:rPr>
        <w:t>its shorelines impacted for months.</w:t>
      </w:r>
    </w:p>
    <w:p w14:paraId="7C280E22" w14:textId="5B4D25E7" w:rsidR="00D45B4E" w:rsidRDefault="00D45B4E" w:rsidP="7BE58C2A">
      <w:pPr>
        <w:spacing w:after="60" w:line="360" w:lineRule="auto"/>
        <w:rPr>
          <w:rFonts w:eastAsia="Arial" w:cs="Arial"/>
          <w:color w:val="000000" w:themeColor="text1"/>
          <w:lang w:val="en-US"/>
        </w:rPr>
      </w:pPr>
    </w:p>
    <w:p w14:paraId="51A72F60" w14:textId="7233C4E2" w:rsidR="00D45B4E" w:rsidRDefault="5188DE95" w:rsidP="7BE58C2A">
      <w:pPr>
        <w:pStyle w:val="Heading1"/>
        <w:keepNext w:val="0"/>
        <w:keepLines w:val="0"/>
        <w:spacing w:after="60" w:line="360" w:lineRule="auto"/>
        <w:rPr>
          <w:rFonts w:eastAsia="Arial" w:cs="Arial"/>
          <w:b w:val="0"/>
          <w:color w:val="201F1E"/>
          <w:sz w:val="24"/>
          <w:szCs w:val="24"/>
          <w:lang w:val="en-US"/>
        </w:rPr>
      </w:pPr>
      <w:r w:rsidRPr="7BE58C2A">
        <w:rPr>
          <w:rFonts w:eastAsia="Arial" w:cs="Arial"/>
          <w:b w:val="0"/>
          <w:color w:val="201F1E"/>
          <w:sz w:val="24"/>
          <w:szCs w:val="24"/>
          <w:lang w:val="en-US"/>
        </w:rPr>
        <w:t xml:space="preserve">DPA recommends that the </w:t>
      </w:r>
      <w:r w:rsidR="12A38EA6" w:rsidRPr="7BE58C2A">
        <w:rPr>
          <w:rFonts w:eastAsia="Arial" w:cs="Arial"/>
          <w:b w:val="0"/>
          <w:color w:val="201F1E"/>
          <w:sz w:val="24"/>
          <w:szCs w:val="24"/>
          <w:lang w:val="en-US"/>
        </w:rPr>
        <w:t>CCC</w:t>
      </w:r>
      <w:r w:rsidRPr="7BE58C2A">
        <w:rPr>
          <w:rFonts w:eastAsia="Arial" w:cs="Arial"/>
          <w:b w:val="0"/>
          <w:color w:val="201F1E"/>
          <w:sz w:val="24"/>
          <w:szCs w:val="24"/>
          <w:lang w:val="en-US"/>
        </w:rPr>
        <w:t xml:space="preserve"> make the principles of inclusion</w:t>
      </w:r>
      <w:r w:rsidR="006730D5" w:rsidRPr="7BE58C2A">
        <w:rPr>
          <w:rFonts w:eastAsia="Arial" w:cs="Arial"/>
          <w:b w:val="0"/>
          <w:color w:val="201F1E"/>
          <w:sz w:val="24"/>
          <w:szCs w:val="24"/>
          <w:lang w:val="en-US"/>
        </w:rPr>
        <w:t>, access and co-design</w:t>
      </w:r>
      <w:r w:rsidRPr="7BE58C2A">
        <w:rPr>
          <w:rFonts w:eastAsia="Arial" w:cs="Arial"/>
          <w:b w:val="0"/>
          <w:color w:val="201F1E"/>
          <w:sz w:val="24"/>
          <w:szCs w:val="24"/>
          <w:lang w:val="en-US"/>
        </w:rPr>
        <w:t xml:space="preserve"> a high priority in th</w:t>
      </w:r>
      <w:r w:rsidR="6899085F" w:rsidRPr="7BE58C2A">
        <w:rPr>
          <w:rFonts w:eastAsia="Arial" w:cs="Arial"/>
          <w:b w:val="0"/>
          <w:color w:val="201F1E"/>
          <w:sz w:val="24"/>
          <w:szCs w:val="24"/>
          <w:lang w:val="en-US"/>
        </w:rPr>
        <w:t xml:space="preserve">e </w:t>
      </w:r>
      <w:r w:rsidRPr="7BE58C2A">
        <w:rPr>
          <w:rFonts w:eastAsia="Arial" w:cs="Arial"/>
          <w:b w:val="0"/>
          <w:color w:val="201F1E"/>
          <w:sz w:val="24"/>
          <w:szCs w:val="24"/>
          <w:lang w:val="en-US"/>
        </w:rPr>
        <w:t>coastal reserves management plan</w:t>
      </w:r>
      <w:r w:rsidR="5ABC8042" w:rsidRPr="7BE58C2A">
        <w:rPr>
          <w:rFonts w:eastAsia="Arial" w:cs="Arial"/>
          <w:b w:val="0"/>
          <w:color w:val="201F1E"/>
          <w:sz w:val="24"/>
          <w:szCs w:val="24"/>
          <w:lang w:val="en-US"/>
        </w:rPr>
        <w:t xml:space="preserve"> for Lyttleton</w:t>
      </w:r>
      <w:r w:rsidR="7D952D5A" w:rsidRPr="7BE58C2A">
        <w:rPr>
          <w:rFonts w:eastAsia="Arial" w:cs="Arial"/>
          <w:b w:val="0"/>
          <w:color w:val="201F1E"/>
          <w:sz w:val="24"/>
          <w:szCs w:val="24"/>
          <w:lang w:val="en-US"/>
        </w:rPr>
        <w:t xml:space="preserve"> and Port Levy</w:t>
      </w:r>
      <w:r w:rsidRPr="7BE58C2A">
        <w:rPr>
          <w:rFonts w:eastAsia="Arial" w:cs="Arial"/>
          <w:b w:val="0"/>
          <w:color w:val="201F1E"/>
          <w:sz w:val="24"/>
          <w:szCs w:val="24"/>
          <w:lang w:val="en-US"/>
        </w:rPr>
        <w:t xml:space="preserve">. This means that all </w:t>
      </w:r>
      <w:r w:rsidR="0639C953" w:rsidRPr="7BE58C2A">
        <w:rPr>
          <w:rFonts w:eastAsia="Arial" w:cs="Arial"/>
          <w:b w:val="0"/>
          <w:color w:val="201F1E"/>
          <w:sz w:val="24"/>
          <w:szCs w:val="24"/>
          <w:lang w:val="en-US"/>
        </w:rPr>
        <w:t>changes to buildings, facilities and assets</w:t>
      </w:r>
      <w:r w:rsidRPr="7BE58C2A">
        <w:rPr>
          <w:rFonts w:eastAsia="Arial" w:cs="Arial"/>
          <w:b w:val="0"/>
          <w:color w:val="201F1E"/>
          <w:sz w:val="24"/>
          <w:szCs w:val="24"/>
          <w:lang w:val="en-US"/>
        </w:rPr>
        <w:t xml:space="preserve"> are </w:t>
      </w:r>
      <w:r w:rsidR="7283EB2A" w:rsidRPr="7BE58C2A">
        <w:rPr>
          <w:rFonts w:eastAsia="Arial" w:cs="Arial"/>
          <w:b w:val="0"/>
          <w:color w:val="201F1E"/>
          <w:sz w:val="24"/>
          <w:szCs w:val="24"/>
          <w:lang w:val="en-US"/>
        </w:rPr>
        <w:t>considered with an accessibility lens in mind.</w:t>
      </w:r>
    </w:p>
    <w:p w14:paraId="49C167B7" w14:textId="7BD4F609" w:rsidR="00D45B4E" w:rsidRDefault="5188DE95" w:rsidP="7BE58C2A">
      <w:pPr>
        <w:spacing w:after="60" w:line="360" w:lineRule="auto"/>
        <w:rPr>
          <w:rFonts w:eastAsia="Arial" w:cs="Arial"/>
          <w:color w:val="000000" w:themeColor="text1"/>
        </w:rPr>
      </w:pPr>
      <w:r w:rsidRPr="7BE58C2A">
        <w:rPr>
          <w:rFonts w:eastAsia="Arial" w:cs="Arial"/>
          <w:color w:val="000000" w:themeColor="text1"/>
        </w:rPr>
        <w:t xml:space="preserve">Our submission will make some general and specific points about the need for accessibility and inclusion to be incorporated into planning for the management of </w:t>
      </w:r>
      <w:r w:rsidR="7782FCD3" w:rsidRPr="7BE58C2A">
        <w:rPr>
          <w:rFonts w:eastAsia="Arial" w:cs="Arial"/>
          <w:color w:val="000000" w:themeColor="text1"/>
        </w:rPr>
        <w:t>Lyttleton’s and Port Levy’s</w:t>
      </w:r>
      <w:r w:rsidR="097CA37B" w:rsidRPr="7BE58C2A">
        <w:rPr>
          <w:rFonts w:eastAsia="Arial" w:cs="Arial"/>
          <w:color w:val="201F1E"/>
        </w:rPr>
        <w:t xml:space="preserve"> </w:t>
      </w:r>
      <w:r w:rsidR="097CA37B" w:rsidRPr="7BE58C2A">
        <w:rPr>
          <w:rFonts w:eastAsia="Arial" w:cs="Arial"/>
          <w:color w:val="000000" w:themeColor="text1"/>
        </w:rPr>
        <w:t>changing</w:t>
      </w:r>
      <w:r w:rsidRPr="7BE58C2A">
        <w:rPr>
          <w:rFonts w:eastAsia="Arial" w:cs="Arial"/>
          <w:color w:val="000000" w:themeColor="text1"/>
        </w:rPr>
        <w:t xml:space="preserve"> </w:t>
      </w:r>
      <w:r w:rsidR="65A2FFBA" w:rsidRPr="7BE58C2A">
        <w:rPr>
          <w:rFonts w:eastAsia="Arial" w:cs="Arial"/>
          <w:color w:val="000000" w:themeColor="text1"/>
        </w:rPr>
        <w:t>coastline</w:t>
      </w:r>
      <w:r w:rsidRPr="7BE58C2A">
        <w:rPr>
          <w:rFonts w:eastAsia="Arial" w:cs="Arial"/>
          <w:color w:val="000000" w:themeColor="text1"/>
        </w:rPr>
        <w:t>.</w:t>
      </w:r>
    </w:p>
    <w:p w14:paraId="6E114829" w14:textId="2201BEEC" w:rsidR="7BE58C2A" w:rsidRDefault="7BE58C2A" w:rsidP="7BE58C2A">
      <w:pPr>
        <w:spacing w:after="6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334AF946" w14:paraId="33B9F1D6" w14:textId="77777777" w:rsidTr="7BE58C2A">
        <w:trPr>
          <w:trHeight w:val="300"/>
        </w:trPr>
        <w:tc>
          <w:tcPr>
            <w:tcW w:w="9015" w:type="dxa"/>
          </w:tcPr>
          <w:p w14:paraId="67938216" w14:textId="6CBDB695" w:rsidR="4A71CA97" w:rsidRDefault="5ABC3C62" w:rsidP="7BE58C2A">
            <w:pPr>
              <w:spacing w:after="60" w:line="360" w:lineRule="auto"/>
              <w:rPr>
                <w:rFonts w:eastAsia="Arial" w:cs="Arial"/>
              </w:rPr>
            </w:pPr>
            <w:r w:rsidRPr="7BE58C2A">
              <w:rPr>
                <w:rFonts w:eastAsia="Arial" w:cs="Arial"/>
                <w:b/>
                <w:bCs/>
                <w:color w:val="000000" w:themeColor="text1"/>
              </w:rPr>
              <w:t xml:space="preserve">Recommendation 1: </w:t>
            </w:r>
            <w:r w:rsidRPr="7BE58C2A">
              <w:rPr>
                <w:rFonts w:eastAsia="Arial" w:cs="Arial"/>
                <w:color w:val="201F1E"/>
              </w:rPr>
              <w:t xml:space="preserve">that the </w:t>
            </w:r>
            <w:r w:rsidR="3510E1AC" w:rsidRPr="7BE58C2A">
              <w:rPr>
                <w:rFonts w:eastAsia="Arial" w:cs="Arial"/>
                <w:color w:val="201F1E"/>
              </w:rPr>
              <w:t>CCC</w:t>
            </w:r>
            <w:r w:rsidRPr="7BE58C2A">
              <w:rPr>
                <w:rFonts w:eastAsia="Arial" w:cs="Arial"/>
                <w:color w:val="201F1E"/>
              </w:rPr>
              <w:t xml:space="preserve"> make the principles of inclusion</w:t>
            </w:r>
            <w:r w:rsidR="7FD19A4B" w:rsidRPr="7BE58C2A">
              <w:rPr>
                <w:rFonts w:eastAsia="Arial" w:cs="Arial"/>
                <w:color w:val="201F1E"/>
              </w:rPr>
              <w:t>, access and co-design with disabled people</w:t>
            </w:r>
            <w:r w:rsidRPr="7BE58C2A">
              <w:rPr>
                <w:rFonts w:eastAsia="Arial" w:cs="Arial"/>
                <w:color w:val="201F1E"/>
              </w:rPr>
              <w:t xml:space="preserve"> a high priority in the refreshed coastal reserves management plan.</w:t>
            </w:r>
          </w:p>
        </w:tc>
      </w:tr>
    </w:tbl>
    <w:p w14:paraId="6FB9A3D1" w14:textId="4A7EF75B" w:rsidR="00D45B4E" w:rsidRDefault="00D45B4E" w:rsidP="7BE58C2A">
      <w:pPr>
        <w:spacing w:after="60" w:line="360" w:lineRule="auto"/>
      </w:pPr>
    </w:p>
    <w:p w14:paraId="1311165C" w14:textId="155368E3" w:rsidR="10EEB1E2" w:rsidRDefault="10EEB1E2" w:rsidP="7BE58C2A">
      <w:pPr>
        <w:spacing w:after="60" w:line="360" w:lineRule="auto"/>
        <w:rPr>
          <w:rFonts w:eastAsia="Arial" w:cs="Arial"/>
        </w:rPr>
      </w:pPr>
      <w:r w:rsidRPr="7BE58C2A">
        <w:rPr>
          <w:rFonts w:eastAsia="Arial" w:cs="Arial"/>
        </w:rPr>
        <w:t xml:space="preserve">DPA acknowledges the </w:t>
      </w:r>
      <w:r w:rsidR="201C634D" w:rsidRPr="7BE58C2A">
        <w:rPr>
          <w:rFonts w:eastAsia="Arial" w:cs="Arial"/>
        </w:rPr>
        <w:t>objectives</w:t>
      </w:r>
      <w:r w:rsidRPr="7BE58C2A">
        <w:rPr>
          <w:rFonts w:eastAsia="Arial" w:cs="Arial"/>
        </w:rPr>
        <w:t xml:space="preserve"> determined by the communities of Lyttleton and Port Levy which form the basis of this pl</w:t>
      </w:r>
      <w:r w:rsidR="6F396F18" w:rsidRPr="7BE58C2A">
        <w:rPr>
          <w:rFonts w:eastAsia="Arial" w:cs="Arial"/>
        </w:rPr>
        <w:t>an</w:t>
      </w:r>
      <w:r w:rsidR="712AEAD9" w:rsidRPr="7BE58C2A">
        <w:rPr>
          <w:rFonts w:eastAsia="Arial" w:cs="Arial"/>
        </w:rPr>
        <w:t>:</w:t>
      </w:r>
    </w:p>
    <w:p w14:paraId="5C7A4530" w14:textId="61FB4476" w:rsidR="712AEAD9" w:rsidRDefault="712AEAD9" w:rsidP="7BE58C2A">
      <w:pPr>
        <w:pStyle w:val="ListParagraph"/>
        <w:numPr>
          <w:ilvl w:val="0"/>
          <w:numId w:val="1"/>
        </w:numPr>
        <w:spacing w:after="60" w:line="360" w:lineRule="auto"/>
        <w:rPr>
          <w:rFonts w:eastAsia="Arial" w:cs="Arial"/>
        </w:rPr>
      </w:pPr>
      <w:r w:rsidRPr="7BE58C2A">
        <w:rPr>
          <w:rFonts w:eastAsia="Arial" w:cs="Arial"/>
        </w:rPr>
        <w:t>Community and resilience</w:t>
      </w:r>
    </w:p>
    <w:p w14:paraId="25CE21C0" w14:textId="0C7C0990" w:rsidR="712AEAD9" w:rsidRDefault="712AEAD9" w:rsidP="7BE58C2A">
      <w:pPr>
        <w:pStyle w:val="ListParagraph"/>
        <w:numPr>
          <w:ilvl w:val="0"/>
          <w:numId w:val="1"/>
        </w:numPr>
        <w:spacing w:after="60" w:line="360" w:lineRule="auto"/>
        <w:rPr>
          <w:rFonts w:eastAsia="Arial" w:cs="Arial"/>
        </w:rPr>
      </w:pPr>
      <w:r w:rsidRPr="7BE58C2A">
        <w:rPr>
          <w:rFonts w:eastAsia="Arial" w:cs="Arial"/>
        </w:rPr>
        <w:t>Community and culture</w:t>
      </w:r>
    </w:p>
    <w:p w14:paraId="6891CFB6" w14:textId="54A3A630" w:rsidR="712AEAD9" w:rsidRDefault="712AEAD9" w:rsidP="7BE58C2A">
      <w:pPr>
        <w:pStyle w:val="ListParagraph"/>
        <w:numPr>
          <w:ilvl w:val="0"/>
          <w:numId w:val="1"/>
        </w:numPr>
        <w:spacing w:after="60" w:line="360" w:lineRule="auto"/>
        <w:rPr>
          <w:rFonts w:eastAsia="Arial" w:cs="Arial"/>
        </w:rPr>
      </w:pPr>
      <w:r w:rsidRPr="7BE58C2A">
        <w:rPr>
          <w:rFonts w:eastAsia="Arial" w:cs="Arial"/>
        </w:rPr>
        <w:t>Infrastructure</w:t>
      </w:r>
    </w:p>
    <w:p w14:paraId="57E1A5A6" w14:textId="69CA31B4" w:rsidR="3757E951" w:rsidRDefault="3757E951" w:rsidP="7BE58C2A">
      <w:pPr>
        <w:pStyle w:val="ListParagraph"/>
        <w:numPr>
          <w:ilvl w:val="0"/>
          <w:numId w:val="1"/>
        </w:numPr>
        <w:spacing w:after="60" w:line="360" w:lineRule="auto"/>
        <w:rPr>
          <w:rFonts w:eastAsia="Arial" w:cs="Arial"/>
        </w:rPr>
      </w:pPr>
      <w:r w:rsidRPr="7BE58C2A">
        <w:rPr>
          <w:rFonts w:eastAsia="Arial" w:cs="Arial"/>
        </w:rPr>
        <w:t>Access to natural areas</w:t>
      </w:r>
    </w:p>
    <w:p w14:paraId="4F6F8DFD" w14:textId="12038A29" w:rsidR="3757E951" w:rsidRDefault="3757E951" w:rsidP="7BE58C2A">
      <w:pPr>
        <w:pStyle w:val="ListParagraph"/>
        <w:numPr>
          <w:ilvl w:val="0"/>
          <w:numId w:val="1"/>
        </w:numPr>
        <w:spacing w:after="60" w:line="360" w:lineRule="auto"/>
        <w:rPr>
          <w:rFonts w:eastAsia="Arial" w:cs="Arial"/>
        </w:rPr>
      </w:pPr>
      <w:r w:rsidRPr="7BE58C2A">
        <w:rPr>
          <w:rFonts w:eastAsia="Arial" w:cs="Arial"/>
        </w:rPr>
        <w:t>Environment and landscapes</w:t>
      </w:r>
    </w:p>
    <w:p w14:paraId="3F95B864" w14:textId="5D26D947" w:rsidR="7BE58C2A" w:rsidRDefault="7BE58C2A" w:rsidP="7BE58C2A">
      <w:pPr>
        <w:pStyle w:val="ListParagraph"/>
        <w:spacing w:after="60" w:line="360" w:lineRule="auto"/>
        <w:rPr>
          <w:rFonts w:eastAsia="Arial" w:cs="Arial"/>
        </w:rPr>
      </w:pPr>
    </w:p>
    <w:p w14:paraId="456E10FC" w14:textId="6CFF8B06" w:rsidR="3D659A5F" w:rsidRDefault="2C846A51" w:rsidP="7BE58C2A">
      <w:pPr>
        <w:spacing w:after="60" w:line="360" w:lineRule="auto"/>
        <w:rPr>
          <w:rFonts w:eastAsia="Arial" w:cs="Arial"/>
          <w:b/>
          <w:bCs/>
          <w:color w:val="1F4E79" w:themeColor="accent1" w:themeShade="80"/>
          <w:sz w:val="28"/>
          <w:szCs w:val="28"/>
        </w:rPr>
      </w:pPr>
      <w:r w:rsidRPr="7BE58C2A">
        <w:rPr>
          <w:rFonts w:eastAsia="Arial" w:cs="Arial"/>
          <w:b/>
          <w:bCs/>
          <w:color w:val="1F4E79" w:themeColor="accent1" w:themeShade="80"/>
          <w:sz w:val="28"/>
          <w:szCs w:val="28"/>
        </w:rPr>
        <w:lastRenderedPageBreak/>
        <w:t xml:space="preserve">The bigger picture – managing </w:t>
      </w:r>
      <w:r w:rsidR="62F47D7C" w:rsidRPr="7BE58C2A">
        <w:rPr>
          <w:rFonts w:eastAsia="Arial" w:cs="Arial"/>
          <w:b/>
          <w:bCs/>
          <w:color w:val="1F4E79" w:themeColor="accent1" w:themeShade="80"/>
          <w:sz w:val="28"/>
          <w:szCs w:val="28"/>
        </w:rPr>
        <w:t>changes to assets and facilities</w:t>
      </w:r>
      <w:r w:rsidRPr="7BE58C2A">
        <w:rPr>
          <w:rFonts w:eastAsia="Arial" w:cs="Arial"/>
          <w:b/>
          <w:bCs/>
          <w:color w:val="1F4E79" w:themeColor="accent1" w:themeShade="80"/>
          <w:sz w:val="28"/>
          <w:szCs w:val="28"/>
        </w:rPr>
        <w:t xml:space="preserve"> in an inclusive and accessible way</w:t>
      </w:r>
    </w:p>
    <w:p w14:paraId="5B65DA16" w14:textId="1FBEFA82" w:rsidR="3D659A5F" w:rsidRDefault="3D659A5F" w:rsidP="7BE58C2A">
      <w:pPr>
        <w:spacing w:after="60" w:line="360" w:lineRule="auto"/>
        <w:rPr>
          <w:rFonts w:eastAsia="Arial" w:cs="Arial"/>
          <w:color w:val="201F1E"/>
        </w:rPr>
      </w:pPr>
      <w:r w:rsidRPr="7BE58C2A">
        <w:rPr>
          <w:rFonts w:eastAsia="Arial" w:cs="Arial"/>
          <w:color w:val="201F1E"/>
        </w:rPr>
        <w:t xml:space="preserve">If any assets and facilities, such as public toilets, </w:t>
      </w:r>
      <w:r w:rsidR="00AF3E11" w:rsidRPr="7BE58C2A">
        <w:rPr>
          <w:rFonts w:eastAsia="Arial" w:cs="Arial"/>
          <w:color w:val="201F1E"/>
        </w:rPr>
        <w:t xml:space="preserve">public </w:t>
      </w:r>
      <w:r w:rsidRPr="7BE58C2A">
        <w:rPr>
          <w:rFonts w:eastAsia="Arial" w:cs="Arial"/>
          <w:color w:val="201F1E"/>
        </w:rPr>
        <w:t>buildings and other facilities are moved as part of work to shift them away from vulnerable areas that the opportunity is taken for them to have accessibility improvements made and/or new facilities constructed according to universal design standards.</w:t>
      </w:r>
      <w:r w:rsidR="003E0C20" w:rsidRPr="7BE58C2A">
        <w:rPr>
          <w:rStyle w:val="FootnoteReference"/>
          <w:rFonts w:eastAsia="Arial" w:cs="Arial"/>
          <w:color w:val="201F1E"/>
        </w:rPr>
        <w:footnoteReference w:id="6"/>
      </w:r>
      <w:r w:rsidRPr="7BE58C2A">
        <w:rPr>
          <w:rFonts w:eastAsia="Arial" w:cs="Arial"/>
          <w:color w:val="201F1E"/>
        </w:rPr>
        <w:t xml:space="preserve"> </w:t>
      </w:r>
    </w:p>
    <w:p w14:paraId="127C5A39" w14:textId="27912FE9" w:rsidR="00C40E61" w:rsidRDefault="0018783E" w:rsidP="7BE58C2A">
      <w:pPr>
        <w:spacing w:after="60" w:line="360" w:lineRule="auto"/>
        <w:rPr>
          <w:rFonts w:eastAsia="Arial" w:cs="Arial"/>
          <w:color w:val="201F1E"/>
        </w:rPr>
      </w:pPr>
      <w:r w:rsidRPr="7BE58C2A">
        <w:rPr>
          <w:rFonts w:eastAsia="Arial" w:cs="Arial"/>
          <w:color w:val="201F1E"/>
        </w:rPr>
        <w:t xml:space="preserve">Universal design standards are </w:t>
      </w:r>
      <w:r w:rsidR="00EA13DA" w:rsidRPr="7BE58C2A">
        <w:rPr>
          <w:rFonts w:eastAsia="Arial" w:cs="Arial"/>
          <w:color w:val="201F1E"/>
        </w:rPr>
        <w:t>about making buildings and facilities accessible to everyone, including disabled people, across the course of their lifespan.</w:t>
      </w:r>
    </w:p>
    <w:p w14:paraId="519A728D" w14:textId="6FC9228B" w:rsidR="00F95B2F" w:rsidRDefault="00720163" w:rsidP="7BE58C2A">
      <w:pPr>
        <w:spacing w:after="60" w:line="360" w:lineRule="auto"/>
        <w:rPr>
          <w:rFonts w:eastAsia="Arial" w:cs="Arial"/>
          <w:color w:val="201F1E"/>
        </w:rPr>
      </w:pPr>
      <w:r w:rsidRPr="7BE58C2A">
        <w:rPr>
          <w:rFonts w:eastAsia="Arial" w:cs="Arial"/>
          <w:color w:val="201F1E"/>
        </w:rPr>
        <w:t>Also,</w:t>
      </w:r>
      <w:r w:rsidR="3D659A5F" w:rsidRPr="7BE58C2A">
        <w:rPr>
          <w:rFonts w:eastAsia="Arial" w:cs="Arial"/>
          <w:color w:val="201F1E"/>
        </w:rPr>
        <w:t xml:space="preserve"> if any areas are being reclaimed and turned into wetland and riverbank/streambank-based parks or new beach</w:t>
      </w:r>
      <w:r w:rsidR="3C819980" w:rsidRPr="7BE58C2A">
        <w:rPr>
          <w:rFonts w:eastAsia="Arial" w:cs="Arial"/>
          <w:color w:val="201F1E"/>
        </w:rPr>
        <w:t xml:space="preserve"> tracks</w:t>
      </w:r>
      <w:r w:rsidR="3D659A5F" w:rsidRPr="7BE58C2A">
        <w:rPr>
          <w:rFonts w:eastAsia="Arial" w:cs="Arial"/>
          <w:color w:val="201F1E"/>
        </w:rPr>
        <w:t xml:space="preserve"> that these areas are designed </w:t>
      </w:r>
      <w:r w:rsidR="00DF2DCF" w:rsidRPr="7BE58C2A">
        <w:rPr>
          <w:rFonts w:eastAsia="Arial" w:cs="Arial"/>
          <w:color w:val="201F1E"/>
        </w:rPr>
        <w:t xml:space="preserve">to ensure </w:t>
      </w:r>
      <w:r w:rsidR="00856FE7" w:rsidRPr="7BE58C2A">
        <w:rPr>
          <w:rFonts w:eastAsia="Arial" w:cs="Arial"/>
          <w:color w:val="201F1E"/>
        </w:rPr>
        <w:t>accessibility</w:t>
      </w:r>
      <w:r w:rsidR="00D339D9" w:rsidRPr="7BE58C2A">
        <w:rPr>
          <w:rFonts w:eastAsia="Arial" w:cs="Arial"/>
          <w:color w:val="201F1E"/>
        </w:rPr>
        <w:t>.</w:t>
      </w:r>
      <w:r w:rsidR="3D659A5F" w:rsidRPr="7BE58C2A">
        <w:rPr>
          <w:rFonts w:eastAsia="Arial" w:cs="Arial"/>
          <w:color w:val="201F1E"/>
        </w:rPr>
        <w:t xml:space="preserve"> </w:t>
      </w:r>
    </w:p>
    <w:p w14:paraId="6C907588" w14:textId="68839F3F" w:rsidR="005F5BD8" w:rsidRDefault="00F95B2F" w:rsidP="7BE58C2A">
      <w:pPr>
        <w:spacing w:after="60" w:line="360" w:lineRule="auto"/>
        <w:rPr>
          <w:rFonts w:eastAsia="Arial" w:cs="Arial"/>
          <w:color w:val="201F1E"/>
        </w:rPr>
      </w:pPr>
      <w:r w:rsidRPr="7BE58C2A">
        <w:rPr>
          <w:rFonts w:eastAsia="Arial" w:cs="Arial"/>
          <w:color w:val="201F1E"/>
        </w:rPr>
        <w:t>Key</w:t>
      </w:r>
      <w:r w:rsidR="00644813" w:rsidRPr="7BE58C2A">
        <w:rPr>
          <w:rFonts w:eastAsia="Arial" w:cs="Arial"/>
          <w:color w:val="201F1E"/>
        </w:rPr>
        <w:t xml:space="preserve"> accessibility features </w:t>
      </w:r>
      <w:r w:rsidRPr="7BE58C2A">
        <w:rPr>
          <w:rFonts w:eastAsia="Arial" w:cs="Arial"/>
          <w:color w:val="201F1E"/>
        </w:rPr>
        <w:t>along any</w:t>
      </w:r>
      <w:r w:rsidR="006246E4" w:rsidRPr="7BE58C2A">
        <w:rPr>
          <w:rFonts w:eastAsia="Arial" w:cs="Arial"/>
          <w:color w:val="201F1E"/>
        </w:rPr>
        <w:t xml:space="preserve"> new or rejuvenated</w:t>
      </w:r>
      <w:r w:rsidRPr="7BE58C2A">
        <w:rPr>
          <w:rFonts w:eastAsia="Arial" w:cs="Arial"/>
          <w:color w:val="201F1E"/>
        </w:rPr>
        <w:t xml:space="preserve"> river</w:t>
      </w:r>
      <w:r w:rsidR="006263B5" w:rsidRPr="7BE58C2A">
        <w:rPr>
          <w:rFonts w:eastAsia="Arial" w:cs="Arial"/>
          <w:color w:val="201F1E"/>
        </w:rPr>
        <w:t xml:space="preserve">bank/streambank parks or beach tracks </w:t>
      </w:r>
      <w:r w:rsidR="008B6D41" w:rsidRPr="7BE58C2A">
        <w:rPr>
          <w:rFonts w:eastAsia="Arial" w:cs="Arial"/>
          <w:color w:val="201F1E"/>
        </w:rPr>
        <w:t>should include</w:t>
      </w:r>
      <w:r w:rsidR="006263B5" w:rsidRPr="7BE58C2A">
        <w:rPr>
          <w:rFonts w:eastAsia="Arial" w:cs="Arial"/>
          <w:color w:val="201F1E"/>
        </w:rPr>
        <w:t xml:space="preserve"> </w:t>
      </w:r>
      <w:r w:rsidR="3D659A5F" w:rsidRPr="7BE58C2A">
        <w:rPr>
          <w:rFonts w:eastAsia="Arial" w:cs="Arial"/>
          <w:color w:val="201F1E"/>
        </w:rPr>
        <w:t>signage, accessible toilets, height adjustable seating and user-friendly</w:t>
      </w:r>
      <w:r w:rsidR="006263B5" w:rsidRPr="7BE58C2A">
        <w:rPr>
          <w:rFonts w:eastAsia="Arial" w:cs="Arial"/>
          <w:color w:val="201F1E"/>
        </w:rPr>
        <w:t xml:space="preserve"> picnic</w:t>
      </w:r>
      <w:r w:rsidR="3D659A5F" w:rsidRPr="7BE58C2A">
        <w:rPr>
          <w:rFonts w:eastAsia="Arial" w:cs="Arial"/>
          <w:color w:val="201F1E"/>
        </w:rPr>
        <w:t xml:space="preserve"> tables, </w:t>
      </w:r>
      <w:r w:rsidR="006246E4" w:rsidRPr="7BE58C2A">
        <w:rPr>
          <w:rFonts w:eastAsia="Arial" w:cs="Arial"/>
          <w:color w:val="201F1E"/>
        </w:rPr>
        <w:t>and</w:t>
      </w:r>
      <w:r w:rsidR="3D659A5F" w:rsidRPr="7BE58C2A">
        <w:rPr>
          <w:rFonts w:eastAsia="Arial" w:cs="Arial"/>
          <w:color w:val="201F1E"/>
        </w:rPr>
        <w:t xml:space="preserve"> tactile strips to enable safe navigation for blind and low vision people.</w:t>
      </w:r>
      <w:r w:rsidR="00127CF5" w:rsidRPr="7BE58C2A">
        <w:rPr>
          <w:rFonts w:eastAsia="Arial" w:cs="Arial"/>
          <w:color w:val="201F1E"/>
        </w:rPr>
        <w:t xml:space="preserve"> </w:t>
      </w:r>
    </w:p>
    <w:p w14:paraId="31E696FD" w14:textId="3A530CC5" w:rsidR="00127CF5" w:rsidRDefault="34C5DE00" w:rsidP="7BE58C2A">
      <w:pPr>
        <w:spacing w:after="60" w:line="360" w:lineRule="auto"/>
        <w:rPr>
          <w:rFonts w:eastAsia="Arial" w:cs="Arial"/>
          <w:color w:val="201F1E"/>
        </w:rPr>
      </w:pPr>
      <w:r w:rsidRPr="7BE58C2A">
        <w:rPr>
          <w:rFonts w:eastAsia="Arial" w:cs="Arial"/>
          <w:color w:val="201F1E"/>
        </w:rPr>
        <w:t>W</w:t>
      </w:r>
      <w:r w:rsidR="005F5BD8" w:rsidRPr="7BE58C2A">
        <w:rPr>
          <w:rFonts w:eastAsia="Arial" w:cs="Arial"/>
          <w:color w:val="201F1E"/>
        </w:rPr>
        <w:t>e recognise that some existing walking tracks, i</w:t>
      </w:r>
      <w:r w:rsidR="00127CF5" w:rsidRPr="7BE58C2A">
        <w:rPr>
          <w:rFonts w:eastAsia="Arial" w:cs="Arial"/>
          <w:color w:val="201F1E"/>
        </w:rPr>
        <w:t>ncluding for example that from Governors Bay to Allandale, will be</w:t>
      </w:r>
      <w:r w:rsidR="005F5BD8" w:rsidRPr="7BE58C2A">
        <w:rPr>
          <w:rFonts w:eastAsia="Arial" w:cs="Arial"/>
          <w:color w:val="201F1E"/>
        </w:rPr>
        <w:t xml:space="preserve"> only kept open</w:t>
      </w:r>
      <w:r w:rsidR="00220D8F" w:rsidRPr="7BE58C2A">
        <w:rPr>
          <w:rFonts w:eastAsia="Arial" w:cs="Arial"/>
          <w:color w:val="201F1E"/>
        </w:rPr>
        <w:t xml:space="preserve"> while it is safe to</w:t>
      </w:r>
      <w:r w:rsidR="00127CF5" w:rsidRPr="7BE58C2A">
        <w:rPr>
          <w:rFonts w:eastAsia="Arial" w:cs="Arial"/>
          <w:color w:val="201F1E"/>
        </w:rPr>
        <w:t xml:space="preserve"> do so due to growing storm damage.</w:t>
      </w:r>
    </w:p>
    <w:p w14:paraId="42E88B04" w14:textId="7E984564" w:rsidR="48636FBF" w:rsidRDefault="0A6A2CD9" w:rsidP="7BE58C2A">
      <w:pPr>
        <w:spacing w:after="60" w:line="360" w:lineRule="auto"/>
        <w:rPr>
          <w:rFonts w:eastAsia="Arial" w:cs="Arial"/>
          <w:color w:val="201F1E"/>
        </w:rPr>
      </w:pPr>
      <w:r w:rsidRPr="7BE58C2A">
        <w:rPr>
          <w:rFonts w:eastAsia="Arial" w:cs="Arial"/>
          <w:color w:val="201F1E"/>
        </w:rPr>
        <w:t xml:space="preserve">When it comes to toilets, we note the proposals made to move or change public toilets at Allandale, Purau and </w:t>
      </w:r>
      <w:proofErr w:type="spellStart"/>
      <w:r w:rsidRPr="7BE58C2A">
        <w:rPr>
          <w:rFonts w:eastAsia="Arial" w:cs="Arial"/>
          <w:color w:val="201F1E"/>
        </w:rPr>
        <w:t>Koukou</w:t>
      </w:r>
      <w:r w:rsidR="48636FBF" w:rsidRPr="7BE58C2A">
        <w:rPr>
          <w:rFonts w:eastAsia="Arial" w:cs="Arial"/>
          <w:color w:val="201F1E"/>
        </w:rPr>
        <w:t>rarata</w:t>
      </w:r>
      <w:proofErr w:type="spellEnd"/>
      <w:r w:rsidR="48636FBF" w:rsidRPr="7BE58C2A">
        <w:rPr>
          <w:rFonts w:eastAsia="Arial" w:cs="Arial"/>
          <w:color w:val="201F1E"/>
        </w:rPr>
        <w:t>.</w:t>
      </w:r>
      <w:r w:rsidR="10C54F68" w:rsidRPr="7BE58C2A">
        <w:rPr>
          <w:rFonts w:eastAsia="Arial" w:cs="Arial"/>
          <w:color w:val="201F1E"/>
        </w:rPr>
        <w:t xml:space="preserve"> </w:t>
      </w:r>
      <w:r w:rsidR="48636FBF" w:rsidRPr="7BE58C2A">
        <w:rPr>
          <w:rFonts w:eastAsia="Arial" w:cs="Arial"/>
          <w:color w:val="201F1E"/>
        </w:rPr>
        <w:t>If changes are made to these toileting areas,</w:t>
      </w:r>
      <w:r w:rsidR="00856FE7" w:rsidRPr="7BE58C2A">
        <w:rPr>
          <w:rFonts w:eastAsia="Arial" w:cs="Arial"/>
          <w:color w:val="201F1E"/>
        </w:rPr>
        <w:t xml:space="preserve"> </w:t>
      </w:r>
      <w:r w:rsidR="48636FBF" w:rsidRPr="7BE58C2A">
        <w:rPr>
          <w:rFonts w:eastAsia="Arial" w:cs="Arial"/>
          <w:color w:val="201F1E"/>
        </w:rPr>
        <w:t xml:space="preserve">then the need for change/relocation </w:t>
      </w:r>
      <w:r w:rsidR="00445F48" w:rsidRPr="7BE58C2A">
        <w:rPr>
          <w:rFonts w:eastAsia="Arial" w:cs="Arial"/>
          <w:color w:val="201F1E"/>
        </w:rPr>
        <w:t>presents</w:t>
      </w:r>
      <w:r w:rsidR="48636FBF" w:rsidRPr="7BE58C2A">
        <w:rPr>
          <w:rFonts w:eastAsia="Arial" w:cs="Arial"/>
          <w:color w:val="201F1E"/>
        </w:rPr>
        <w:t xml:space="preserve"> </w:t>
      </w:r>
      <w:r w:rsidR="00445F48" w:rsidRPr="7BE58C2A">
        <w:rPr>
          <w:rFonts w:eastAsia="Arial" w:cs="Arial"/>
          <w:color w:val="201F1E"/>
        </w:rPr>
        <w:t>an</w:t>
      </w:r>
      <w:r w:rsidR="00127CF5" w:rsidRPr="7BE58C2A">
        <w:rPr>
          <w:rFonts w:eastAsia="Arial" w:cs="Arial"/>
          <w:color w:val="201F1E"/>
        </w:rPr>
        <w:t xml:space="preserve"> ideal</w:t>
      </w:r>
      <w:r w:rsidR="00445F48" w:rsidRPr="7BE58C2A">
        <w:rPr>
          <w:rFonts w:eastAsia="Arial" w:cs="Arial"/>
          <w:color w:val="201F1E"/>
        </w:rPr>
        <w:t xml:space="preserve"> </w:t>
      </w:r>
      <w:r w:rsidR="48636FBF" w:rsidRPr="7BE58C2A">
        <w:rPr>
          <w:rFonts w:eastAsia="Arial" w:cs="Arial"/>
          <w:color w:val="201F1E"/>
        </w:rPr>
        <w:t>opportunity to create toilets (even temporary ones) built to universal d</w:t>
      </w:r>
      <w:r w:rsidR="0D1AB45D" w:rsidRPr="7BE58C2A">
        <w:rPr>
          <w:rFonts w:eastAsia="Arial" w:cs="Arial"/>
          <w:color w:val="201F1E"/>
        </w:rPr>
        <w:t>esign specifications.</w:t>
      </w:r>
    </w:p>
    <w:p w14:paraId="19E0E8C1" w14:textId="7D3EC12D" w:rsidR="007231A3" w:rsidRDefault="00832B71" w:rsidP="7BE58C2A">
      <w:pPr>
        <w:spacing w:after="60" w:line="360" w:lineRule="auto"/>
        <w:rPr>
          <w:rFonts w:eastAsia="Arial" w:cs="Arial"/>
          <w:color w:val="201F1E"/>
        </w:rPr>
      </w:pPr>
      <w:r w:rsidRPr="7BE58C2A">
        <w:rPr>
          <w:rFonts w:eastAsia="Arial" w:cs="Arial"/>
          <w:color w:val="201F1E"/>
        </w:rPr>
        <w:t>Another aspect o</w:t>
      </w:r>
      <w:r w:rsidR="004735F1" w:rsidRPr="7BE58C2A">
        <w:rPr>
          <w:rFonts w:eastAsia="Arial" w:cs="Arial"/>
          <w:color w:val="201F1E"/>
        </w:rPr>
        <w:t xml:space="preserve">f toilet accessibility is the ease with which people can get to them. </w:t>
      </w:r>
      <w:r w:rsidR="00E7471F" w:rsidRPr="7BE58C2A">
        <w:rPr>
          <w:rFonts w:eastAsia="Arial" w:cs="Arial"/>
          <w:color w:val="201F1E"/>
        </w:rPr>
        <w:t xml:space="preserve">Some of our </w:t>
      </w:r>
      <w:r w:rsidR="005929AD" w:rsidRPr="7BE58C2A">
        <w:rPr>
          <w:rFonts w:eastAsia="Arial" w:cs="Arial"/>
          <w:color w:val="201F1E"/>
        </w:rPr>
        <w:t xml:space="preserve">Christchurch </w:t>
      </w:r>
      <w:r w:rsidR="00E7471F" w:rsidRPr="7BE58C2A">
        <w:rPr>
          <w:rFonts w:eastAsia="Arial" w:cs="Arial"/>
          <w:color w:val="201F1E"/>
        </w:rPr>
        <w:t xml:space="preserve">members have visited coastal toilets where access is either on gravel or sand pathways/tracks which are often not easily </w:t>
      </w:r>
      <w:r w:rsidR="006E1114" w:rsidRPr="7BE58C2A">
        <w:rPr>
          <w:rFonts w:eastAsia="Arial" w:cs="Arial"/>
          <w:color w:val="201F1E"/>
        </w:rPr>
        <w:t>navigable for wheelchair or mobility aid users.</w:t>
      </w:r>
    </w:p>
    <w:p w14:paraId="759F79AB" w14:textId="35B3B452" w:rsidR="00FD3434" w:rsidRDefault="00FD3434" w:rsidP="7BE58C2A">
      <w:pPr>
        <w:spacing w:after="60" w:line="360" w:lineRule="auto"/>
        <w:rPr>
          <w:rFonts w:eastAsia="Arial" w:cs="Arial"/>
          <w:color w:val="201F1E"/>
        </w:rPr>
      </w:pPr>
      <w:r w:rsidRPr="7BE58C2A">
        <w:rPr>
          <w:rFonts w:eastAsia="Arial" w:cs="Arial"/>
          <w:color w:val="201F1E"/>
        </w:rPr>
        <w:t xml:space="preserve">DPA recommends that buildings and facilities </w:t>
      </w:r>
      <w:r w:rsidR="00986905" w:rsidRPr="7BE58C2A">
        <w:rPr>
          <w:rFonts w:eastAsia="Arial" w:cs="Arial"/>
          <w:color w:val="201F1E"/>
        </w:rPr>
        <w:t xml:space="preserve">are audited for accessibility in terms of </w:t>
      </w:r>
      <w:r w:rsidR="002A1AF3" w:rsidRPr="7BE58C2A">
        <w:rPr>
          <w:rFonts w:eastAsia="Arial" w:cs="Arial"/>
          <w:color w:val="201F1E"/>
        </w:rPr>
        <w:t>assessing for internal and external barriers.</w:t>
      </w:r>
      <w:r w:rsidRPr="7BE58C2A">
        <w:rPr>
          <w:rFonts w:eastAsia="Arial" w:cs="Arial"/>
          <w:color w:val="201F1E"/>
        </w:rPr>
        <w:t xml:space="preserve"> </w:t>
      </w:r>
    </w:p>
    <w:p w14:paraId="1C4EDD76" w14:textId="6E13935E" w:rsidR="5B614293" w:rsidRDefault="5B614293" w:rsidP="7BE58C2A">
      <w:pPr>
        <w:spacing w:after="60" w:line="360" w:lineRule="auto"/>
        <w:rPr>
          <w:rFonts w:eastAsia="Arial" w:cs="Arial"/>
          <w:color w:val="201F1E"/>
        </w:rPr>
      </w:pPr>
      <w:r w:rsidRPr="7BE58C2A">
        <w:rPr>
          <w:rFonts w:eastAsia="Arial" w:cs="Arial"/>
          <w:color w:val="201F1E"/>
        </w:rPr>
        <w:lastRenderedPageBreak/>
        <w:t>From our perspective, it</w:t>
      </w:r>
      <w:r w:rsidR="4C0F6FD1" w:rsidRPr="7BE58C2A">
        <w:rPr>
          <w:rFonts w:eastAsia="Arial" w:cs="Arial"/>
          <w:color w:val="201F1E"/>
        </w:rPr>
        <w:t xml:space="preserve"> is important to keep communities involved </w:t>
      </w:r>
      <w:r w:rsidR="00856FE7" w:rsidRPr="7BE58C2A">
        <w:rPr>
          <w:rFonts w:eastAsia="Arial" w:cs="Arial"/>
          <w:color w:val="201F1E"/>
        </w:rPr>
        <w:t>in</w:t>
      </w:r>
      <w:r w:rsidR="4C0F6FD1" w:rsidRPr="7BE58C2A">
        <w:rPr>
          <w:rFonts w:eastAsia="Arial" w:cs="Arial"/>
          <w:color w:val="201F1E"/>
        </w:rPr>
        <w:t xml:space="preserve"> all decisions</w:t>
      </w:r>
      <w:r w:rsidR="4A701258" w:rsidRPr="7BE58C2A">
        <w:rPr>
          <w:rFonts w:eastAsia="Arial" w:cs="Arial"/>
          <w:color w:val="201F1E"/>
        </w:rPr>
        <w:t>, and this includes disabled people,</w:t>
      </w:r>
      <w:r w:rsidR="4C0F6FD1" w:rsidRPr="7BE58C2A">
        <w:rPr>
          <w:rFonts w:eastAsia="Arial" w:cs="Arial"/>
          <w:color w:val="201F1E"/>
        </w:rPr>
        <w:t xml:space="preserve"> about the need to close or change infrastructure like walking tracks, halls and other facilities as climate change </w:t>
      </w:r>
      <w:r w:rsidR="09EF2BA1" w:rsidRPr="7BE58C2A">
        <w:rPr>
          <w:rFonts w:eastAsia="Arial" w:cs="Arial"/>
          <w:color w:val="201F1E"/>
        </w:rPr>
        <w:t>impact</w:t>
      </w:r>
      <w:r w:rsidR="001913DA" w:rsidRPr="7BE58C2A">
        <w:rPr>
          <w:rFonts w:eastAsia="Arial" w:cs="Arial"/>
          <w:color w:val="201F1E"/>
        </w:rPr>
        <w:t>s continue</w:t>
      </w:r>
      <w:r w:rsidR="09EF2BA1" w:rsidRPr="7BE58C2A">
        <w:rPr>
          <w:rFonts w:eastAsia="Arial" w:cs="Arial"/>
          <w:color w:val="201F1E"/>
        </w:rPr>
        <w:t>.</w:t>
      </w:r>
    </w:p>
    <w:p w14:paraId="36CCD554" w14:textId="37C1F337" w:rsidR="0E60652A" w:rsidRDefault="0E60652A" w:rsidP="7BE58C2A">
      <w:pPr>
        <w:spacing w:after="60" w:line="360" w:lineRule="auto"/>
        <w:rPr>
          <w:rFonts w:eastAsia="Arial" w:cs="Arial"/>
          <w:color w:val="201F1E"/>
        </w:rPr>
      </w:pPr>
    </w:p>
    <w:tbl>
      <w:tblPr>
        <w:tblStyle w:val="TableGrid"/>
        <w:tblW w:w="0" w:type="auto"/>
        <w:tblLayout w:type="fixed"/>
        <w:tblLook w:val="06A0" w:firstRow="1" w:lastRow="0" w:firstColumn="1" w:lastColumn="0" w:noHBand="1" w:noVBand="1"/>
      </w:tblPr>
      <w:tblGrid>
        <w:gridCol w:w="9015"/>
      </w:tblGrid>
      <w:tr w:rsidR="334AF946" w14:paraId="012033A6" w14:textId="77777777" w:rsidTr="7BE58C2A">
        <w:trPr>
          <w:trHeight w:val="300"/>
        </w:trPr>
        <w:tc>
          <w:tcPr>
            <w:tcW w:w="9015" w:type="dxa"/>
          </w:tcPr>
          <w:p w14:paraId="43B23423" w14:textId="5B80A728" w:rsidR="772998C8" w:rsidRDefault="772998C8" w:rsidP="7BE58C2A">
            <w:pPr>
              <w:spacing w:after="60" w:line="360" w:lineRule="auto"/>
              <w:rPr>
                <w:rFonts w:eastAsia="Arial" w:cs="Arial"/>
                <w:color w:val="201F1E"/>
              </w:rPr>
            </w:pPr>
            <w:r w:rsidRPr="7BE58C2A">
              <w:rPr>
                <w:rFonts w:eastAsia="Arial" w:cs="Arial"/>
                <w:b/>
                <w:bCs/>
                <w:color w:val="201F1E"/>
              </w:rPr>
              <w:t xml:space="preserve">Recommendation 2: </w:t>
            </w:r>
            <w:r w:rsidRPr="7BE58C2A">
              <w:rPr>
                <w:rFonts w:eastAsia="Arial" w:cs="Arial"/>
                <w:color w:val="201F1E"/>
              </w:rPr>
              <w:t>that all</w:t>
            </w:r>
            <w:r w:rsidR="4494875F" w:rsidRPr="7BE58C2A">
              <w:rPr>
                <w:rFonts w:eastAsia="Arial" w:cs="Arial"/>
                <w:color w:val="201F1E"/>
              </w:rPr>
              <w:t xml:space="preserve"> new</w:t>
            </w:r>
            <w:r w:rsidRPr="7BE58C2A">
              <w:rPr>
                <w:rFonts w:eastAsia="Arial" w:cs="Arial"/>
                <w:color w:val="201F1E"/>
              </w:rPr>
              <w:t xml:space="preserve"> facilities in and around the coastal shoreline</w:t>
            </w:r>
            <w:r w:rsidR="001913DA" w:rsidRPr="7BE58C2A">
              <w:rPr>
                <w:rFonts w:eastAsia="Arial" w:cs="Arial"/>
                <w:color w:val="201F1E"/>
              </w:rPr>
              <w:t>, including public toilets,</w:t>
            </w:r>
            <w:r w:rsidRPr="7BE58C2A">
              <w:rPr>
                <w:rFonts w:eastAsia="Arial" w:cs="Arial"/>
                <w:color w:val="201F1E"/>
              </w:rPr>
              <w:t xml:space="preserve"> be upgraded and/or built to Universal Design standards.</w:t>
            </w:r>
          </w:p>
        </w:tc>
      </w:tr>
    </w:tbl>
    <w:p w14:paraId="2F247C7A" w14:textId="05A70E1C" w:rsidR="00D85F78" w:rsidRDefault="00D85F78" w:rsidP="7BE58C2A">
      <w:pPr>
        <w:spacing w:after="60" w:line="360" w:lineRule="auto"/>
        <w:rPr>
          <w:rFonts w:eastAsia="Arial" w:cs="Arial"/>
          <w:color w:val="201F1E"/>
        </w:rPr>
      </w:pPr>
    </w:p>
    <w:tbl>
      <w:tblPr>
        <w:tblStyle w:val="TableGrid"/>
        <w:tblW w:w="0" w:type="auto"/>
        <w:tblLook w:val="04A0" w:firstRow="1" w:lastRow="0" w:firstColumn="1" w:lastColumn="0" w:noHBand="0" w:noVBand="1"/>
      </w:tblPr>
      <w:tblGrid>
        <w:gridCol w:w="9016"/>
      </w:tblGrid>
      <w:tr w:rsidR="003D3D2B" w14:paraId="79431D10" w14:textId="77777777" w:rsidTr="7BE58C2A">
        <w:tc>
          <w:tcPr>
            <w:tcW w:w="9016" w:type="dxa"/>
          </w:tcPr>
          <w:p w14:paraId="3A76C3D2" w14:textId="74D4EDC8" w:rsidR="003D3D2B" w:rsidRDefault="7CAC772E" w:rsidP="7BE58C2A">
            <w:pPr>
              <w:spacing w:after="60" w:line="360" w:lineRule="auto"/>
              <w:rPr>
                <w:rFonts w:eastAsia="Arial" w:cs="Arial"/>
                <w:b/>
                <w:bCs/>
                <w:color w:val="201F1E"/>
              </w:rPr>
            </w:pPr>
            <w:r w:rsidRPr="7BE58C2A">
              <w:rPr>
                <w:rFonts w:eastAsia="Arial" w:cs="Arial"/>
                <w:b/>
                <w:bCs/>
                <w:color w:val="201F1E"/>
              </w:rPr>
              <w:t xml:space="preserve">Recommendation 3: </w:t>
            </w:r>
            <w:r w:rsidRPr="7BE58C2A">
              <w:rPr>
                <w:rFonts w:eastAsia="Arial" w:cs="Arial"/>
                <w:color w:val="201F1E"/>
              </w:rPr>
              <w:t>that buildings and facilities are audited for accessibility in terms of assessing for internal and external barriers.</w:t>
            </w:r>
          </w:p>
        </w:tc>
      </w:tr>
    </w:tbl>
    <w:p w14:paraId="43B668A4" w14:textId="77777777" w:rsidR="003D3D2B" w:rsidRPr="003D3D2B" w:rsidRDefault="003D3D2B" w:rsidP="7BE58C2A">
      <w:pPr>
        <w:spacing w:after="60" w:line="360" w:lineRule="auto"/>
        <w:rPr>
          <w:rFonts w:eastAsia="Arial" w:cs="Arial"/>
          <w:b/>
          <w:bCs/>
          <w:color w:val="201F1E"/>
        </w:rPr>
      </w:pPr>
    </w:p>
    <w:p w14:paraId="370A0166" w14:textId="0C06EC14" w:rsidR="772998C8" w:rsidRDefault="772998C8" w:rsidP="7BE58C2A">
      <w:pPr>
        <w:spacing w:after="60" w:line="360" w:lineRule="auto"/>
        <w:rPr>
          <w:rFonts w:eastAsia="Arial" w:cs="Arial"/>
          <w:color w:val="201F1E"/>
        </w:rPr>
      </w:pPr>
      <w:r w:rsidRPr="7BE58C2A">
        <w:rPr>
          <w:rFonts w:eastAsia="Arial" w:cs="Arial"/>
          <w:color w:val="201F1E"/>
        </w:rPr>
        <w:t xml:space="preserve">Any changes to coastlines should incorporate entry and exit points to places such as beaches and parks which can be accessed by everyone including disabled people. </w:t>
      </w:r>
    </w:p>
    <w:p w14:paraId="5551A22C" w14:textId="1B5496EF" w:rsidR="0E60652A" w:rsidRDefault="772998C8" w:rsidP="7BE58C2A">
      <w:pPr>
        <w:spacing w:after="60" w:line="360" w:lineRule="auto"/>
        <w:rPr>
          <w:rFonts w:eastAsia="Arial" w:cs="Arial"/>
          <w:color w:val="201F1E"/>
        </w:rPr>
      </w:pPr>
      <w:r w:rsidRPr="7BE58C2A">
        <w:rPr>
          <w:rFonts w:eastAsia="Arial" w:cs="Arial"/>
          <w:color w:val="201F1E"/>
        </w:rPr>
        <w:t>This can be done, for example, through the placement of sufficient mobility parking spaces, drop off points for mobility vans and service vehicles, the placement of tactile strips on and around key areas</w:t>
      </w:r>
      <w:r w:rsidR="003F6ACF" w:rsidRPr="7BE58C2A">
        <w:rPr>
          <w:rFonts w:eastAsia="Arial" w:cs="Arial"/>
          <w:color w:val="201F1E"/>
        </w:rPr>
        <w:t xml:space="preserve"> for blind and low vision people</w:t>
      </w:r>
      <w:r w:rsidRPr="7BE58C2A">
        <w:rPr>
          <w:rFonts w:eastAsia="Arial" w:cs="Arial"/>
          <w:color w:val="201F1E"/>
        </w:rPr>
        <w:t>, the creation of landing points where people can rest (especially if the entry or exit is steeply sloped) and the creation of suitable footpaths and walkways down into beach and coastal areas.</w:t>
      </w:r>
    </w:p>
    <w:tbl>
      <w:tblPr>
        <w:tblStyle w:val="TableGrid"/>
        <w:tblW w:w="0" w:type="auto"/>
        <w:tblLayout w:type="fixed"/>
        <w:tblLook w:val="06A0" w:firstRow="1" w:lastRow="0" w:firstColumn="1" w:lastColumn="0" w:noHBand="1" w:noVBand="1"/>
      </w:tblPr>
      <w:tblGrid>
        <w:gridCol w:w="9015"/>
      </w:tblGrid>
      <w:tr w:rsidR="334AF946" w14:paraId="0A2B3EBC" w14:textId="77777777" w:rsidTr="7BE58C2A">
        <w:trPr>
          <w:trHeight w:val="300"/>
        </w:trPr>
        <w:tc>
          <w:tcPr>
            <w:tcW w:w="9015" w:type="dxa"/>
          </w:tcPr>
          <w:p w14:paraId="11A8B98D" w14:textId="5782CCB7" w:rsidR="772998C8" w:rsidRDefault="772998C8" w:rsidP="7BE58C2A">
            <w:pPr>
              <w:spacing w:after="60" w:line="360" w:lineRule="auto"/>
              <w:rPr>
                <w:rFonts w:eastAsia="Arial" w:cs="Arial"/>
              </w:rPr>
            </w:pPr>
            <w:r w:rsidRPr="7BE58C2A">
              <w:rPr>
                <w:rFonts w:eastAsia="Arial" w:cs="Arial"/>
                <w:b/>
                <w:bCs/>
                <w:color w:val="201F1E"/>
              </w:rPr>
              <w:t xml:space="preserve">Recommendation </w:t>
            </w:r>
            <w:r w:rsidR="7CAC772E" w:rsidRPr="7BE58C2A">
              <w:rPr>
                <w:rFonts w:eastAsia="Arial" w:cs="Arial"/>
                <w:b/>
                <w:bCs/>
                <w:color w:val="201F1E"/>
              </w:rPr>
              <w:t>4</w:t>
            </w:r>
            <w:r w:rsidRPr="7BE58C2A">
              <w:rPr>
                <w:rFonts w:eastAsia="Arial" w:cs="Arial"/>
                <w:b/>
                <w:bCs/>
                <w:color w:val="201F1E"/>
              </w:rPr>
              <w:t>:</w:t>
            </w:r>
            <w:r w:rsidRPr="7BE58C2A">
              <w:rPr>
                <w:rFonts w:eastAsia="Arial" w:cs="Arial"/>
                <w:color w:val="201F1E"/>
              </w:rPr>
              <w:t xml:space="preserve"> that accessible entry and exit points be created throughout the coastal area</w:t>
            </w:r>
            <w:r w:rsidR="7CF48F2C" w:rsidRPr="7BE58C2A">
              <w:rPr>
                <w:rFonts w:eastAsia="Arial" w:cs="Arial"/>
                <w:color w:val="201F1E"/>
              </w:rPr>
              <w:t xml:space="preserve"> </w:t>
            </w:r>
            <w:r w:rsidR="003F6ACF" w:rsidRPr="7BE58C2A">
              <w:rPr>
                <w:rFonts w:eastAsia="Arial" w:cs="Arial"/>
                <w:color w:val="201F1E"/>
              </w:rPr>
              <w:t>by</w:t>
            </w:r>
            <w:r w:rsidR="7CF48F2C" w:rsidRPr="7BE58C2A">
              <w:rPr>
                <w:rFonts w:eastAsia="Arial" w:cs="Arial"/>
                <w:color w:val="201F1E"/>
              </w:rPr>
              <w:t>, for example, the creation of sufficient mobility parking spaces</w:t>
            </w:r>
            <w:r w:rsidR="1CE79F57" w:rsidRPr="7BE58C2A">
              <w:rPr>
                <w:rFonts w:eastAsia="Arial" w:cs="Arial"/>
                <w:color w:val="201F1E"/>
              </w:rPr>
              <w:t xml:space="preserve"> and footpaths/walkways into beaches and coastal areas</w:t>
            </w:r>
            <w:r w:rsidRPr="7BE58C2A">
              <w:rPr>
                <w:rFonts w:eastAsia="Arial" w:cs="Arial"/>
                <w:color w:val="201F1E"/>
              </w:rPr>
              <w:t>.</w:t>
            </w:r>
          </w:p>
        </w:tc>
      </w:tr>
    </w:tbl>
    <w:p w14:paraId="39ABEEFE" w14:textId="63D6E43C" w:rsidR="334AF946" w:rsidRDefault="334AF946" w:rsidP="7BE58C2A">
      <w:pPr>
        <w:spacing w:after="60" w:line="360" w:lineRule="auto"/>
        <w:rPr>
          <w:rFonts w:eastAsia="Arial" w:cs="Arial"/>
          <w:color w:val="201F1E"/>
        </w:rPr>
      </w:pPr>
    </w:p>
    <w:p w14:paraId="65412C43" w14:textId="66CA3827" w:rsidR="41E71C02" w:rsidRDefault="41E71C02" w:rsidP="7BE58C2A">
      <w:pPr>
        <w:spacing w:after="60" w:line="360" w:lineRule="auto"/>
        <w:rPr>
          <w:rFonts w:eastAsia="Arial" w:cs="Arial"/>
          <w:b/>
          <w:bCs/>
          <w:color w:val="1F4E79" w:themeColor="accent1" w:themeShade="80"/>
          <w:sz w:val="28"/>
          <w:szCs w:val="28"/>
        </w:rPr>
      </w:pPr>
      <w:r w:rsidRPr="7BE58C2A">
        <w:rPr>
          <w:rFonts w:eastAsia="Arial" w:cs="Arial"/>
          <w:b/>
          <w:bCs/>
          <w:color w:val="1F4E79" w:themeColor="accent1" w:themeShade="80"/>
          <w:sz w:val="28"/>
          <w:szCs w:val="28"/>
        </w:rPr>
        <w:t>Managing managed retreat</w:t>
      </w:r>
    </w:p>
    <w:p w14:paraId="22A18086" w14:textId="5D47376A" w:rsidR="772998C8" w:rsidRDefault="772998C8" w:rsidP="7BE58C2A">
      <w:pPr>
        <w:spacing w:after="60" w:line="360" w:lineRule="auto"/>
        <w:rPr>
          <w:rFonts w:eastAsia="Arial" w:cs="Arial"/>
          <w:color w:val="201F1E"/>
        </w:rPr>
      </w:pPr>
      <w:r w:rsidRPr="7BE58C2A">
        <w:rPr>
          <w:rFonts w:eastAsia="Arial" w:cs="Arial"/>
          <w:color w:val="201F1E"/>
        </w:rPr>
        <w:t>As climate change is now a significant threat and with disabled people being one of the most significantly impacted groups, there may be a need for building or other activity to be banned in specific areas and the possibility of managed retreat needs to be factored in.</w:t>
      </w:r>
    </w:p>
    <w:p w14:paraId="1140CAD3" w14:textId="70C7E78A" w:rsidR="772998C8" w:rsidRDefault="772998C8" w:rsidP="7BE58C2A">
      <w:pPr>
        <w:spacing w:after="60" w:line="360" w:lineRule="auto"/>
        <w:rPr>
          <w:rFonts w:eastAsia="Arial" w:cs="Arial"/>
          <w:color w:val="201F1E"/>
        </w:rPr>
      </w:pPr>
      <w:r w:rsidRPr="7BE58C2A">
        <w:rPr>
          <w:rFonts w:eastAsia="Arial" w:cs="Arial"/>
          <w:color w:val="201F1E"/>
        </w:rPr>
        <w:t>DPA recommends if either managed retreat and/or building bans are proposed along any part of the area covered by this plan, that engagement around this specifically prioritise disabled people as one of the key population groups to be consulted with.</w:t>
      </w:r>
    </w:p>
    <w:p w14:paraId="5C6A4EC7" w14:textId="74D929B3" w:rsidR="7BE58C2A" w:rsidRDefault="7BE58C2A" w:rsidP="7BE58C2A">
      <w:pPr>
        <w:spacing w:after="60" w:line="360" w:lineRule="auto"/>
        <w:rPr>
          <w:rFonts w:eastAsia="Arial" w:cs="Arial"/>
          <w:color w:val="201F1E"/>
        </w:rPr>
      </w:pPr>
    </w:p>
    <w:tbl>
      <w:tblPr>
        <w:tblStyle w:val="TableGrid"/>
        <w:tblW w:w="0" w:type="auto"/>
        <w:tblLayout w:type="fixed"/>
        <w:tblLook w:val="06A0" w:firstRow="1" w:lastRow="0" w:firstColumn="1" w:lastColumn="0" w:noHBand="1" w:noVBand="1"/>
      </w:tblPr>
      <w:tblGrid>
        <w:gridCol w:w="9015"/>
      </w:tblGrid>
      <w:tr w:rsidR="334AF946" w14:paraId="22F5C13A" w14:textId="77777777" w:rsidTr="7BE58C2A">
        <w:trPr>
          <w:trHeight w:val="300"/>
        </w:trPr>
        <w:tc>
          <w:tcPr>
            <w:tcW w:w="9015" w:type="dxa"/>
          </w:tcPr>
          <w:p w14:paraId="00A2123A" w14:textId="7D47B9A8" w:rsidR="772998C8" w:rsidRDefault="772998C8" w:rsidP="7BE58C2A">
            <w:pPr>
              <w:spacing w:after="60" w:line="360" w:lineRule="auto"/>
              <w:rPr>
                <w:rFonts w:eastAsia="Arial" w:cs="Arial"/>
              </w:rPr>
            </w:pPr>
            <w:r w:rsidRPr="7BE58C2A">
              <w:rPr>
                <w:rFonts w:eastAsia="Arial" w:cs="Arial"/>
                <w:b/>
                <w:bCs/>
                <w:color w:val="201F1E"/>
              </w:rPr>
              <w:lastRenderedPageBreak/>
              <w:t xml:space="preserve">Recommendation </w:t>
            </w:r>
            <w:r w:rsidR="4A3766DC" w:rsidRPr="7BE58C2A">
              <w:rPr>
                <w:rFonts w:eastAsia="Arial" w:cs="Arial"/>
                <w:b/>
                <w:bCs/>
                <w:color w:val="201F1E"/>
              </w:rPr>
              <w:t>5</w:t>
            </w:r>
            <w:r w:rsidRPr="7BE58C2A">
              <w:rPr>
                <w:rFonts w:eastAsia="Arial" w:cs="Arial"/>
                <w:b/>
                <w:bCs/>
                <w:color w:val="201F1E"/>
              </w:rPr>
              <w:t>:</w:t>
            </w:r>
            <w:r w:rsidRPr="7BE58C2A">
              <w:rPr>
                <w:rFonts w:eastAsia="Arial" w:cs="Arial"/>
                <w:color w:val="201F1E"/>
              </w:rPr>
              <w:t xml:space="preserve"> that disabled people be </w:t>
            </w:r>
            <w:r w:rsidR="0A1AB852" w:rsidRPr="7BE58C2A">
              <w:rPr>
                <w:rFonts w:eastAsia="Arial" w:cs="Arial"/>
                <w:color w:val="201F1E"/>
              </w:rPr>
              <w:t xml:space="preserve">identified </w:t>
            </w:r>
            <w:r w:rsidRPr="7BE58C2A">
              <w:rPr>
                <w:rFonts w:eastAsia="Arial" w:cs="Arial"/>
                <w:color w:val="201F1E"/>
              </w:rPr>
              <w:t>as a key population group for consultation on any managed retreat and building bans associated with climate change.</w:t>
            </w:r>
          </w:p>
        </w:tc>
      </w:tr>
    </w:tbl>
    <w:p w14:paraId="51872FC8" w14:textId="26130C87" w:rsidR="334AF946" w:rsidRDefault="334AF946" w:rsidP="7BE58C2A">
      <w:pPr>
        <w:spacing w:after="60" w:line="360" w:lineRule="auto"/>
        <w:rPr>
          <w:rFonts w:eastAsia="Arial" w:cs="Arial"/>
          <w:color w:val="201F1E"/>
        </w:rPr>
      </w:pPr>
    </w:p>
    <w:p w14:paraId="504B0D81" w14:textId="1A297F10" w:rsidR="73E068F0" w:rsidRDefault="73E068F0" w:rsidP="7BE58C2A">
      <w:pPr>
        <w:spacing w:after="60" w:line="360" w:lineRule="auto"/>
        <w:rPr>
          <w:rFonts w:eastAsia="Arial" w:cs="Arial"/>
          <w:b/>
          <w:bCs/>
          <w:color w:val="1F4E79" w:themeColor="accent1" w:themeShade="80"/>
          <w:sz w:val="28"/>
          <w:szCs w:val="28"/>
        </w:rPr>
      </w:pPr>
      <w:r w:rsidRPr="7BE58C2A">
        <w:rPr>
          <w:rFonts w:eastAsia="Arial" w:cs="Arial"/>
          <w:b/>
          <w:bCs/>
          <w:color w:val="1F4E79" w:themeColor="accent1" w:themeShade="80"/>
          <w:sz w:val="28"/>
          <w:szCs w:val="28"/>
        </w:rPr>
        <w:t>Civil defence and emergency responsiveness</w:t>
      </w:r>
    </w:p>
    <w:p w14:paraId="1D95AEC4" w14:textId="6FBBCDFC" w:rsidR="00D339D9" w:rsidRDefault="1EAA1322" w:rsidP="7BE58C2A">
      <w:pPr>
        <w:spacing w:after="60" w:line="360" w:lineRule="auto"/>
        <w:rPr>
          <w:rFonts w:eastAsia="Arial" w:cs="Arial"/>
          <w:color w:val="201F1E"/>
        </w:rPr>
      </w:pPr>
      <w:r w:rsidRPr="7BE58C2A">
        <w:rPr>
          <w:rFonts w:eastAsia="Arial" w:cs="Arial"/>
          <w:color w:val="201F1E"/>
        </w:rPr>
        <w:t>As part of the civil defence and emergency management planning process for the Lyttleton coastal area, the needs of disabled people must be prioritised</w:t>
      </w:r>
      <w:r w:rsidR="00D339D9" w:rsidRPr="7BE58C2A">
        <w:rPr>
          <w:rFonts w:eastAsia="Arial" w:cs="Arial"/>
          <w:color w:val="201F1E"/>
        </w:rPr>
        <w:t xml:space="preserve">. </w:t>
      </w:r>
    </w:p>
    <w:p w14:paraId="71EEE7C7" w14:textId="1BA4723C" w:rsidR="1EAA1322" w:rsidRDefault="00D339D9" w:rsidP="7BE58C2A">
      <w:pPr>
        <w:spacing w:after="60" w:line="360" w:lineRule="auto"/>
        <w:rPr>
          <w:rFonts w:eastAsia="Arial" w:cs="Arial"/>
          <w:color w:val="201F1E"/>
        </w:rPr>
      </w:pPr>
      <w:r w:rsidRPr="7BE58C2A">
        <w:rPr>
          <w:rFonts w:eastAsia="Arial" w:cs="Arial"/>
          <w:color w:val="201F1E"/>
        </w:rPr>
        <w:t xml:space="preserve">This means that </w:t>
      </w:r>
      <w:r w:rsidR="1EAA1322" w:rsidRPr="7BE58C2A">
        <w:rPr>
          <w:rFonts w:eastAsia="Arial" w:cs="Arial"/>
          <w:color w:val="201F1E"/>
        </w:rPr>
        <w:t>any civil defence and emergency management plans</w:t>
      </w:r>
      <w:r w:rsidRPr="7BE58C2A">
        <w:rPr>
          <w:rFonts w:eastAsia="Arial" w:cs="Arial"/>
          <w:color w:val="201F1E"/>
        </w:rPr>
        <w:t xml:space="preserve"> must</w:t>
      </w:r>
      <w:r w:rsidR="1EAA1322" w:rsidRPr="7BE58C2A">
        <w:rPr>
          <w:rFonts w:eastAsia="Arial" w:cs="Arial"/>
          <w:color w:val="201F1E"/>
        </w:rPr>
        <w:t xml:space="preserve"> involve disabled people as a key co-design stakeholder group.</w:t>
      </w:r>
    </w:p>
    <w:p w14:paraId="7B702404" w14:textId="02D55535" w:rsidR="1098206E" w:rsidRDefault="1098206E" w:rsidP="7BE58C2A">
      <w:pPr>
        <w:spacing w:after="60" w:line="360" w:lineRule="auto"/>
        <w:rPr>
          <w:rFonts w:eastAsia="Arial" w:cs="Arial"/>
          <w:color w:val="201F1E"/>
        </w:rPr>
      </w:pPr>
      <w:r w:rsidRPr="7BE58C2A">
        <w:rPr>
          <w:rFonts w:eastAsia="Arial" w:cs="Arial"/>
          <w:color w:val="201F1E"/>
        </w:rPr>
        <w:t>DPA is pleased to see that the CCC will prioritise road maintenance and other temporary works to ensure that access is maintained to any coastal community following an emergency event.</w:t>
      </w:r>
    </w:p>
    <w:p w14:paraId="11218856" w14:textId="2BD8FC0F" w:rsidR="1098206E" w:rsidRDefault="1098206E" w:rsidP="7BE58C2A">
      <w:pPr>
        <w:spacing w:after="60" w:line="360" w:lineRule="auto"/>
        <w:rPr>
          <w:rFonts w:eastAsia="Arial" w:cs="Arial"/>
          <w:color w:val="201F1E"/>
        </w:rPr>
      </w:pPr>
      <w:r w:rsidRPr="7BE58C2A">
        <w:rPr>
          <w:rFonts w:eastAsia="Arial" w:cs="Arial"/>
          <w:color w:val="201F1E"/>
        </w:rPr>
        <w:t>This is an important consideration for everyone, especially disabled and older people who may need to evacuate or have supplies urgently delivered</w:t>
      </w:r>
      <w:r w:rsidR="24FDAC17" w:rsidRPr="7BE58C2A">
        <w:rPr>
          <w:rFonts w:eastAsia="Arial" w:cs="Arial"/>
          <w:color w:val="201F1E"/>
        </w:rPr>
        <w:t xml:space="preserve"> to them</w:t>
      </w:r>
      <w:r w:rsidRPr="7BE58C2A">
        <w:rPr>
          <w:rFonts w:eastAsia="Arial" w:cs="Arial"/>
          <w:color w:val="201F1E"/>
        </w:rPr>
        <w:t xml:space="preserve"> in the aftermath of an emergency.</w:t>
      </w:r>
    </w:p>
    <w:tbl>
      <w:tblPr>
        <w:tblStyle w:val="TableGrid"/>
        <w:tblW w:w="0" w:type="auto"/>
        <w:tblLayout w:type="fixed"/>
        <w:tblLook w:val="06A0" w:firstRow="1" w:lastRow="0" w:firstColumn="1" w:lastColumn="0" w:noHBand="1" w:noVBand="1"/>
      </w:tblPr>
      <w:tblGrid>
        <w:gridCol w:w="9015"/>
      </w:tblGrid>
      <w:tr w:rsidR="334AF946" w14:paraId="489CC6D0" w14:textId="77777777" w:rsidTr="7BE58C2A">
        <w:trPr>
          <w:trHeight w:val="300"/>
        </w:trPr>
        <w:tc>
          <w:tcPr>
            <w:tcW w:w="9015" w:type="dxa"/>
          </w:tcPr>
          <w:p w14:paraId="7DDC6A3D" w14:textId="612F4770" w:rsidR="37B34D59" w:rsidRDefault="308D44C9" w:rsidP="7BE58C2A">
            <w:pPr>
              <w:spacing w:after="60" w:line="360" w:lineRule="auto"/>
              <w:rPr>
                <w:rFonts w:eastAsia="Arial" w:cs="Arial"/>
              </w:rPr>
            </w:pPr>
            <w:r w:rsidRPr="7BE58C2A">
              <w:rPr>
                <w:rFonts w:eastAsia="Arial" w:cs="Arial"/>
                <w:b/>
                <w:bCs/>
                <w:color w:val="201F1E"/>
              </w:rPr>
              <w:t xml:space="preserve">Recommendation </w:t>
            </w:r>
            <w:r w:rsidR="4A3766DC" w:rsidRPr="7BE58C2A">
              <w:rPr>
                <w:rFonts w:eastAsia="Arial" w:cs="Arial"/>
                <w:b/>
                <w:bCs/>
                <w:color w:val="201F1E"/>
              </w:rPr>
              <w:t>6</w:t>
            </w:r>
            <w:r w:rsidRPr="7BE58C2A">
              <w:rPr>
                <w:rFonts w:eastAsia="Arial" w:cs="Arial"/>
                <w:b/>
                <w:bCs/>
                <w:color w:val="201F1E"/>
              </w:rPr>
              <w:t xml:space="preserve">: </w:t>
            </w:r>
            <w:r w:rsidRPr="7BE58C2A">
              <w:rPr>
                <w:rFonts w:eastAsia="Arial" w:cs="Arial"/>
                <w:color w:val="201F1E"/>
              </w:rPr>
              <w:t xml:space="preserve">that disabled people be </w:t>
            </w:r>
            <w:r w:rsidR="15308DEE" w:rsidRPr="7BE58C2A">
              <w:rPr>
                <w:rFonts w:eastAsia="Arial" w:cs="Arial"/>
                <w:color w:val="201F1E"/>
              </w:rPr>
              <w:t xml:space="preserve">identified </w:t>
            </w:r>
            <w:r w:rsidRPr="7BE58C2A">
              <w:rPr>
                <w:rFonts w:eastAsia="Arial" w:cs="Arial"/>
                <w:color w:val="201F1E"/>
              </w:rPr>
              <w:t xml:space="preserve">as a key stakeholder group for emergency planning and civil defence purposes across all of </w:t>
            </w:r>
            <w:r w:rsidR="7AB5A7AB" w:rsidRPr="7BE58C2A">
              <w:rPr>
                <w:rFonts w:eastAsia="Arial" w:cs="Arial"/>
                <w:color w:val="201F1E"/>
              </w:rPr>
              <w:t>Christchurch</w:t>
            </w:r>
            <w:r w:rsidRPr="7BE58C2A">
              <w:rPr>
                <w:rFonts w:eastAsia="Arial" w:cs="Arial"/>
                <w:color w:val="201F1E"/>
              </w:rPr>
              <w:t>’s coastline area.</w:t>
            </w:r>
          </w:p>
        </w:tc>
      </w:tr>
    </w:tbl>
    <w:p w14:paraId="69A373FF" w14:textId="4F84A279" w:rsidR="334AF946" w:rsidRDefault="334AF946" w:rsidP="7BE58C2A">
      <w:pPr>
        <w:spacing w:after="60" w:line="360" w:lineRule="auto"/>
        <w:rPr>
          <w:rFonts w:eastAsia="Arial" w:cs="Arial"/>
          <w:color w:val="201F1E"/>
        </w:rPr>
      </w:pPr>
    </w:p>
    <w:p w14:paraId="09BC8076" w14:textId="56ADCF0F" w:rsidR="00F1387A" w:rsidRPr="00F1387A" w:rsidRDefault="00F1387A" w:rsidP="7BE58C2A">
      <w:pPr>
        <w:spacing w:after="60" w:line="360" w:lineRule="auto"/>
        <w:rPr>
          <w:rFonts w:eastAsia="Arial" w:cs="Arial"/>
          <w:b/>
          <w:bCs/>
          <w:color w:val="1F4E79" w:themeColor="accent1" w:themeShade="80"/>
          <w:sz w:val="28"/>
          <w:szCs w:val="28"/>
        </w:rPr>
      </w:pPr>
      <w:r w:rsidRPr="7BE58C2A">
        <w:rPr>
          <w:rFonts w:eastAsia="Arial" w:cs="Arial"/>
          <w:b/>
          <w:bCs/>
          <w:color w:val="1F4E79" w:themeColor="accent1" w:themeShade="80"/>
          <w:sz w:val="28"/>
          <w:szCs w:val="28"/>
        </w:rPr>
        <w:t>Disabled people as decision making partners</w:t>
      </w:r>
    </w:p>
    <w:p w14:paraId="2E2918AA" w14:textId="710C8E50" w:rsidR="56119E65" w:rsidRDefault="56119E65" w:rsidP="7BE58C2A">
      <w:pPr>
        <w:spacing w:after="60" w:line="360" w:lineRule="auto"/>
        <w:rPr>
          <w:rFonts w:eastAsia="Arial" w:cs="Arial"/>
          <w:color w:val="201F1E"/>
        </w:rPr>
      </w:pPr>
      <w:r w:rsidRPr="7BE58C2A">
        <w:rPr>
          <w:rFonts w:eastAsia="Arial" w:cs="Arial"/>
          <w:color w:val="201F1E"/>
        </w:rPr>
        <w:t>Overall, the best way to develop an effective coastal reserve management plan is through engaging with key stakeholders, including disabled people and disability organisations, a</w:t>
      </w:r>
      <w:r w:rsidR="19444053" w:rsidRPr="7BE58C2A">
        <w:rPr>
          <w:rFonts w:eastAsia="Arial" w:cs="Arial"/>
          <w:color w:val="201F1E"/>
        </w:rPr>
        <w:t>s it is implemented</w:t>
      </w:r>
      <w:r w:rsidRPr="7BE58C2A">
        <w:rPr>
          <w:rFonts w:eastAsia="Arial" w:cs="Arial"/>
          <w:color w:val="201F1E"/>
        </w:rPr>
        <w:t>.</w:t>
      </w:r>
    </w:p>
    <w:p w14:paraId="7923C66B" w14:textId="0651279D" w:rsidR="7BE58C2A" w:rsidRDefault="7BE58C2A" w:rsidP="7BE58C2A">
      <w:pPr>
        <w:spacing w:after="60" w:line="360" w:lineRule="auto"/>
        <w:rPr>
          <w:rFonts w:eastAsia="Arial" w:cs="Arial"/>
          <w:color w:val="201F1E"/>
        </w:rPr>
      </w:pPr>
    </w:p>
    <w:tbl>
      <w:tblPr>
        <w:tblStyle w:val="TableGrid"/>
        <w:tblW w:w="0" w:type="auto"/>
        <w:tblLayout w:type="fixed"/>
        <w:tblLook w:val="06A0" w:firstRow="1" w:lastRow="0" w:firstColumn="1" w:lastColumn="0" w:noHBand="1" w:noVBand="1"/>
      </w:tblPr>
      <w:tblGrid>
        <w:gridCol w:w="9015"/>
      </w:tblGrid>
      <w:tr w:rsidR="334AF946" w14:paraId="22A441F9" w14:textId="77777777" w:rsidTr="7BE58C2A">
        <w:trPr>
          <w:trHeight w:val="300"/>
        </w:trPr>
        <w:tc>
          <w:tcPr>
            <w:tcW w:w="9015" w:type="dxa"/>
          </w:tcPr>
          <w:p w14:paraId="24AB3D9E" w14:textId="07524B45" w:rsidR="56119E65" w:rsidRDefault="56119E65" w:rsidP="7BE58C2A">
            <w:pPr>
              <w:spacing w:after="60" w:line="360" w:lineRule="auto"/>
              <w:rPr>
                <w:rFonts w:eastAsia="Arial" w:cs="Arial"/>
                <w:color w:val="201F1E"/>
              </w:rPr>
            </w:pPr>
            <w:r w:rsidRPr="7BE58C2A">
              <w:rPr>
                <w:rFonts w:eastAsia="Arial" w:cs="Arial"/>
                <w:b/>
                <w:bCs/>
                <w:color w:val="201F1E"/>
              </w:rPr>
              <w:t xml:space="preserve">Recommendation </w:t>
            </w:r>
            <w:r w:rsidR="4A3766DC" w:rsidRPr="7BE58C2A">
              <w:rPr>
                <w:rFonts w:eastAsia="Arial" w:cs="Arial"/>
                <w:b/>
                <w:bCs/>
                <w:color w:val="201F1E"/>
              </w:rPr>
              <w:t>7</w:t>
            </w:r>
            <w:r w:rsidRPr="7BE58C2A">
              <w:rPr>
                <w:rFonts w:eastAsia="Arial" w:cs="Arial"/>
                <w:b/>
                <w:bCs/>
                <w:color w:val="201F1E"/>
              </w:rPr>
              <w:t xml:space="preserve">: </w:t>
            </w:r>
            <w:r w:rsidRPr="7BE58C2A">
              <w:rPr>
                <w:rFonts w:eastAsia="Arial" w:cs="Arial"/>
                <w:color w:val="201F1E"/>
              </w:rPr>
              <w:t>that both local disabled people and disab</w:t>
            </w:r>
            <w:r w:rsidR="0A1E325F" w:rsidRPr="7BE58C2A">
              <w:rPr>
                <w:rFonts w:eastAsia="Arial" w:cs="Arial"/>
                <w:color w:val="201F1E"/>
              </w:rPr>
              <w:t>led people</w:t>
            </w:r>
            <w:r w:rsidR="64784A18" w:rsidRPr="7BE58C2A">
              <w:rPr>
                <w:rFonts w:eastAsia="Arial" w:cs="Arial"/>
                <w:color w:val="201F1E"/>
              </w:rPr>
              <w:t xml:space="preserve">'s </w:t>
            </w:r>
            <w:r w:rsidRPr="7BE58C2A">
              <w:rPr>
                <w:rFonts w:eastAsia="Arial" w:cs="Arial"/>
                <w:color w:val="201F1E"/>
              </w:rPr>
              <w:t>organisations be involved in</w:t>
            </w:r>
            <w:r w:rsidR="71B88B86" w:rsidRPr="7BE58C2A">
              <w:rPr>
                <w:rFonts w:eastAsia="Arial" w:cs="Arial"/>
                <w:color w:val="201F1E"/>
              </w:rPr>
              <w:t xml:space="preserve"> ongoing</w:t>
            </w:r>
            <w:r w:rsidRPr="7BE58C2A">
              <w:rPr>
                <w:rFonts w:eastAsia="Arial" w:cs="Arial"/>
                <w:color w:val="201F1E"/>
              </w:rPr>
              <w:t xml:space="preserve"> planning for the future of </w:t>
            </w:r>
            <w:r w:rsidR="244A6AF0" w:rsidRPr="7BE58C2A">
              <w:rPr>
                <w:rFonts w:eastAsia="Arial" w:cs="Arial"/>
                <w:color w:val="201F1E"/>
              </w:rPr>
              <w:t>the Lyttleton and Port Levy coastlines</w:t>
            </w:r>
            <w:r w:rsidRPr="7BE58C2A">
              <w:rPr>
                <w:rFonts w:eastAsia="Arial" w:cs="Arial"/>
                <w:color w:val="201F1E"/>
              </w:rPr>
              <w:t>.</w:t>
            </w:r>
          </w:p>
        </w:tc>
      </w:tr>
    </w:tbl>
    <w:p w14:paraId="106DC4F5" w14:textId="39988873" w:rsidR="006E2338" w:rsidRDefault="006E2338" w:rsidP="7BE58C2A">
      <w:pPr>
        <w:pStyle w:val="Heading2"/>
        <w:keepNext w:val="0"/>
        <w:keepLines w:val="0"/>
        <w:spacing w:after="60" w:line="360" w:lineRule="auto"/>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842EC" w14:textId="77777777" w:rsidR="002703DC" w:rsidRDefault="002703DC" w:rsidP="005602D3">
      <w:pPr>
        <w:spacing w:after="0" w:line="240" w:lineRule="auto"/>
      </w:pPr>
      <w:r>
        <w:separator/>
      </w:r>
    </w:p>
  </w:endnote>
  <w:endnote w:type="continuationSeparator" w:id="0">
    <w:p w14:paraId="09352CB1" w14:textId="77777777" w:rsidR="002703DC" w:rsidRDefault="002703DC" w:rsidP="005602D3">
      <w:pPr>
        <w:spacing w:after="0" w:line="240" w:lineRule="auto"/>
      </w:pPr>
      <w:r>
        <w:continuationSeparator/>
      </w:r>
    </w:p>
  </w:endnote>
  <w:endnote w:type="continuationNotice" w:id="1">
    <w:p w14:paraId="190AFCC3"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139AD" w14:textId="77777777" w:rsidR="002703DC" w:rsidRDefault="002703DC" w:rsidP="005602D3">
      <w:pPr>
        <w:spacing w:after="0" w:line="240" w:lineRule="auto"/>
      </w:pPr>
    </w:p>
  </w:footnote>
  <w:footnote w:type="continuationSeparator" w:id="0">
    <w:p w14:paraId="60FBF129" w14:textId="77777777" w:rsidR="002703DC" w:rsidRDefault="002703DC" w:rsidP="005602D3">
      <w:pPr>
        <w:spacing w:after="0" w:line="240" w:lineRule="auto"/>
      </w:pPr>
      <w:r>
        <w:continuationSeparator/>
      </w:r>
    </w:p>
  </w:footnote>
  <w:footnote w:type="continuationNotice" w:id="1">
    <w:p w14:paraId="3CBF0C16" w14:textId="77777777" w:rsidR="002703DC" w:rsidRPr="003D21B1" w:rsidRDefault="002703DC" w:rsidP="003D21B1">
      <w:pPr>
        <w:pStyle w:val="Footer"/>
      </w:pPr>
    </w:p>
  </w:footnote>
  <w:footnote w:id="2">
    <w:p w14:paraId="7E60F276" w14:textId="7C8F5099" w:rsidR="0E60652A" w:rsidRDefault="0E60652A" w:rsidP="0E60652A">
      <w:pPr>
        <w:pStyle w:val="FootnoteText"/>
      </w:pPr>
      <w:r w:rsidRPr="0E60652A">
        <w:rPr>
          <w:rStyle w:val="FootnoteReference"/>
        </w:rPr>
        <w:footnoteRef/>
      </w:r>
      <w:r>
        <w:t xml:space="preserve"> </w:t>
      </w:r>
      <w:r w:rsidRPr="0E60652A">
        <w:rPr>
          <w:rFonts w:eastAsia="Arial" w:cs="Arial"/>
          <w:color w:val="000000" w:themeColor="text1"/>
        </w:rPr>
        <w:t xml:space="preserve">Mental Health Foundation UK. (2021) </w:t>
      </w:r>
      <w:r w:rsidRPr="0E60652A">
        <w:rPr>
          <w:rFonts w:eastAsia="Arial" w:cs="Arial"/>
          <w:i/>
          <w:iCs/>
          <w:color w:val="000000" w:themeColor="text1"/>
        </w:rPr>
        <w:t>How connecting with nature benefits our mental health</w:t>
      </w:r>
      <w:r w:rsidRPr="0E60652A">
        <w:rPr>
          <w:rFonts w:eastAsia="Arial" w:cs="Arial"/>
          <w:color w:val="000000" w:themeColor="text1"/>
        </w:rPr>
        <w:t xml:space="preserve">.  </w:t>
      </w:r>
      <w:hyperlink r:id="rId1">
        <w:r w:rsidRPr="0E60652A">
          <w:rPr>
            <w:rStyle w:val="Hyperlink"/>
            <w:rFonts w:eastAsia="Arial" w:cs="Arial"/>
          </w:rPr>
          <w:t>https://www.mentalhealth.org.uk/sites/default/files/2022-06/MHAW21-Nature-research-report.pdf</w:t>
        </w:r>
      </w:hyperlink>
    </w:p>
    <w:p w14:paraId="5D47370F" w14:textId="457D3265" w:rsidR="0E60652A" w:rsidRDefault="0E60652A" w:rsidP="0E60652A">
      <w:pPr>
        <w:pStyle w:val="FootnoteText"/>
        <w:rPr>
          <w:rFonts w:eastAsia="Arial" w:cs="Arial"/>
        </w:rPr>
      </w:pPr>
    </w:p>
  </w:footnote>
  <w:footnote w:id="3">
    <w:p w14:paraId="434D3E04" w14:textId="441585D0" w:rsidR="0E60652A" w:rsidRDefault="0E60652A" w:rsidP="0E60652A">
      <w:pPr>
        <w:pStyle w:val="FootnoteText"/>
      </w:pPr>
      <w:r w:rsidRPr="0E60652A">
        <w:rPr>
          <w:rStyle w:val="FootnoteReference"/>
        </w:rPr>
        <w:footnoteRef/>
      </w:r>
      <w:r>
        <w:t xml:space="preserve"> </w:t>
      </w:r>
      <w:r w:rsidRPr="0E60652A">
        <w:rPr>
          <w:rFonts w:eastAsia="Arial" w:cs="Arial"/>
          <w:color w:val="000000" w:themeColor="text1"/>
        </w:rPr>
        <w:t xml:space="preserve">Mental Health Foundation NZ. (2018). </w:t>
      </w:r>
      <w:r w:rsidRPr="0E60652A">
        <w:rPr>
          <w:rFonts w:eastAsia="Arial" w:cs="Arial"/>
          <w:i/>
          <w:iCs/>
          <w:color w:val="000000" w:themeColor="text1"/>
        </w:rPr>
        <w:t>Survey shows strong link between time spent in nature and positive mental health</w:t>
      </w:r>
      <w:r w:rsidRPr="0E60652A">
        <w:rPr>
          <w:rFonts w:eastAsia="Arial" w:cs="Arial"/>
          <w:color w:val="000000" w:themeColor="text1"/>
        </w:rPr>
        <w:t>. (</w:t>
      </w:r>
      <w:hyperlink r:id="rId2">
        <w:r w:rsidRPr="0E60652A">
          <w:rPr>
            <w:rStyle w:val="Hyperlink"/>
            <w:rFonts w:eastAsia="Arial" w:cs="Arial"/>
          </w:rPr>
          <w:t>https://mentalhealth.org.nz/news/post/survey-shows-strong-link-between-time-spent-in-nature-and-positive-mental-health</w:t>
        </w:r>
      </w:hyperlink>
    </w:p>
    <w:p w14:paraId="5DCEFA9B" w14:textId="1B133247" w:rsidR="0E60652A" w:rsidRDefault="0E60652A" w:rsidP="0E60652A">
      <w:pPr>
        <w:pStyle w:val="FootnoteText"/>
        <w:rPr>
          <w:rFonts w:eastAsia="Arial" w:cs="Arial"/>
        </w:rPr>
      </w:pPr>
    </w:p>
  </w:footnote>
  <w:footnote w:id="4">
    <w:p w14:paraId="3C676DCD" w14:textId="434888DF" w:rsidR="0E60652A" w:rsidRDefault="0E60652A" w:rsidP="0E60652A">
      <w:pPr>
        <w:pStyle w:val="FootnoteText"/>
      </w:pPr>
      <w:r w:rsidRPr="0E60652A">
        <w:rPr>
          <w:rStyle w:val="FootnoteReference"/>
        </w:rPr>
        <w:footnoteRef/>
      </w:r>
      <w:r>
        <w:t xml:space="preserve"> </w:t>
      </w:r>
      <w:r w:rsidRPr="0E60652A">
        <w:rPr>
          <w:rFonts w:eastAsia="Arial" w:cs="Arial"/>
          <w:color w:val="000000" w:themeColor="text1"/>
        </w:rPr>
        <w:t xml:space="preserve">Jones, B., King, P. T., Baker, G., Nikora, L. W., Hickey, H., Perry, M., Ingham, T. R. (2024). Karanga rua, karanga maha: Māori with lived experience of disability self-determining their own identities. </w:t>
      </w:r>
      <w:r w:rsidRPr="0E60652A">
        <w:rPr>
          <w:rFonts w:eastAsia="Arial" w:cs="Arial"/>
          <w:i/>
          <w:iCs/>
          <w:color w:val="000000" w:themeColor="text1"/>
        </w:rPr>
        <w:t>Kōtuitui: New Zealand Journal of Social Sciences Online</w:t>
      </w:r>
      <w:r w:rsidRPr="0E60652A">
        <w:rPr>
          <w:rFonts w:eastAsia="Arial" w:cs="Arial"/>
          <w:color w:val="000000" w:themeColor="text1"/>
        </w:rPr>
        <w:t xml:space="preserve">, </w:t>
      </w:r>
      <w:r w:rsidRPr="0E60652A">
        <w:rPr>
          <w:rFonts w:eastAsia="Arial" w:cs="Arial"/>
          <w:i/>
          <w:iCs/>
          <w:color w:val="000000" w:themeColor="text1"/>
        </w:rPr>
        <w:t>19</w:t>
      </w:r>
      <w:r w:rsidRPr="0E60652A">
        <w:rPr>
          <w:rFonts w:eastAsia="Arial" w:cs="Arial"/>
          <w:color w:val="000000" w:themeColor="text1"/>
        </w:rPr>
        <w:t xml:space="preserve">(1), 45–64. </w:t>
      </w:r>
      <w:hyperlink r:id="rId3">
        <w:r w:rsidRPr="0E60652A">
          <w:rPr>
            <w:rStyle w:val="Hyperlink"/>
            <w:rFonts w:eastAsia="Arial" w:cs="Arial"/>
          </w:rPr>
          <w:t>https://doi.org/10.1080/1177083X.2023.2224422</w:t>
        </w:r>
      </w:hyperlink>
    </w:p>
    <w:p w14:paraId="76F33DB0" w14:textId="24B24D04" w:rsidR="0E60652A" w:rsidRDefault="0E60652A" w:rsidP="0E60652A">
      <w:pPr>
        <w:pStyle w:val="FootnoteText"/>
        <w:rPr>
          <w:rFonts w:eastAsia="Arial" w:cs="Arial"/>
        </w:rPr>
      </w:pPr>
    </w:p>
  </w:footnote>
  <w:footnote w:id="5">
    <w:p w14:paraId="5E092F74" w14:textId="0AEE03F0" w:rsidR="0E60652A" w:rsidRDefault="0E60652A" w:rsidP="0E60652A">
      <w:pPr>
        <w:pStyle w:val="FootnoteText"/>
      </w:pPr>
      <w:r w:rsidRPr="0E60652A">
        <w:rPr>
          <w:rStyle w:val="FootnoteReference"/>
        </w:rPr>
        <w:footnoteRef/>
      </w:r>
      <w:r>
        <w:t xml:space="preserve"> </w:t>
      </w:r>
      <w:r w:rsidRPr="0E60652A">
        <w:rPr>
          <w:rFonts w:eastAsia="Arial" w:cs="Arial"/>
          <w:color w:val="000000" w:themeColor="text1"/>
        </w:rPr>
        <w:t xml:space="preserve">Stein, J.S., Stein, M., Groce, N. &amp; Kett, M. (2023). The role of the scientific community in strengthening disability-inclusive climate resilience. </w:t>
      </w:r>
      <w:r w:rsidRPr="0E60652A">
        <w:rPr>
          <w:rFonts w:eastAsia="Arial" w:cs="Arial"/>
          <w:i/>
          <w:iCs/>
          <w:color w:val="000000" w:themeColor="text1"/>
        </w:rPr>
        <w:t>Nature Climate Change 13</w:t>
      </w:r>
      <w:r w:rsidRPr="0E60652A">
        <w:rPr>
          <w:rFonts w:eastAsia="Arial" w:cs="Arial"/>
          <w:color w:val="000000" w:themeColor="text1"/>
        </w:rPr>
        <w:t>, 108-109.</w:t>
      </w:r>
      <w:r w:rsidRPr="0E60652A">
        <w:rPr>
          <w:rFonts w:eastAsia="Arial" w:cs="Arial"/>
          <w:i/>
          <w:iCs/>
          <w:color w:val="000000" w:themeColor="text1"/>
        </w:rPr>
        <w:t xml:space="preserve"> </w:t>
      </w:r>
      <w:r w:rsidRPr="0E60652A">
        <w:rPr>
          <w:rFonts w:eastAsia="Arial" w:cs="Arial"/>
          <w:color w:val="000000" w:themeColor="text1"/>
        </w:rPr>
        <w:t xml:space="preserve">  </w:t>
      </w:r>
      <w:hyperlink r:id="rId4">
        <w:r w:rsidRPr="0E60652A">
          <w:rPr>
            <w:rStyle w:val="Hyperlink"/>
            <w:rFonts w:eastAsia="Arial" w:cs="Arial"/>
          </w:rPr>
          <w:t>https://www.nature.com/articles/s41558-022-01564-6.epdf?sharing_token=WG7FDIwxm9EdrpxLpip75tRgN0jAjWel9jnR3ZoTv0OlD0JgJ93tTQjFULmdry3BVlmuGxD5onmsJt996nkMEGAr2tCBsveYWZXhgtd709bHCKwbcstWptPivtOz4U34R-phYAWEgIDvEDGs0fzjPHcHM0ng8l0DWIje7vQzL10%3D</w:t>
        </w:r>
      </w:hyperlink>
    </w:p>
  </w:footnote>
  <w:footnote w:id="6">
    <w:p w14:paraId="7C9D08CB" w14:textId="64D95D42" w:rsidR="003E0C20" w:rsidRDefault="003E0C20">
      <w:pPr>
        <w:pStyle w:val="FootnoteText"/>
      </w:pPr>
      <w:r>
        <w:rPr>
          <w:rStyle w:val="FootnoteReference"/>
        </w:rPr>
        <w:footnoteRef/>
      </w:r>
      <w:r>
        <w:t xml:space="preserve"> </w:t>
      </w:r>
      <w:hyperlink r:id="rId5" w:history="1">
        <w:r w:rsidR="00264F94" w:rsidRPr="00884591">
          <w:rPr>
            <w:rStyle w:val="Hyperlink"/>
          </w:rPr>
          <w:t>https://www.branz.co.nz/universal-design/</w:t>
        </w:r>
      </w:hyperlink>
    </w:p>
    <w:p w14:paraId="4F5DA4BB" w14:textId="77777777" w:rsidR="00264F94" w:rsidRDefault="00264F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3C12F398"/>
    <w:lvl w:ilvl="0" w:tplc="CB8C597C">
      <w:start w:val="1"/>
      <w:numFmt w:val="bullet"/>
      <w:lvlText w:val=""/>
      <w:lvlJc w:val="left"/>
      <w:pPr>
        <w:ind w:left="720" w:hanging="360"/>
      </w:pPr>
      <w:rPr>
        <w:rFonts w:ascii="Symbol" w:hAnsi="Symbol" w:hint="default"/>
      </w:rPr>
    </w:lvl>
    <w:lvl w:ilvl="1" w:tplc="6BD0AB72">
      <w:start w:val="1"/>
      <w:numFmt w:val="bullet"/>
      <w:lvlText w:val="o"/>
      <w:lvlJc w:val="left"/>
      <w:pPr>
        <w:ind w:left="1440" w:hanging="360"/>
      </w:pPr>
      <w:rPr>
        <w:rFonts w:ascii="Courier New" w:hAnsi="Courier New" w:hint="default"/>
      </w:rPr>
    </w:lvl>
    <w:lvl w:ilvl="2" w:tplc="BCAEEA80">
      <w:start w:val="1"/>
      <w:numFmt w:val="bullet"/>
      <w:lvlText w:val=""/>
      <w:lvlJc w:val="left"/>
      <w:pPr>
        <w:ind w:left="2160" w:hanging="360"/>
      </w:pPr>
      <w:rPr>
        <w:rFonts w:ascii="Wingdings" w:hAnsi="Wingdings" w:hint="default"/>
      </w:rPr>
    </w:lvl>
    <w:lvl w:ilvl="3" w:tplc="C8B2E33A">
      <w:start w:val="1"/>
      <w:numFmt w:val="bullet"/>
      <w:lvlText w:val=""/>
      <w:lvlJc w:val="left"/>
      <w:pPr>
        <w:ind w:left="2880" w:hanging="360"/>
      </w:pPr>
      <w:rPr>
        <w:rFonts w:ascii="Symbol" w:hAnsi="Symbol" w:hint="default"/>
      </w:rPr>
    </w:lvl>
    <w:lvl w:ilvl="4" w:tplc="DCD6BF58">
      <w:start w:val="1"/>
      <w:numFmt w:val="bullet"/>
      <w:lvlText w:val="o"/>
      <w:lvlJc w:val="left"/>
      <w:pPr>
        <w:ind w:left="3600" w:hanging="360"/>
      </w:pPr>
      <w:rPr>
        <w:rFonts w:ascii="Courier New" w:hAnsi="Courier New" w:hint="default"/>
      </w:rPr>
    </w:lvl>
    <w:lvl w:ilvl="5" w:tplc="18B8A364">
      <w:start w:val="1"/>
      <w:numFmt w:val="bullet"/>
      <w:lvlText w:val=""/>
      <w:lvlJc w:val="left"/>
      <w:pPr>
        <w:ind w:left="4320" w:hanging="360"/>
      </w:pPr>
      <w:rPr>
        <w:rFonts w:ascii="Wingdings" w:hAnsi="Wingdings" w:hint="default"/>
      </w:rPr>
    </w:lvl>
    <w:lvl w:ilvl="6" w:tplc="A800AACC">
      <w:start w:val="1"/>
      <w:numFmt w:val="bullet"/>
      <w:lvlText w:val=""/>
      <w:lvlJc w:val="left"/>
      <w:pPr>
        <w:ind w:left="5040" w:hanging="360"/>
      </w:pPr>
      <w:rPr>
        <w:rFonts w:ascii="Symbol" w:hAnsi="Symbol" w:hint="default"/>
      </w:rPr>
    </w:lvl>
    <w:lvl w:ilvl="7" w:tplc="D0E0ADCE">
      <w:start w:val="1"/>
      <w:numFmt w:val="bullet"/>
      <w:lvlText w:val="o"/>
      <w:lvlJc w:val="left"/>
      <w:pPr>
        <w:ind w:left="5760" w:hanging="360"/>
      </w:pPr>
      <w:rPr>
        <w:rFonts w:ascii="Courier New" w:hAnsi="Courier New" w:hint="default"/>
      </w:rPr>
    </w:lvl>
    <w:lvl w:ilvl="8" w:tplc="3DF697B6">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4E8A99DE"/>
    <w:lvl w:ilvl="0" w:tplc="71F89324">
      <w:start w:val="1"/>
      <w:numFmt w:val="bullet"/>
      <w:lvlText w:val=""/>
      <w:lvlJc w:val="left"/>
      <w:pPr>
        <w:ind w:left="720" w:hanging="360"/>
      </w:pPr>
      <w:rPr>
        <w:rFonts w:ascii="Symbol" w:hAnsi="Symbol" w:hint="default"/>
      </w:rPr>
    </w:lvl>
    <w:lvl w:ilvl="1" w:tplc="5C049648">
      <w:start w:val="1"/>
      <w:numFmt w:val="bullet"/>
      <w:lvlText w:val="o"/>
      <w:lvlJc w:val="left"/>
      <w:pPr>
        <w:ind w:left="1440" w:hanging="360"/>
      </w:pPr>
      <w:rPr>
        <w:rFonts w:ascii="Courier New" w:hAnsi="Courier New" w:hint="default"/>
      </w:rPr>
    </w:lvl>
    <w:lvl w:ilvl="2" w:tplc="B602E3F4">
      <w:start w:val="1"/>
      <w:numFmt w:val="bullet"/>
      <w:lvlText w:val=""/>
      <w:lvlJc w:val="left"/>
      <w:pPr>
        <w:ind w:left="2160" w:hanging="360"/>
      </w:pPr>
      <w:rPr>
        <w:rFonts w:ascii="Wingdings" w:hAnsi="Wingdings" w:hint="default"/>
      </w:rPr>
    </w:lvl>
    <w:lvl w:ilvl="3" w:tplc="B2BECA96">
      <w:start w:val="1"/>
      <w:numFmt w:val="bullet"/>
      <w:lvlText w:val=""/>
      <w:lvlJc w:val="left"/>
      <w:pPr>
        <w:ind w:left="2880" w:hanging="360"/>
      </w:pPr>
      <w:rPr>
        <w:rFonts w:ascii="Symbol" w:hAnsi="Symbol" w:hint="default"/>
      </w:rPr>
    </w:lvl>
    <w:lvl w:ilvl="4" w:tplc="80440E5E">
      <w:start w:val="1"/>
      <w:numFmt w:val="bullet"/>
      <w:lvlText w:val="o"/>
      <w:lvlJc w:val="left"/>
      <w:pPr>
        <w:ind w:left="3600" w:hanging="360"/>
      </w:pPr>
      <w:rPr>
        <w:rFonts w:ascii="Courier New" w:hAnsi="Courier New" w:hint="default"/>
      </w:rPr>
    </w:lvl>
    <w:lvl w:ilvl="5" w:tplc="A19453C8">
      <w:start w:val="1"/>
      <w:numFmt w:val="bullet"/>
      <w:lvlText w:val=""/>
      <w:lvlJc w:val="left"/>
      <w:pPr>
        <w:ind w:left="4320" w:hanging="360"/>
      </w:pPr>
      <w:rPr>
        <w:rFonts w:ascii="Wingdings" w:hAnsi="Wingdings" w:hint="default"/>
      </w:rPr>
    </w:lvl>
    <w:lvl w:ilvl="6" w:tplc="7AF2FAE4">
      <w:start w:val="1"/>
      <w:numFmt w:val="bullet"/>
      <w:lvlText w:val=""/>
      <w:lvlJc w:val="left"/>
      <w:pPr>
        <w:ind w:left="5040" w:hanging="360"/>
      </w:pPr>
      <w:rPr>
        <w:rFonts w:ascii="Symbol" w:hAnsi="Symbol" w:hint="default"/>
      </w:rPr>
    </w:lvl>
    <w:lvl w:ilvl="7" w:tplc="C82E3874">
      <w:start w:val="1"/>
      <w:numFmt w:val="bullet"/>
      <w:lvlText w:val="o"/>
      <w:lvlJc w:val="left"/>
      <w:pPr>
        <w:ind w:left="5760" w:hanging="360"/>
      </w:pPr>
      <w:rPr>
        <w:rFonts w:ascii="Courier New" w:hAnsi="Courier New" w:hint="default"/>
      </w:rPr>
    </w:lvl>
    <w:lvl w:ilvl="8" w:tplc="10FE56B6">
      <w:start w:val="1"/>
      <w:numFmt w:val="bullet"/>
      <w:lvlText w:val=""/>
      <w:lvlJc w:val="left"/>
      <w:pPr>
        <w:ind w:left="6480" w:hanging="360"/>
      </w:pPr>
      <w:rPr>
        <w:rFonts w:ascii="Wingdings" w:hAnsi="Wingdings" w:hint="default"/>
      </w:rPr>
    </w:lvl>
  </w:abstractNum>
  <w:abstractNum w:abstractNumId="13" w15:restartNumberingAfterBreak="0">
    <w:nsid w:val="093A6A10"/>
    <w:multiLevelType w:val="hybridMultilevel"/>
    <w:tmpl w:val="B8DC5026"/>
    <w:lvl w:ilvl="0" w:tplc="3300DCEE">
      <w:start w:val="1"/>
      <w:numFmt w:val="bullet"/>
      <w:lvlText w:val=""/>
      <w:lvlJc w:val="left"/>
      <w:pPr>
        <w:ind w:left="720" w:hanging="360"/>
      </w:pPr>
      <w:rPr>
        <w:rFonts w:ascii="Symbol" w:hAnsi="Symbol" w:hint="default"/>
      </w:rPr>
    </w:lvl>
    <w:lvl w:ilvl="1" w:tplc="16D8AE54">
      <w:start w:val="1"/>
      <w:numFmt w:val="bullet"/>
      <w:lvlText w:val="o"/>
      <w:lvlJc w:val="left"/>
      <w:pPr>
        <w:ind w:left="1440" w:hanging="360"/>
      </w:pPr>
      <w:rPr>
        <w:rFonts w:ascii="Courier New" w:hAnsi="Courier New" w:hint="default"/>
      </w:rPr>
    </w:lvl>
    <w:lvl w:ilvl="2" w:tplc="73C85DC4">
      <w:start w:val="1"/>
      <w:numFmt w:val="bullet"/>
      <w:lvlText w:val=""/>
      <w:lvlJc w:val="left"/>
      <w:pPr>
        <w:ind w:left="2160" w:hanging="360"/>
      </w:pPr>
      <w:rPr>
        <w:rFonts w:ascii="Wingdings" w:hAnsi="Wingdings" w:hint="default"/>
      </w:rPr>
    </w:lvl>
    <w:lvl w:ilvl="3" w:tplc="8CCA9BDE">
      <w:start w:val="1"/>
      <w:numFmt w:val="bullet"/>
      <w:lvlText w:val=""/>
      <w:lvlJc w:val="left"/>
      <w:pPr>
        <w:ind w:left="2880" w:hanging="360"/>
      </w:pPr>
      <w:rPr>
        <w:rFonts w:ascii="Symbol" w:hAnsi="Symbol" w:hint="default"/>
      </w:rPr>
    </w:lvl>
    <w:lvl w:ilvl="4" w:tplc="3EEC4718">
      <w:start w:val="1"/>
      <w:numFmt w:val="bullet"/>
      <w:lvlText w:val="o"/>
      <w:lvlJc w:val="left"/>
      <w:pPr>
        <w:ind w:left="3600" w:hanging="360"/>
      </w:pPr>
      <w:rPr>
        <w:rFonts w:ascii="Courier New" w:hAnsi="Courier New" w:hint="default"/>
      </w:rPr>
    </w:lvl>
    <w:lvl w:ilvl="5" w:tplc="E5EAD4F2">
      <w:start w:val="1"/>
      <w:numFmt w:val="bullet"/>
      <w:lvlText w:val=""/>
      <w:lvlJc w:val="left"/>
      <w:pPr>
        <w:ind w:left="4320" w:hanging="360"/>
      </w:pPr>
      <w:rPr>
        <w:rFonts w:ascii="Wingdings" w:hAnsi="Wingdings" w:hint="default"/>
      </w:rPr>
    </w:lvl>
    <w:lvl w:ilvl="6" w:tplc="C74681EC">
      <w:start w:val="1"/>
      <w:numFmt w:val="bullet"/>
      <w:lvlText w:val=""/>
      <w:lvlJc w:val="left"/>
      <w:pPr>
        <w:ind w:left="5040" w:hanging="360"/>
      </w:pPr>
      <w:rPr>
        <w:rFonts w:ascii="Symbol" w:hAnsi="Symbol" w:hint="default"/>
      </w:rPr>
    </w:lvl>
    <w:lvl w:ilvl="7" w:tplc="D0A61CCC">
      <w:start w:val="1"/>
      <w:numFmt w:val="bullet"/>
      <w:lvlText w:val="o"/>
      <w:lvlJc w:val="left"/>
      <w:pPr>
        <w:ind w:left="5760" w:hanging="360"/>
      </w:pPr>
      <w:rPr>
        <w:rFonts w:ascii="Courier New" w:hAnsi="Courier New" w:hint="default"/>
      </w:rPr>
    </w:lvl>
    <w:lvl w:ilvl="8" w:tplc="0E86A6CE">
      <w:start w:val="1"/>
      <w:numFmt w:val="bullet"/>
      <w:lvlText w:val=""/>
      <w:lvlJc w:val="left"/>
      <w:pPr>
        <w:ind w:left="6480" w:hanging="360"/>
      </w:pPr>
      <w:rPr>
        <w:rFonts w:ascii="Wingdings" w:hAnsi="Wingdings" w:hint="default"/>
      </w:rPr>
    </w:lvl>
  </w:abstractNum>
  <w:abstractNum w:abstractNumId="14" w15:restartNumberingAfterBreak="0">
    <w:nsid w:val="09FF45B5"/>
    <w:multiLevelType w:val="hybridMultilevel"/>
    <w:tmpl w:val="0AE076F0"/>
    <w:lvl w:ilvl="0" w:tplc="3D4C2088">
      <w:start w:val="1"/>
      <w:numFmt w:val="bullet"/>
      <w:lvlText w:val=""/>
      <w:lvlJc w:val="left"/>
      <w:pPr>
        <w:ind w:left="720" w:hanging="360"/>
      </w:pPr>
      <w:rPr>
        <w:rFonts w:ascii="Symbol" w:hAnsi="Symbol" w:hint="default"/>
      </w:rPr>
    </w:lvl>
    <w:lvl w:ilvl="1" w:tplc="437ECE08">
      <w:start w:val="1"/>
      <w:numFmt w:val="bullet"/>
      <w:lvlText w:val="o"/>
      <w:lvlJc w:val="left"/>
      <w:pPr>
        <w:ind w:left="1440" w:hanging="360"/>
      </w:pPr>
      <w:rPr>
        <w:rFonts w:ascii="Courier New" w:hAnsi="Courier New" w:hint="default"/>
      </w:rPr>
    </w:lvl>
    <w:lvl w:ilvl="2" w:tplc="A262032A">
      <w:start w:val="1"/>
      <w:numFmt w:val="bullet"/>
      <w:lvlText w:val=""/>
      <w:lvlJc w:val="left"/>
      <w:pPr>
        <w:ind w:left="2160" w:hanging="360"/>
      </w:pPr>
      <w:rPr>
        <w:rFonts w:ascii="Wingdings" w:hAnsi="Wingdings" w:hint="default"/>
      </w:rPr>
    </w:lvl>
    <w:lvl w:ilvl="3" w:tplc="CCE4E374">
      <w:start w:val="1"/>
      <w:numFmt w:val="bullet"/>
      <w:lvlText w:val=""/>
      <w:lvlJc w:val="left"/>
      <w:pPr>
        <w:ind w:left="2880" w:hanging="360"/>
      </w:pPr>
      <w:rPr>
        <w:rFonts w:ascii="Symbol" w:hAnsi="Symbol" w:hint="default"/>
      </w:rPr>
    </w:lvl>
    <w:lvl w:ilvl="4" w:tplc="92BA7328">
      <w:start w:val="1"/>
      <w:numFmt w:val="bullet"/>
      <w:lvlText w:val="o"/>
      <w:lvlJc w:val="left"/>
      <w:pPr>
        <w:ind w:left="3600" w:hanging="360"/>
      </w:pPr>
      <w:rPr>
        <w:rFonts w:ascii="Courier New" w:hAnsi="Courier New" w:hint="default"/>
      </w:rPr>
    </w:lvl>
    <w:lvl w:ilvl="5" w:tplc="3D8C8B5E">
      <w:start w:val="1"/>
      <w:numFmt w:val="bullet"/>
      <w:lvlText w:val=""/>
      <w:lvlJc w:val="left"/>
      <w:pPr>
        <w:ind w:left="4320" w:hanging="360"/>
      </w:pPr>
      <w:rPr>
        <w:rFonts w:ascii="Wingdings" w:hAnsi="Wingdings" w:hint="default"/>
      </w:rPr>
    </w:lvl>
    <w:lvl w:ilvl="6" w:tplc="36F47796">
      <w:start w:val="1"/>
      <w:numFmt w:val="bullet"/>
      <w:lvlText w:val=""/>
      <w:lvlJc w:val="left"/>
      <w:pPr>
        <w:ind w:left="5040" w:hanging="360"/>
      </w:pPr>
      <w:rPr>
        <w:rFonts w:ascii="Symbol" w:hAnsi="Symbol" w:hint="default"/>
      </w:rPr>
    </w:lvl>
    <w:lvl w:ilvl="7" w:tplc="1160F8C6">
      <w:start w:val="1"/>
      <w:numFmt w:val="bullet"/>
      <w:lvlText w:val="o"/>
      <w:lvlJc w:val="left"/>
      <w:pPr>
        <w:ind w:left="5760" w:hanging="360"/>
      </w:pPr>
      <w:rPr>
        <w:rFonts w:ascii="Courier New" w:hAnsi="Courier New" w:hint="default"/>
      </w:rPr>
    </w:lvl>
    <w:lvl w:ilvl="8" w:tplc="54B05F3A">
      <w:start w:val="1"/>
      <w:numFmt w:val="bullet"/>
      <w:lvlText w:val=""/>
      <w:lvlJc w:val="left"/>
      <w:pPr>
        <w:ind w:left="6480" w:hanging="360"/>
      </w:pPr>
      <w:rPr>
        <w:rFonts w:ascii="Wingdings" w:hAnsi="Wingdings" w:hint="default"/>
      </w:rPr>
    </w:lvl>
  </w:abstractNum>
  <w:abstractNum w:abstractNumId="15" w15:restartNumberingAfterBreak="0">
    <w:nsid w:val="1006DFA5"/>
    <w:multiLevelType w:val="hybridMultilevel"/>
    <w:tmpl w:val="9F368596"/>
    <w:lvl w:ilvl="0" w:tplc="6A047F92">
      <w:start w:val="1"/>
      <w:numFmt w:val="bullet"/>
      <w:lvlText w:val=""/>
      <w:lvlJc w:val="left"/>
      <w:pPr>
        <w:ind w:left="720" w:hanging="360"/>
      </w:pPr>
      <w:rPr>
        <w:rFonts w:ascii="Symbol" w:hAnsi="Symbol" w:hint="default"/>
      </w:rPr>
    </w:lvl>
    <w:lvl w:ilvl="1" w:tplc="8AA2E70A">
      <w:start w:val="1"/>
      <w:numFmt w:val="bullet"/>
      <w:lvlText w:val="o"/>
      <w:lvlJc w:val="left"/>
      <w:pPr>
        <w:ind w:left="1440" w:hanging="360"/>
      </w:pPr>
      <w:rPr>
        <w:rFonts w:ascii="Courier New" w:hAnsi="Courier New" w:hint="default"/>
      </w:rPr>
    </w:lvl>
    <w:lvl w:ilvl="2" w:tplc="E892BE1C">
      <w:start w:val="1"/>
      <w:numFmt w:val="bullet"/>
      <w:lvlText w:val=""/>
      <w:lvlJc w:val="left"/>
      <w:pPr>
        <w:ind w:left="2160" w:hanging="360"/>
      </w:pPr>
      <w:rPr>
        <w:rFonts w:ascii="Wingdings" w:hAnsi="Wingdings" w:hint="default"/>
      </w:rPr>
    </w:lvl>
    <w:lvl w:ilvl="3" w:tplc="E71A624A">
      <w:start w:val="1"/>
      <w:numFmt w:val="bullet"/>
      <w:lvlText w:val=""/>
      <w:lvlJc w:val="left"/>
      <w:pPr>
        <w:ind w:left="2880" w:hanging="360"/>
      </w:pPr>
      <w:rPr>
        <w:rFonts w:ascii="Symbol" w:hAnsi="Symbol" w:hint="default"/>
      </w:rPr>
    </w:lvl>
    <w:lvl w:ilvl="4" w:tplc="4B22BD34">
      <w:start w:val="1"/>
      <w:numFmt w:val="bullet"/>
      <w:lvlText w:val="o"/>
      <w:lvlJc w:val="left"/>
      <w:pPr>
        <w:ind w:left="3600" w:hanging="360"/>
      </w:pPr>
      <w:rPr>
        <w:rFonts w:ascii="Courier New" w:hAnsi="Courier New" w:hint="default"/>
      </w:rPr>
    </w:lvl>
    <w:lvl w:ilvl="5" w:tplc="1D6C3024">
      <w:start w:val="1"/>
      <w:numFmt w:val="bullet"/>
      <w:lvlText w:val=""/>
      <w:lvlJc w:val="left"/>
      <w:pPr>
        <w:ind w:left="4320" w:hanging="360"/>
      </w:pPr>
      <w:rPr>
        <w:rFonts w:ascii="Wingdings" w:hAnsi="Wingdings" w:hint="default"/>
      </w:rPr>
    </w:lvl>
    <w:lvl w:ilvl="6" w:tplc="48AEC18A">
      <w:start w:val="1"/>
      <w:numFmt w:val="bullet"/>
      <w:lvlText w:val=""/>
      <w:lvlJc w:val="left"/>
      <w:pPr>
        <w:ind w:left="5040" w:hanging="360"/>
      </w:pPr>
      <w:rPr>
        <w:rFonts w:ascii="Symbol" w:hAnsi="Symbol" w:hint="default"/>
      </w:rPr>
    </w:lvl>
    <w:lvl w:ilvl="7" w:tplc="3C8895FC">
      <w:start w:val="1"/>
      <w:numFmt w:val="bullet"/>
      <w:lvlText w:val="o"/>
      <w:lvlJc w:val="left"/>
      <w:pPr>
        <w:ind w:left="5760" w:hanging="360"/>
      </w:pPr>
      <w:rPr>
        <w:rFonts w:ascii="Courier New" w:hAnsi="Courier New" w:hint="default"/>
      </w:rPr>
    </w:lvl>
    <w:lvl w:ilvl="8" w:tplc="6172C13E">
      <w:start w:val="1"/>
      <w:numFmt w:val="bullet"/>
      <w:lvlText w:val=""/>
      <w:lvlJc w:val="left"/>
      <w:pPr>
        <w:ind w:left="6480" w:hanging="360"/>
      </w:pPr>
      <w:rPr>
        <w:rFonts w:ascii="Wingdings" w:hAnsi="Wingdings" w:hint="default"/>
      </w:rPr>
    </w:lvl>
  </w:abstractNum>
  <w:abstractNum w:abstractNumId="16"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96394B2"/>
    <w:multiLevelType w:val="hybridMultilevel"/>
    <w:tmpl w:val="B3765D60"/>
    <w:lvl w:ilvl="0" w:tplc="C4A47810">
      <w:start w:val="1"/>
      <w:numFmt w:val="bullet"/>
      <w:lvlText w:val=""/>
      <w:lvlJc w:val="left"/>
      <w:pPr>
        <w:ind w:left="720" w:hanging="360"/>
      </w:pPr>
      <w:rPr>
        <w:rFonts w:ascii="Symbol" w:hAnsi="Symbol" w:hint="default"/>
      </w:rPr>
    </w:lvl>
    <w:lvl w:ilvl="1" w:tplc="65004A36">
      <w:start w:val="1"/>
      <w:numFmt w:val="bullet"/>
      <w:lvlText w:val="o"/>
      <w:lvlJc w:val="left"/>
      <w:pPr>
        <w:ind w:left="1440" w:hanging="360"/>
      </w:pPr>
      <w:rPr>
        <w:rFonts w:ascii="Courier New" w:hAnsi="Courier New" w:hint="default"/>
      </w:rPr>
    </w:lvl>
    <w:lvl w:ilvl="2" w:tplc="828CB96E">
      <w:start w:val="1"/>
      <w:numFmt w:val="bullet"/>
      <w:lvlText w:val=""/>
      <w:lvlJc w:val="left"/>
      <w:pPr>
        <w:ind w:left="2160" w:hanging="360"/>
      </w:pPr>
      <w:rPr>
        <w:rFonts w:ascii="Wingdings" w:hAnsi="Wingdings" w:hint="default"/>
      </w:rPr>
    </w:lvl>
    <w:lvl w:ilvl="3" w:tplc="6B088152">
      <w:start w:val="1"/>
      <w:numFmt w:val="bullet"/>
      <w:lvlText w:val=""/>
      <w:lvlJc w:val="left"/>
      <w:pPr>
        <w:ind w:left="2880" w:hanging="360"/>
      </w:pPr>
      <w:rPr>
        <w:rFonts w:ascii="Symbol" w:hAnsi="Symbol" w:hint="default"/>
      </w:rPr>
    </w:lvl>
    <w:lvl w:ilvl="4" w:tplc="CB0626BE">
      <w:start w:val="1"/>
      <w:numFmt w:val="bullet"/>
      <w:lvlText w:val="o"/>
      <w:lvlJc w:val="left"/>
      <w:pPr>
        <w:ind w:left="3600" w:hanging="360"/>
      </w:pPr>
      <w:rPr>
        <w:rFonts w:ascii="Courier New" w:hAnsi="Courier New" w:hint="default"/>
      </w:rPr>
    </w:lvl>
    <w:lvl w:ilvl="5" w:tplc="C4CC5180">
      <w:start w:val="1"/>
      <w:numFmt w:val="bullet"/>
      <w:lvlText w:val=""/>
      <w:lvlJc w:val="left"/>
      <w:pPr>
        <w:ind w:left="4320" w:hanging="360"/>
      </w:pPr>
      <w:rPr>
        <w:rFonts w:ascii="Wingdings" w:hAnsi="Wingdings" w:hint="default"/>
      </w:rPr>
    </w:lvl>
    <w:lvl w:ilvl="6" w:tplc="FAE24594">
      <w:start w:val="1"/>
      <w:numFmt w:val="bullet"/>
      <w:lvlText w:val=""/>
      <w:lvlJc w:val="left"/>
      <w:pPr>
        <w:ind w:left="5040" w:hanging="360"/>
      </w:pPr>
      <w:rPr>
        <w:rFonts w:ascii="Symbol" w:hAnsi="Symbol" w:hint="default"/>
      </w:rPr>
    </w:lvl>
    <w:lvl w:ilvl="7" w:tplc="CF9E92D6">
      <w:start w:val="1"/>
      <w:numFmt w:val="bullet"/>
      <w:lvlText w:val="o"/>
      <w:lvlJc w:val="left"/>
      <w:pPr>
        <w:ind w:left="5760" w:hanging="360"/>
      </w:pPr>
      <w:rPr>
        <w:rFonts w:ascii="Courier New" w:hAnsi="Courier New" w:hint="default"/>
      </w:rPr>
    </w:lvl>
    <w:lvl w:ilvl="8" w:tplc="AA621D20">
      <w:start w:val="1"/>
      <w:numFmt w:val="bullet"/>
      <w:lvlText w:val=""/>
      <w:lvlJc w:val="left"/>
      <w:pPr>
        <w:ind w:left="6480" w:hanging="360"/>
      </w:pPr>
      <w:rPr>
        <w:rFonts w:ascii="Wingdings" w:hAnsi="Wingdings" w:hint="default"/>
      </w:rPr>
    </w:lvl>
  </w:abstractNum>
  <w:abstractNum w:abstractNumId="18" w15:restartNumberingAfterBreak="0">
    <w:nsid w:val="1BE27EFF"/>
    <w:multiLevelType w:val="hybridMultilevel"/>
    <w:tmpl w:val="C7A4941A"/>
    <w:lvl w:ilvl="0" w:tplc="4EC654F6">
      <w:start w:val="1"/>
      <w:numFmt w:val="bullet"/>
      <w:lvlText w:val=""/>
      <w:lvlJc w:val="left"/>
      <w:pPr>
        <w:ind w:left="720" w:hanging="360"/>
      </w:pPr>
      <w:rPr>
        <w:rFonts w:ascii="Symbol" w:hAnsi="Symbol" w:hint="default"/>
      </w:rPr>
    </w:lvl>
    <w:lvl w:ilvl="1" w:tplc="D8086B14">
      <w:start w:val="1"/>
      <w:numFmt w:val="bullet"/>
      <w:lvlText w:val="o"/>
      <w:lvlJc w:val="left"/>
      <w:pPr>
        <w:ind w:left="1440" w:hanging="360"/>
      </w:pPr>
      <w:rPr>
        <w:rFonts w:ascii="Courier New" w:hAnsi="Courier New" w:hint="default"/>
      </w:rPr>
    </w:lvl>
    <w:lvl w:ilvl="2" w:tplc="3B3AA0DE">
      <w:start w:val="1"/>
      <w:numFmt w:val="bullet"/>
      <w:lvlText w:val=""/>
      <w:lvlJc w:val="left"/>
      <w:pPr>
        <w:ind w:left="2160" w:hanging="360"/>
      </w:pPr>
      <w:rPr>
        <w:rFonts w:ascii="Wingdings" w:hAnsi="Wingdings" w:hint="default"/>
      </w:rPr>
    </w:lvl>
    <w:lvl w:ilvl="3" w:tplc="EDBCE53E">
      <w:start w:val="1"/>
      <w:numFmt w:val="bullet"/>
      <w:lvlText w:val=""/>
      <w:lvlJc w:val="left"/>
      <w:pPr>
        <w:ind w:left="2880" w:hanging="360"/>
      </w:pPr>
      <w:rPr>
        <w:rFonts w:ascii="Symbol" w:hAnsi="Symbol" w:hint="default"/>
      </w:rPr>
    </w:lvl>
    <w:lvl w:ilvl="4" w:tplc="34C6ECAA">
      <w:start w:val="1"/>
      <w:numFmt w:val="bullet"/>
      <w:lvlText w:val="o"/>
      <w:lvlJc w:val="left"/>
      <w:pPr>
        <w:ind w:left="3600" w:hanging="360"/>
      </w:pPr>
      <w:rPr>
        <w:rFonts w:ascii="Courier New" w:hAnsi="Courier New" w:hint="default"/>
      </w:rPr>
    </w:lvl>
    <w:lvl w:ilvl="5" w:tplc="B58E845A">
      <w:start w:val="1"/>
      <w:numFmt w:val="bullet"/>
      <w:lvlText w:val=""/>
      <w:lvlJc w:val="left"/>
      <w:pPr>
        <w:ind w:left="4320" w:hanging="360"/>
      </w:pPr>
      <w:rPr>
        <w:rFonts w:ascii="Wingdings" w:hAnsi="Wingdings" w:hint="default"/>
      </w:rPr>
    </w:lvl>
    <w:lvl w:ilvl="6" w:tplc="0EF048A6">
      <w:start w:val="1"/>
      <w:numFmt w:val="bullet"/>
      <w:lvlText w:val=""/>
      <w:lvlJc w:val="left"/>
      <w:pPr>
        <w:ind w:left="5040" w:hanging="360"/>
      </w:pPr>
      <w:rPr>
        <w:rFonts w:ascii="Symbol" w:hAnsi="Symbol" w:hint="default"/>
      </w:rPr>
    </w:lvl>
    <w:lvl w:ilvl="7" w:tplc="92C4E6D2">
      <w:start w:val="1"/>
      <w:numFmt w:val="bullet"/>
      <w:lvlText w:val="o"/>
      <w:lvlJc w:val="left"/>
      <w:pPr>
        <w:ind w:left="5760" w:hanging="360"/>
      </w:pPr>
      <w:rPr>
        <w:rFonts w:ascii="Courier New" w:hAnsi="Courier New" w:hint="default"/>
      </w:rPr>
    </w:lvl>
    <w:lvl w:ilvl="8" w:tplc="B5B8E00A">
      <w:start w:val="1"/>
      <w:numFmt w:val="bullet"/>
      <w:lvlText w:val=""/>
      <w:lvlJc w:val="left"/>
      <w:pPr>
        <w:ind w:left="6480" w:hanging="360"/>
      </w:pPr>
      <w:rPr>
        <w:rFonts w:ascii="Wingdings" w:hAnsi="Wingdings" w:hint="default"/>
      </w:rPr>
    </w:lvl>
  </w:abstractNum>
  <w:abstractNum w:abstractNumId="19"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F01ECFC"/>
    <w:multiLevelType w:val="hybridMultilevel"/>
    <w:tmpl w:val="881E67C0"/>
    <w:lvl w:ilvl="0" w:tplc="BFDA9D7A">
      <w:start w:val="1"/>
      <w:numFmt w:val="bullet"/>
      <w:lvlText w:val=""/>
      <w:lvlJc w:val="left"/>
      <w:pPr>
        <w:ind w:left="720" w:hanging="360"/>
      </w:pPr>
      <w:rPr>
        <w:rFonts w:ascii="Symbol" w:hAnsi="Symbol" w:hint="default"/>
      </w:rPr>
    </w:lvl>
    <w:lvl w:ilvl="1" w:tplc="D95AE0A4">
      <w:start w:val="1"/>
      <w:numFmt w:val="bullet"/>
      <w:lvlText w:val="o"/>
      <w:lvlJc w:val="left"/>
      <w:pPr>
        <w:ind w:left="1440" w:hanging="360"/>
      </w:pPr>
      <w:rPr>
        <w:rFonts w:ascii="Courier New" w:hAnsi="Courier New" w:hint="default"/>
      </w:rPr>
    </w:lvl>
    <w:lvl w:ilvl="2" w:tplc="B7B4E5E2">
      <w:start w:val="1"/>
      <w:numFmt w:val="bullet"/>
      <w:lvlText w:val=""/>
      <w:lvlJc w:val="left"/>
      <w:pPr>
        <w:ind w:left="2160" w:hanging="360"/>
      </w:pPr>
      <w:rPr>
        <w:rFonts w:ascii="Wingdings" w:hAnsi="Wingdings" w:hint="default"/>
      </w:rPr>
    </w:lvl>
    <w:lvl w:ilvl="3" w:tplc="8AE0386C">
      <w:start w:val="1"/>
      <w:numFmt w:val="bullet"/>
      <w:lvlText w:val=""/>
      <w:lvlJc w:val="left"/>
      <w:pPr>
        <w:ind w:left="2880" w:hanging="360"/>
      </w:pPr>
      <w:rPr>
        <w:rFonts w:ascii="Symbol" w:hAnsi="Symbol" w:hint="default"/>
      </w:rPr>
    </w:lvl>
    <w:lvl w:ilvl="4" w:tplc="0CD6AEB8">
      <w:start w:val="1"/>
      <w:numFmt w:val="bullet"/>
      <w:lvlText w:val="o"/>
      <w:lvlJc w:val="left"/>
      <w:pPr>
        <w:ind w:left="3600" w:hanging="360"/>
      </w:pPr>
      <w:rPr>
        <w:rFonts w:ascii="Courier New" w:hAnsi="Courier New" w:hint="default"/>
      </w:rPr>
    </w:lvl>
    <w:lvl w:ilvl="5" w:tplc="399EE1F2">
      <w:start w:val="1"/>
      <w:numFmt w:val="bullet"/>
      <w:lvlText w:val=""/>
      <w:lvlJc w:val="left"/>
      <w:pPr>
        <w:ind w:left="4320" w:hanging="360"/>
      </w:pPr>
      <w:rPr>
        <w:rFonts w:ascii="Wingdings" w:hAnsi="Wingdings" w:hint="default"/>
      </w:rPr>
    </w:lvl>
    <w:lvl w:ilvl="6" w:tplc="B2969436">
      <w:start w:val="1"/>
      <w:numFmt w:val="bullet"/>
      <w:lvlText w:val=""/>
      <w:lvlJc w:val="left"/>
      <w:pPr>
        <w:ind w:left="5040" w:hanging="360"/>
      </w:pPr>
      <w:rPr>
        <w:rFonts w:ascii="Symbol" w:hAnsi="Symbol" w:hint="default"/>
      </w:rPr>
    </w:lvl>
    <w:lvl w:ilvl="7" w:tplc="54CC6A02">
      <w:start w:val="1"/>
      <w:numFmt w:val="bullet"/>
      <w:lvlText w:val="o"/>
      <w:lvlJc w:val="left"/>
      <w:pPr>
        <w:ind w:left="5760" w:hanging="360"/>
      </w:pPr>
      <w:rPr>
        <w:rFonts w:ascii="Courier New" w:hAnsi="Courier New" w:hint="default"/>
      </w:rPr>
    </w:lvl>
    <w:lvl w:ilvl="8" w:tplc="385C91A0">
      <w:start w:val="1"/>
      <w:numFmt w:val="bullet"/>
      <w:lvlText w:val=""/>
      <w:lvlJc w:val="left"/>
      <w:pPr>
        <w:ind w:left="6480" w:hanging="360"/>
      </w:pPr>
      <w:rPr>
        <w:rFonts w:ascii="Wingdings" w:hAnsi="Wingdings" w:hint="default"/>
      </w:rPr>
    </w:lvl>
  </w:abstractNum>
  <w:abstractNum w:abstractNumId="21"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3115198"/>
    <w:multiLevelType w:val="hybridMultilevel"/>
    <w:tmpl w:val="0F466712"/>
    <w:lvl w:ilvl="0" w:tplc="7660E128">
      <w:start w:val="1"/>
      <w:numFmt w:val="bullet"/>
      <w:lvlText w:val=""/>
      <w:lvlJc w:val="left"/>
      <w:pPr>
        <w:ind w:left="720" w:hanging="360"/>
      </w:pPr>
      <w:rPr>
        <w:rFonts w:ascii="Symbol" w:hAnsi="Symbol" w:hint="default"/>
      </w:rPr>
    </w:lvl>
    <w:lvl w:ilvl="1" w:tplc="440843E4">
      <w:start w:val="1"/>
      <w:numFmt w:val="bullet"/>
      <w:lvlText w:val="o"/>
      <w:lvlJc w:val="left"/>
      <w:pPr>
        <w:ind w:left="1440" w:hanging="360"/>
      </w:pPr>
      <w:rPr>
        <w:rFonts w:ascii="Courier New" w:hAnsi="Courier New" w:hint="default"/>
      </w:rPr>
    </w:lvl>
    <w:lvl w:ilvl="2" w:tplc="07C2D684">
      <w:start w:val="1"/>
      <w:numFmt w:val="bullet"/>
      <w:lvlText w:val=""/>
      <w:lvlJc w:val="left"/>
      <w:pPr>
        <w:ind w:left="2160" w:hanging="360"/>
      </w:pPr>
      <w:rPr>
        <w:rFonts w:ascii="Wingdings" w:hAnsi="Wingdings" w:hint="default"/>
      </w:rPr>
    </w:lvl>
    <w:lvl w:ilvl="3" w:tplc="2B6AD506">
      <w:start w:val="1"/>
      <w:numFmt w:val="bullet"/>
      <w:lvlText w:val=""/>
      <w:lvlJc w:val="left"/>
      <w:pPr>
        <w:ind w:left="2880" w:hanging="360"/>
      </w:pPr>
      <w:rPr>
        <w:rFonts w:ascii="Symbol" w:hAnsi="Symbol" w:hint="default"/>
      </w:rPr>
    </w:lvl>
    <w:lvl w:ilvl="4" w:tplc="EF7E6B14">
      <w:start w:val="1"/>
      <w:numFmt w:val="bullet"/>
      <w:lvlText w:val="o"/>
      <w:lvlJc w:val="left"/>
      <w:pPr>
        <w:ind w:left="3600" w:hanging="360"/>
      </w:pPr>
      <w:rPr>
        <w:rFonts w:ascii="Courier New" w:hAnsi="Courier New" w:hint="default"/>
      </w:rPr>
    </w:lvl>
    <w:lvl w:ilvl="5" w:tplc="6340117C">
      <w:start w:val="1"/>
      <w:numFmt w:val="bullet"/>
      <w:lvlText w:val=""/>
      <w:lvlJc w:val="left"/>
      <w:pPr>
        <w:ind w:left="4320" w:hanging="360"/>
      </w:pPr>
      <w:rPr>
        <w:rFonts w:ascii="Wingdings" w:hAnsi="Wingdings" w:hint="default"/>
      </w:rPr>
    </w:lvl>
    <w:lvl w:ilvl="6" w:tplc="31EA359A">
      <w:start w:val="1"/>
      <w:numFmt w:val="bullet"/>
      <w:lvlText w:val=""/>
      <w:lvlJc w:val="left"/>
      <w:pPr>
        <w:ind w:left="5040" w:hanging="360"/>
      </w:pPr>
      <w:rPr>
        <w:rFonts w:ascii="Symbol" w:hAnsi="Symbol" w:hint="default"/>
      </w:rPr>
    </w:lvl>
    <w:lvl w:ilvl="7" w:tplc="CC4056FC">
      <w:start w:val="1"/>
      <w:numFmt w:val="bullet"/>
      <w:lvlText w:val="o"/>
      <w:lvlJc w:val="left"/>
      <w:pPr>
        <w:ind w:left="5760" w:hanging="360"/>
      </w:pPr>
      <w:rPr>
        <w:rFonts w:ascii="Courier New" w:hAnsi="Courier New" w:hint="default"/>
      </w:rPr>
    </w:lvl>
    <w:lvl w:ilvl="8" w:tplc="70642144">
      <w:start w:val="1"/>
      <w:numFmt w:val="bullet"/>
      <w:lvlText w:val=""/>
      <w:lvlJc w:val="left"/>
      <w:pPr>
        <w:ind w:left="6480" w:hanging="360"/>
      </w:pPr>
      <w:rPr>
        <w:rFonts w:ascii="Wingdings" w:hAnsi="Wingdings" w:hint="default"/>
      </w:rPr>
    </w:lvl>
  </w:abstractNum>
  <w:abstractNum w:abstractNumId="26"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E9B08C8"/>
    <w:multiLevelType w:val="hybridMultilevel"/>
    <w:tmpl w:val="C778D720"/>
    <w:lvl w:ilvl="0" w:tplc="979E112A">
      <w:start w:val="1"/>
      <w:numFmt w:val="bullet"/>
      <w:lvlText w:val=""/>
      <w:lvlJc w:val="left"/>
      <w:pPr>
        <w:ind w:left="720" w:hanging="360"/>
      </w:pPr>
      <w:rPr>
        <w:rFonts w:ascii="Symbol" w:hAnsi="Symbol" w:hint="default"/>
      </w:rPr>
    </w:lvl>
    <w:lvl w:ilvl="1" w:tplc="DC2C0C9E">
      <w:start w:val="1"/>
      <w:numFmt w:val="bullet"/>
      <w:lvlText w:val="o"/>
      <w:lvlJc w:val="left"/>
      <w:pPr>
        <w:ind w:left="1440" w:hanging="360"/>
      </w:pPr>
      <w:rPr>
        <w:rFonts w:ascii="Courier New" w:hAnsi="Courier New" w:hint="default"/>
      </w:rPr>
    </w:lvl>
    <w:lvl w:ilvl="2" w:tplc="5DC81F74">
      <w:start w:val="1"/>
      <w:numFmt w:val="bullet"/>
      <w:lvlText w:val=""/>
      <w:lvlJc w:val="left"/>
      <w:pPr>
        <w:ind w:left="2160" w:hanging="360"/>
      </w:pPr>
      <w:rPr>
        <w:rFonts w:ascii="Wingdings" w:hAnsi="Wingdings" w:hint="default"/>
      </w:rPr>
    </w:lvl>
    <w:lvl w:ilvl="3" w:tplc="EF565FB0">
      <w:start w:val="1"/>
      <w:numFmt w:val="bullet"/>
      <w:lvlText w:val=""/>
      <w:lvlJc w:val="left"/>
      <w:pPr>
        <w:ind w:left="2880" w:hanging="360"/>
      </w:pPr>
      <w:rPr>
        <w:rFonts w:ascii="Symbol" w:hAnsi="Symbol" w:hint="default"/>
      </w:rPr>
    </w:lvl>
    <w:lvl w:ilvl="4" w:tplc="6660FF70">
      <w:start w:val="1"/>
      <w:numFmt w:val="bullet"/>
      <w:lvlText w:val="o"/>
      <w:lvlJc w:val="left"/>
      <w:pPr>
        <w:ind w:left="3600" w:hanging="360"/>
      </w:pPr>
      <w:rPr>
        <w:rFonts w:ascii="Courier New" w:hAnsi="Courier New" w:hint="default"/>
      </w:rPr>
    </w:lvl>
    <w:lvl w:ilvl="5" w:tplc="3ADA0E20">
      <w:start w:val="1"/>
      <w:numFmt w:val="bullet"/>
      <w:lvlText w:val=""/>
      <w:lvlJc w:val="left"/>
      <w:pPr>
        <w:ind w:left="4320" w:hanging="360"/>
      </w:pPr>
      <w:rPr>
        <w:rFonts w:ascii="Wingdings" w:hAnsi="Wingdings" w:hint="default"/>
      </w:rPr>
    </w:lvl>
    <w:lvl w:ilvl="6" w:tplc="1C486160">
      <w:start w:val="1"/>
      <w:numFmt w:val="bullet"/>
      <w:lvlText w:val=""/>
      <w:lvlJc w:val="left"/>
      <w:pPr>
        <w:ind w:left="5040" w:hanging="360"/>
      </w:pPr>
      <w:rPr>
        <w:rFonts w:ascii="Symbol" w:hAnsi="Symbol" w:hint="default"/>
      </w:rPr>
    </w:lvl>
    <w:lvl w:ilvl="7" w:tplc="259410B4">
      <w:start w:val="1"/>
      <w:numFmt w:val="bullet"/>
      <w:lvlText w:val="o"/>
      <w:lvlJc w:val="left"/>
      <w:pPr>
        <w:ind w:left="5760" w:hanging="360"/>
      </w:pPr>
      <w:rPr>
        <w:rFonts w:ascii="Courier New" w:hAnsi="Courier New" w:hint="default"/>
      </w:rPr>
    </w:lvl>
    <w:lvl w:ilvl="8" w:tplc="37261994">
      <w:start w:val="1"/>
      <w:numFmt w:val="bullet"/>
      <w:lvlText w:val=""/>
      <w:lvlJc w:val="left"/>
      <w:pPr>
        <w:ind w:left="6480" w:hanging="360"/>
      </w:pPr>
      <w:rPr>
        <w:rFonts w:ascii="Wingdings" w:hAnsi="Wingdings" w:hint="default"/>
      </w:rPr>
    </w:lvl>
  </w:abstractNum>
  <w:abstractNum w:abstractNumId="3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26D976A"/>
    <w:multiLevelType w:val="hybridMultilevel"/>
    <w:tmpl w:val="77C677C0"/>
    <w:lvl w:ilvl="0" w:tplc="9202CA8C">
      <w:start w:val="1"/>
      <w:numFmt w:val="bullet"/>
      <w:lvlText w:val=""/>
      <w:lvlJc w:val="left"/>
      <w:pPr>
        <w:ind w:left="720" w:hanging="360"/>
      </w:pPr>
      <w:rPr>
        <w:rFonts w:ascii="Symbol" w:hAnsi="Symbol" w:hint="default"/>
      </w:rPr>
    </w:lvl>
    <w:lvl w:ilvl="1" w:tplc="0122AD18">
      <w:start w:val="1"/>
      <w:numFmt w:val="bullet"/>
      <w:lvlText w:val="o"/>
      <w:lvlJc w:val="left"/>
      <w:pPr>
        <w:ind w:left="1440" w:hanging="360"/>
      </w:pPr>
      <w:rPr>
        <w:rFonts w:ascii="Courier New" w:hAnsi="Courier New" w:hint="default"/>
      </w:rPr>
    </w:lvl>
    <w:lvl w:ilvl="2" w:tplc="1834E8FC">
      <w:start w:val="1"/>
      <w:numFmt w:val="bullet"/>
      <w:lvlText w:val=""/>
      <w:lvlJc w:val="left"/>
      <w:pPr>
        <w:ind w:left="2160" w:hanging="360"/>
      </w:pPr>
      <w:rPr>
        <w:rFonts w:ascii="Wingdings" w:hAnsi="Wingdings" w:hint="default"/>
      </w:rPr>
    </w:lvl>
    <w:lvl w:ilvl="3" w:tplc="C8B0AA44">
      <w:start w:val="1"/>
      <w:numFmt w:val="bullet"/>
      <w:lvlText w:val=""/>
      <w:lvlJc w:val="left"/>
      <w:pPr>
        <w:ind w:left="2880" w:hanging="360"/>
      </w:pPr>
      <w:rPr>
        <w:rFonts w:ascii="Symbol" w:hAnsi="Symbol" w:hint="default"/>
      </w:rPr>
    </w:lvl>
    <w:lvl w:ilvl="4" w:tplc="7D268A9E">
      <w:start w:val="1"/>
      <w:numFmt w:val="bullet"/>
      <w:lvlText w:val="o"/>
      <w:lvlJc w:val="left"/>
      <w:pPr>
        <w:ind w:left="3600" w:hanging="360"/>
      </w:pPr>
      <w:rPr>
        <w:rFonts w:ascii="Courier New" w:hAnsi="Courier New" w:hint="default"/>
      </w:rPr>
    </w:lvl>
    <w:lvl w:ilvl="5" w:tplc="6C9C3B8E">
      <w:start w:val="1"/>
      <w:numFmt w:val="bullet"/>
      <w:lvlText w:val=""/>
      <w:lvlJc w:val="left"/>
      <w:pPr>
        <w:ind w:left="4320" w:hanging="360"/>
      </w:pPr>
      <w:rPr>
        <w:rFonts w:ascii="Wingdings" w:hAnsi="Wingdings" w:hint="default"/>
      </w:rPr>
    </w:lvl>
    <w:lvl w:ilvl="6" w:tplc="485207F6">
      <w:start w:val="1"/>
      <w:numFmt w:val="bullet"/>
      <w:lvlText w:val=""/>
      <w:lvlJc w:val="left"/>
      <w:pPr>
        <w:ind w:left="5040" w:hanging="360"/>
      </w:pPr>
      <w:rPr>
        <w:rFonts w:ascii="Symbol" w:hAnsi="Symbol" w:hint="default"/>
      </w:rPr>
    </w:lvl>
    <w:lvl w:ilvl="7" w:tplc="CE9CDD30">
      <w:start w:val="1"/>
      <w:numFmt w:val="bullet"/>
      <w:lvlText w:val="o"/>
      <w:lvlJc w:val="left"/>
      <w:pPr>
        <w:ind w:left="5760" w:hanging="360"/>
      </w:pPr>
      <w:rPr>
        <w:rFonts w:ascii="Courier New" w:hAnsi="Courier New" w:hint="default"/>
      </w:rPr>
    </w:lvl>
    <w:lvl w:ilvl="8" w:tplc="2D44F64C">
      <w:start w:val="1"/>
      <w:numFmt w:val="bullet"/>
      <w:lvlText w:val=""/>
      <w:lvlJc w:val="left"/>
      <w:pPr>
        <w:ind w:left="6480" w:hanging="360"/>
      </w:pPr>
      <w:rPr>
        <w:rFonts w:ascii="Wingdings" w:hAnsi="Wingdings" w:hint="default"/>
      </w:rPr>
    </w:lvl>
  </w:abstractNum>
  <w:abstractNum w:abstractNumId="3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48EEF3E"/>
    <w:multiLevelType w:val="hybridMultilevel"/>
    <w:tmpl w:val="EE5CC880"/>
    <w:lvl w:ilvl="0" w:tplc="5E8CAB40">
      <w:start w:val="1"/>
      <w:numFmt w:val="bullet"/>
      <w:lvlText w:val=""/>
      <w:lvlJc w:val="left"/>
      <w:pPr>
        <w:ind w:left="720" w:hanging="360"/>
      </w:pPr>
      <w:rPr>
        <w:rFonts w:ascii="Symbol" w:hAnsi="Symbol" w:hint="default"/>
      </w:rPr>
    </w:lvl>
    <w:lvl w:ilvl="1" w:tplc="26084492">
      <w:start w:val="1"/>
      <w:numFmt w:val="bullet"/>
      <w:lvlText w:val="o"/>
      <w:lvlJc w:val="left"/>
      <w:pPr>
        <w:ind w:left="1440" w:hanging="360"/>
      </w:pPr>
      <w:rPr>
        <w:rFonts w:ascii="Courier New" w:hAnsi="Courier New" w:hint="default"/>
      </w:rPr>
    </w:lvl>
    <w:lvl w:ilvl="2" w:tplc="1A7C8046">
      <w:start w:val="1"/>
      <w:numFmt w:val="bullet"/>
      <w:lvlText w:val=""/>
      <w:lvlJc w:val="left"/>
      <w:pPr>
        <w:ind w:left="2160" w:hanging="360"/>
      </w:pPr>
      <w:rPr>
        <w:rFonts w:ascii="Wingdings" w:hAnsi="Wingdings" w:hint="default"/>
      </w:rPr>
    </w:lvl>
    <w:lvl w:ilvl="3" w:tplc="9E7EF712">
      <w:start w:val="1"/>
      <w:numFmt w:val="bullet"/>
      <w:lvlText w:val=""/>
      <w:lvlJc w:val="left"/>
      <w:pPr>
        <w:ind w:left="2880" w:hanging="360"/>
      </w:pPr>
      <w:rPr>
        <w:rFonts w:ascii="Symbol" w:hAnsi="Symbol" w:hint="default"/>
      </w:rPr>
    </w:lvl>
    <w:lvl w:ilvl="4" w:tplc="195E85A0">
      <w:start w:val="1"/>
      <w:numFmt w:val="bullet"/>
      <w:lvlText w:val="o"/>
      <w:lvlJc w:val="left"/>
      <w:pPr>
        <w:ind w:left="3600" w:hanging="360"/>
      </w:pPr>
      <w:rPr>
        <w:rFonts w:ascii="Courier New" w:hAnsi="Courier New" w:hint="default"/>
      </w:rPr>
    </w:lvl>
    <w:lvl w:ilvl="5" w:tplc="BC6641E0">
      <w:start w:val="1"/>
      <w:numFmt w:val="bullet"/>
      <w:lvlText w:val=""/>
      <w:lvlJc w:val="left"/>
      <w:pPr>
        <w:ind w:left="4320" w:hanging="360"/>
      </w:pPr>
      <w:rPr>
        <w:rFonts w:ascii="Wingdings" w:hAnsi="Wingdings" w:hint="default"/>
      </w:rPr>
    </w:lvl>
    <w:lvl w:ilvl="6" w:tplc="81867350">
      <w:start w:val="1"/>
      <w:numFmt w:val="bullet"/>
      <w:lvlText w:val=""/>
      <w:lvlJc w:val="left"/>
      <w:pPr>
        <w:ind w:left="5040" w:hanging="360"/>
      </w:pPr>
      <w:rPr>
        <w:rFonts w:ascii="Symbol" w:hAnsi="Symbol" w:hint="default"/>
      </w:rPr>
    </w:lvl>
    <w:lvl w:ilvl="7" w:tplc="23723CEE">
      <w:start w:val="1"/>
      <w:numFmt w:val="bullet"/>
      <w:lvlText w:val="o"/>
      <w:lvlJc w:val="left"/>
      <w:pPr>
        <w:ind w:left="5760" w:hanging="360"/>
      </w:pPr>
      <w:rPr>
        <w:rFonts w:ascii="Courier New" w:hAnsi="Courier New" w:hint="default"/>
      </w:rPr>
    </w:lvl>
    <w:lvl w:ilvl="8" w:tplc="E734744A">
      <w:start w:val="1"/>
      <w:numFmt w:val="bullet"/>
      <w:lvlText w:val=""/>
      <w:lvlJc w:val="left"/>
      <w:pPr>
        <w:ind w:left="6480" w:hanging="360"/>
      </w:pPr>
      <w:rPr>
        <w:rFonts w:ascii="Wingdings" w:hAnsi="Wingdings" w:hint="default"/>
      </w:rPr>
    </w:lvl>
  </w:abstractNum>
  <w:abstractNum w:abstractNumId="35" w15:restartNumberingAfterBreak="0">
    <w:nsid w:val="453F229A"/>
    <w:multiLevelType w:val="hybridMultilevel"/>
    <w:tmpl w:val="F3B2AA52"/>
    <w:lvl w:ilvl="0" w:tplc="A8B00198">
      <w:start w:val="1"/>
      <w:numFmt w:val="bullet"/>
      <w:lvlText w:val=""/>
      <w:lvlJc w:val="left"/>
      <w:pPr>
        <w:ind w:left="720" w:hanging="360"/>
      </w:pPr>
      <w:rPr>
        <w:rFonts w:ascii="Symbol" w:hAnsi="Symbol" w:hint="default"/>
      </w:rPr>
    </w:lvl>
    <w:lvl w:ilvl="1" w:tplc="7EE8FE3E">
      <w:start w:val="1"/>
      <w:numFmt w:val="bullet"/>
      <w:lvlText w:val="o"/>
      <w:lvlJc w:val="left"/>
      <w:pPr>
        <w:ind w:left="1440" w:hanging="360"/>
      </w:pPr>
      <w:rPr>
        <w:rFonts w:ascii="Courier New" w:hAnsi="Courier New" w:hint="default"/>
      </w:rPr>
    </w:lvl>
    <w:lvl w:ilvl="2" w:tplc="573E6FE4">
      <w:start w:val="1"/>
      <w:numFmt w:val="bullet"/>
      <w:lvlText w:val=""/>
      <w:lvlJc w:val="left"/>
      <w:pPr>
        <w:ind w:left="2160" w:hanging="360"/>
      </w:pPr>
      <w:rPr>
        <w:rFonts w:ascii="Wingdings" w:hAnsi="Wingdings" w:hint="default"/>
      </w:rPr>
    </w:lvl>
    <w:lvl w:ilvl="3" w:tplc="FC4EDDC6">
      <w:start w:val="1"/>
      <w:numFmt w:val="bullet"/>
      <w:lvlText w:val=""/>
      <w:lvlJc w:val="left"/>
      <w:pPr>
        <w:ind w:left="2880" w:hanging="360"/>
      </w:pPr>
      <w:rPr>
        <w:rFonts w:ascii="Symbol" w:hAnsi="Symbol" w:hint="default"/>
      </w:rPr>
    </w:lvl>
    <w:lvl w:ilvl="4" w:tplc="874A9846">
      <w:start w:val="1"/>
      <w:numFmt w:val="bullet"/>
      <w:lvlText w:val="o"/>
      <w:lvlJc w:val="left"/>
      <w:pPr>
        <w:ind w:left="3600" w:hanging="360"/>
      </w:pPr>
      <w:rPr>
        <w:rFonts w:ascii="Courier New" w:hAnsi="Courier New" w:hint="default"/>
      </w:rPr>
    </w:lvl>
    <w:lvl w:ilvl="5" w:tplc="42D8E956">
      <w:start w:val="1"/>
      <w:numFmt w:val="bullet"/>
      <w:lvlText w:val=""/>
      <w:lvlJc w:val="left"/>
      <w:pPr>
        <w:ind w:left="4320" w:hanging="360"/>
      </w:pPr>
      <w:rPr>
        <w:rFonts w:ascii="Wingdings" w:hAnsi="Wingdings" w:hint="default"/>
      </w:rPr>
    </w:lvl>
    <w:lvl w:ilvl="6" w:tplc="1C1EFEE4">
      <w:start w:val="1"/>
      <w:numFmt w:val="bullet"/>
      <w:lvlText w:val=""/>
      <w:lvlJc w:val="left"/>
      <w:pPr>
        <w:ind w:left="5040" w:hanging="360"/>
      </w:pPr>
      <w:rPr>
        <w:rFonts w:ascii="Symbol" w:hAnsi="Symbol" w:hint="default"/>
      </w:rPr>
    </w:lvl>
    <w:lvl w:ilvl="7" w:tplc="3C142F5E">
      <w:start w:val="1"/>
      <w:numFmt w:val="bullet"/>
      <w:lvlText w:val="o"/>
      <w:lvlJc w:val="left"/>
      <w:pPr>
        <w:ind w:left="5760" w:hanging="360"/>
      </w:pPr>
      <w:rPr>
        <w:rFonts w:ascii="Courier New" w:hAnsi="Courier New" w:hint="default"/>
      </w:rPr>
    </w:lvl>
    <w:lvl w:ilvl="8" w:tplc="70AAB138">
      <w:start w:val="1"/>
      <w:numFmt w:val="bullet"/>
      <w:lvlText w:val=""/>
      <w:lvlJc w:val="left"/>
      <w:pPr>
        <w:ind w:left="6480" w:hanging="360"/>
      </w:pPr>
      <w:rPr>
        <w:rFonts w:ascii="Wingdings" w:hAnsi="Wingdings" w:hint="default"/>
      </w:rPr>
    </w:lvl>
  </w:abstractNum>
  <w:abstractNum w:abstractNumId="3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CAC4FCE"/>
    <w:multiLevelType w:val="hybridMultilevel"/>
    <w:tmpl w:val="FDD208EC"/>
    <w:lvl w:ilvl="0" w:tplc="9E327480">
      <w:start w:val="1"/>
      <w:numFmt w:val="bullet"/>
      <w:lvlText w:val=""/>
      <w:lvlJc w:val="left"/>
      <w:pPr>
        <w:ind w:left="720" w:hanging="360"/>
      </w:pPr>
      <w:rPr>
        <w:rFonts w:ascii="Symbol" w:hAnsi="Symbol" w:hint="default"/>
      </w:rPr>
    </w:lvl>
    <w:lvl w:ilvl="1" w:tplc="BAE434F4">
      <w:start w:val="1"/>
      <w:numFmt w:val="bullet"/>
      <w:lvlText w:val="o"/>
      <w:lvlJc w:val="left"/>
      <w:pPr>
        <w:ind w:left="1440" w:hanging="360"/>
      </w:pPr>
      <w:rPr>
        <w:rFonts w:ascii="Courier New" w:hAnsi="Courier New" w:hint="default"/>
      </w:rPr>
    </w:lvl>
    <w:lvl w:ilvl="2" w:tplc="DC46119E">
      <w:start w:val="1"/>
      <w:numFmt w:val="bullet"/>
      <w:lvlText w:val=""/>
      <w:lvlJc w:val="left"/>
      <w:pPr>
        <w:ind w:left="2160" w:hanging="360"/>
      </w:pPr>
      <w:rPr>
        <w:rFonts w:ascii="Wingdings" w:hAnsi="Wingdings" w:hint="default"/>
      </w:rPr>
    </w:lvl>
    <w:lvl w:ilvl="3" w:tplc="48F8C262">
      <w:start w:val="1"/>
      <w:numFmt w:val="bullet"/>
      <w:lvlText w:val=""/>
      <w:lvlJc w:val="left"/>
      <w:pPr>
        <w:ind w:left="2880" w:hanging="360"/>
      </w:pPr>
      <w:rPr>
        <w:rFonts w:ascii="Symbol" w:hAnsi="Symbol" w:hint="default"/>
      </w:rPr>
    </w:lvl>
    <w:lvl w:ilvl="4" w:tplc="9DD2E782">
      <w:start w:val="1"/>
      <w:numFmt w:val="bullet"/>
      <w:lvlText w:val="o"/>
      <w:lvlJc w:val="left"/>
      <w:pPr>
        <w:ind w:left="3600" w:hanging="360"/>
      </w:pPr>
      <w:rPr>
        <w:rFonts w:ascii="Courier New" w:hAnsi="Courier New" w:hint="default"/>
      </w:rPr>
    </w:lvl>
    <w:lvl w:ilvl="5" w:tplc="2D72BCEC">
      <w:start w:val="1"/>
      <w:numFmt w:val="bullet"/>
      <w:lvlText w:val=""/>
      <w:lvlJc w:val="left"/>
      <w:pPr>
        <w:ind w:left="4320" w:hanging="360"/>
      </w:pPr>
      <w:rPr>
        <w:rFonts w:ascii="Wingdings" w:hAnsi="Wingdings" w:hint="default"/>
      </w:rPr>
    </w:lvl>
    <w:lvl w:ilvl="6" w:tplc="3BFA44A2">
      <w:start w:val="1"/>
      <w:numFmt w:val="bullet"/>
      <w:lvlText w:val=""/>
      <w:lvlJc w:val="left"/>
      <w:pPr>
        <w:ind w:left="5040" w:hanging="360"/>
      </w:pPr>
      <w:rPr>
        <w:rFonts w:ascii="Symbol" w:hAnsi="Symbol" w:hint="default"/>
      </w:rPr>
    </w:lvl>
    <w:lvl w:ilvl="7" w:tplc="788CF644">
      <w:start w:val="1"/>
      <w:numFmt w:val="bullet"/>
      <w:lvlText w:val="o"/>
      <w:lvlJc w:val="left"/>
      <w:pPr>
        <w:ind w:left="5760" w:hanging="360"/>
      </w:pPr>
      <w:rPr>
        <w:rFonts w:ascii="Courier New" w:hAnsi="Courier New" w:hint="default"/>
      </w:rPr>
    </w:lvl>
    <w:lvl w:ilvl="8" w:tplc="5A3635CE">
      <w:start w:val="1"/>
      <w:numFmt w:val="bullet"/>
      <w:lvlText w:val=""/>
      <w:lvlJc w:val="left"/>
      <w:pPr>
        <w:ind w:left="6480" w:hanging="360"/>
      </w:pPr>
      <w:rPr>
        <w:rFonts w:ascii="Wingdings" w:hAnsi="Wingdings" w:hint="default"/>
      </w:rPr>
    </w:lvl>
  </w:abstractNum>
  <w:abstractNum w:abstractNumId="40" w15:restartNumberingAfterBreak="0">
    <w:nsid w:val="51CDAA78"/>
    <w:multiLevelType w:val="hybridMultilevel"/>
    <w:tmpl w:val="C59C8A1A"/>
    <w:lvl w:ilvl="0" w:tplc="742C2C28">
      <w:start w:val="1"/>
      <w:numFmt w:val="bullet"/>
      <w:lvlText w:val=""/>
      <w:lvlJc w:val="left"/>
      <w:pPr>
        <w:ind w:left="720" w:hanging="360"/>
      </w:pPr>
      <w:rPr>
        <w:rFonts w:ascii="Symbol" w:hAnsi="Symbol" w:hint="default"/>
      </w:rPr>
    </w:lvl>
    <w:lvl w:ilvl="1" w:tplc="58B21EEC">
      <w:start w:val="1"/>
      <w:numFmt w:val="bullet"/>
      <w:lvlText w:val="o"/>
      <w:lvlJc w:val="left"/>
      <w:pPr>
        <w:ind w:left="1440" w:hanging="360"/>
      </w:pPr>
      <w:rPr>
        <w:rFonts w:ascii="Courier New" w:hAnsi="Courier New" w:hint="default"/>
      </w:rPr>
    </w:lvl>
    <w:lvl w:ilvl="2" w:tplc="90E63806">
      <w:start w:val="1"/>
      <w:numFmt w:val="bullet"/>
      <w:lvlText w:val=""/>
      <w:lvlJc w:val="left"/>
      <w:pPr>
        <w:ind w:left="2160" w:hanging="360"/>
      </w:pPr>
      <w:rPr>
        <w:rFonts w:ascii="Wingdings" w:hAnsi="Wingdings" w:hint="default"/>
      </w:rPr>
    </w:lvl>
    <w:lvl w:ilvl="3" w:tplc="C3CE31F8">
      <w:start w:val="1"/>
      <w:numFmt w:val="bullet"/>
      <w:lvlText w:val=""/>
      <w:lvlJc w:val="left"/>
      <w:pPr>
        <w:ind w:left="2880" w:hanging="360"/>
      </w:pPr>
      <w:rPr>
        <w:rFonts w:ascii="Symbol" w:hAnsi="Symbol" w:hint="default"/>
      </w:rPr>
    </w:lvl>
    <w:lvl w:ilvl="4" w:tplc="67327E16">
      <w:start w:val="1"/>
      <w:numFmt w:val="bullet"/>
      <w:lvlText w:val="o"/>
      <w:lvlJc w:val="left"/>
      <w:pPr>
        <w:ind w:left="3600" w:hanging="360"/>
      </w:pPr>
      <w:rPr>
        <w:rFonts w:ascii="Courier New" w:hAnsi="Courier New" w:hint="default"/>
      </w:rPr>
    </w:lvl>
    <w:lvl w:ilvl="5" w:tplc="99D61F80">
      <w:start w:val="1"/>
      <w:numFmt w:val="bullet"/>
      <w:lvlText w:val=""/>
      <w:lvlJc w:val="left"/>
      <w:pPr>
        <w:ind w:left="4320" w:hanging="360"/>
      </w:pPr>
      <w:rPr>
        <w:rFonts w:ascii="Wingdings" w:hAnsi="Wingdings" w:hint="default"/>
      </w:rPr>
    </w:lvl>
    <w:lvl w:ilvl="6" w:tplc="B30EC296">
      <w:start w:val="1"/>
      <w:numFmt w:val="bullet"/>
      <w:lvlText w:val=""/>
      <w:lvlJc w:val="left"/>
      <w:pPr>
        <w:ind w:left="5040" w:hanging="360"/>
      </w:pPr>
      <w:rPr>
        <w:rFonts w:ascii="Symbol" w:hAnsi="Symbol" w:hint="default"/>
      </w:rPr>
    </w:lvl>
    <w:lvl w:ilvl="7" w:tplc="B016DF64">
      <w:start w:val="1"/>
      <w:numFmt w:val="bullet"/>
      <w:lvlText w:val="o"/>
      <w:lvlJc w:val="left"/>
      <w:pPr>
        <w:ind w:left="5760" w:hanging="360"/>
      </w:pPr>
      <w:rPr>
        <w:rFonts w:ascii="Courier New" w:hAnsi="Courier New" w:hint="default"/>
      </w:rPr>
    </w:lvl>
    <w:lvl w:ilvl="8" w:tplc="B7A0E57E">
      <w:start w:val="1"/>
      <w:numFmt w:val="bullet"/>
      <w:lvlText w:val=""/>
      <w:lvlJc w:val="left"/>
      <w:pPr>
        <w:ind w:left="6480" w:hanging="360"/>
      </w:pPr>
      <w:rPr>
        <w:rFonts w:ascii="Wingdings" w:hAnsi="Wingdings" w:hint="default"/>
      </w:rPr>
    </w:lvl>
  </w:abstractNum>
  <w:abstractNum w:abstractNumId="41"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95E6714"/>
    <w:multiLevelType w:val="hybridMultilevel"/>
    <w:tmpl w:val="0B620F50"/>
    <w:lvl w:ilvl="0" w:tplc="F6BC447E">
      <w:start w:val="1"/>
      <w:numFmt w:val="bullet"/>
      <w:lvlText w:val=""/>
      <w:lvlJc w:val="left"/>
      <w:pPr>
        <w:ind w:left="720" w:hanging="360"/>
      </w:pPr>
      <w:rPr>
        <w:rFonts w:ascii="Symbol" w:hAnsi="Symbol" w:hint="default"/>
      </w:rPr>
    </w:lvl>
    <w:lvl w:ilvl="1" w:tplc="F81AB8FA">
      <w:start w:val="1"/>
      <w:numFmt w:val="bullet"/>
      <w:lvlText w:val="o"/>
      <w:lvlJc w:val="left"/>
      <w:pPr>
        <w:ind w:left="1440" w:hanging="360"/>
      </w:pPr>
      <w:rPr>
        <w:rFonts w:ascii="Courier New" w:hAnsi="Courier New" w:hint="default"/>
      </w:rPr>
    </w:lvl>
    <w:lvl w:ilvl="2" w:tplc="F8206FD2">
      <w:start w:val="1"/>
      <w:numFmt w:val="bullet"/>
      <w:lvlText w:val=""/>
      <w:lvlJc w:val="left"/>
      <w:pPr>
        <w:ind w:left="2160" w:hanging="360"/>
      </w:pPr>
      <w:rPr>
        <w:rFonts w:ascii="Wingdings" w:hAnsi="Wingdings" w:hint="default"/>
      </w:rPr>
    </w:lvl>
    <w:lvl w:ilvl="3" w:tplc="333046BE">
      <w:start w:val="1"/>
      <w:numFmt w:val="bullet"/>
      <w:lvlText w:val=""/>
      <w:lvlJc w:val="left"/>
      <w:pPr>
        <w:ind w:left="2880" w:hanging="360"/>
      </w:pPr>
      <w:rPr>
        <w:rFonts w:ascii="Symbol" w:hAnsi="Symbol" w:hint="default"/>
      </w:rPr>
    </w:lvl>
    <w:lvl w:ilvl="4" w:tplc="74289574">
      <w:start w:val="1"/>
      <w:numFmt w:val="bullet"/>
      <w:lvlText w:val="o"/>
      <w:lvlJc w:val="left"/>
      <w:pPr>
        <w:ind w:left="3600" w:hanging="360"/>
      </w:pPr>
      <w:rPr>
        <w:rFonts w:ascii="Courier New" w:hAnsi="Courier New" w:hint="default"/>
      </w:rPr>
    </w:lvl>
    <w:lvl w:ilvl="5" w:tplc="252A2706">
      <w:start w:val="1"/>
      <w:numFmt w:val="bullet"/>
      <w:lvlText w:val=""/>
      <w:lvlJc w:val="left"/>
      <w:pPr>
        <w:ind w:left="4320" w:hanging="360"/>
      </w:pPr>
      <w:rPr>
        <w:rFonts w:ascii="Wingdings" w:hAnsi="Wingdings" w:hint="default"/>
      </w:rPr>
    </w:lvl>
    <w:lvl w:ilvl="6" w:tplc="9634CDDA">
      <w:start w:val="1"/>
      <w:numFmt w:val="bullet"/>
      <w:lvlText w:val=""/>
      <w:lvlJc w:val="left"/>
      <w:pPr>
        <w:ind w:left="5040" w:hanging="360"/>
      </w:pPr>
      <w:rPr>
        <w:rFonts w:ascii="Symbol" w:hAnsi="Symbol" w:hint="default"/>
      </w:rPr>
    </w:lvl>
    <w:lvl w:ilvl="7" w:tplc="AD762AEC">
      <w:start w:val="1"/>
      <w:numFmt w:val="bullet"/>
      <w:lvlText w:val="o"/>
      <w:lvlJc w:val="left"/>
      <w:pPr>
        <w:ind w:left="5760" w:hanging="360"/>
      </w:pPr>
      <w:rPr>
        <w:rFonts w:ascii="Courier New" w:hAnsi="Courier New" w:hint="default"/>
      </w:rPr>
    </w:lvl>
    <w:lvl w:ilvl="8" w:tplc="1E145F08">
      <w:start w:val="1"/>
      <w:numFmt w:val="bullet"/>
      <w:lvlText w:val=""/>
      <w:lvlJc w:val="left"/>
      <w:pPr>
        <w:ind w:left="6480" w:hanging="360"/>
      </w:pPr>
      <w:rPr>
        <w:rFonts w:ascii="Wingdings" w:hAnsi="Wingdings" w:hint="default"/>
      </w:rPr>
    </w:lvl>
  </w:abstractNum>
  <w:abstractNum w:abstractNumId="4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0BF0625"/>
    <w:multiLevelType w:val="hybridMultilevel"/>
    <w:tmpl w:val="20EA02DC"/>
    <w:lvl w:ilvl="0" w:tplc="EF900D40">
      <w:start w:val="1"/>
      <w:numFmt w:val="bullet"/>
      <w:lvlText w:val=""/>
      <w:lvlJc w:val="left"/>
      <w:pPr>
        <w:ind w:left="720" w:hanging="360"/>
      </w:pPr>
      <w:rPr>
        <w:rFonts w:ascii="Symbol" w:hAnsi="Symbol" w:hint="default"/>
      </w:rPr>
    </w:lvl>
    <w:lvl w:ilvl="1" w:tplc="CA5CAEA6">
      <w:start w:val="1"/>
      <w:numFmt w:val="bullet"/>
      <w:lvlText w:val="o"/>
      <w:lvlJc w:val="left"/>
      <w:pPr>
        <w:ind w:left="1440" w:hanging="360"/>
      </w:pPr>
      <w:rPr>
        <w:rFonts w:ascii="Courier New" w:hAnsi="Courier New" w:hint="default"/>
      </w:rPr>
    </w:lvl>
    <w:lvl w:ilvl="2" w:tplc="8CBCB29C">
      <w:start w:val="1"/>
      <w:numFmt w:val="bullet"/>
      <w:lvlText w:val=""/>
      <w:lvlJc w:val="left"/>
      <w:pPr>
        <w:ind w:left="2160" w:hanging="360"/>
      </w:pPr>
      <w:rPr>
        <w:rFonts w:ascii="Wingdings" w:hAnsi="Wingdings" w:hint="default"/>
      </w:rPr>
    </w:lvl>
    <w:lvl w:ilvl="3" w:tplc="BF96965E">
      <w:start w:val="1"/>
      <w:numFmt w:val="bullet"/>
      <w:lvlText w:val=""/>
      <w:lvlJc w:val="left"/>
      <w:pPr>
        <w:ind w:left="2880" w:hanging="360"/>
      </w:pPr>
      <w:rPr>
        <w:rFonts w:ascii="Symbol" w:hAnsi="Symbol" w:hint="default"/>
      </w:rPr>
    </w:lvl>
    <w:lvl w:ilvl="4" w:tplc="4250481E">
      <w:start w:val="1"/>
      <w:numFmt w:val="bullet"/>
      <w:lvlText w:val="o"/>
      <w:lvlJc w:val="left"/>
      <w:pPr>
        <w:ind w:left="3600" w:hanging="360"/>
      </w:pPr>
      <w:rPr>
        <w:rFonts w:ascii="Courier New" w:hAnsi="Courier New" w:hint="default"/>
      </w:rPr>
    </w:lvl>
    <w:lvl w:ilvl="5" w:tplc="22D839F8">
      <w:start w:val="1"/>
      <w:numFmt w:val="bullet"/>
      <w:lvlText w:val=""/>
      <w:lvlJc w:val="left"/>
      <w:pPr>
        <w:ind w:left="4320" w:hanging="360"/>
      </w:pPr>
      <w:rPr>
        <w:rFonts w:ascii="Wingdings" w:hAnsi="Wingdings" w:hint="default"/>
      </w:rPr>
    </w:lvl>
    <w:lvl w:ilvl="6" w:tplc="29CCF598">
      <w:start w:val="1"/>
      <w:numFmt w:val="bullet"/>
      <w:lvlText w:val=""/>
      <w:lvlJc w:val="left"/>
      <w:pPr>
        <w:ind w:left="5040" w:hanging="360"/>
      </w:pPr>
      <w:rPr>
        <w:rFonts w:ascii="Symbol" w:hAnsi="Symbol" w:hint="default"/>
      </w:rPr>
    </w:lvl>
    <w:lvl w:ilvl="7" w:tplc="4DB6A3A6">
      <w:start w:val="1"/>
      <w:numFmt w:val="bullet"/>
      <w:lvlText w:val="o"/>
      <w:lvlJc w:val="left"/>
      <w:pPr>
        <w:ind w:left="5760" w:hanging="360"/>
      </w:pPr>
      <w:rPr>
        <w:rFonts w:ascii="Courier New" w:hAnsi="Courier New" w:hint="default"/>
      </w:rPr>
    </w:lvl>
    <w:lvl w:ilvl="8" w:tplc="AD9E37E2">
      <w:start w:val="1"/>
      <w:numFmt w:val="bullet"/>
      <w:lvlText w:val=""/>
      <w:lvlJc w:val="left"/>
      <w:pPr>
        <w:ind w:left="6480" w:hanging="360"/>
      </w:pPr>
      <w:rPr>
        <w:rFonts w:ascii="Wingdings" w:hAnsi="Wingdings" w:hint="default"/>
      </w:rPr>
    </w:lvl>
  </w:abstractNum>
  <w:abstractNum w:abstractNumId="4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903582B"/>
    <w:multiLevelType w:val="hybridMultilevel"/>
    <w:tmpl w:val="DF509C8E"/>
    <w:lvl w:ilvl="0" w:tplc="7F647EE6">
      <w:start w:val="1"/>
      <w:numFmt w:val="bullet"/>
      <w:lvlText w:val=""/>
      <w:lvlJc w:val="left"/>
      <w:pPr>
        <w:ind w:left="720" w:hanging="360"/>
      </w:pPr>
      <w:rPr>
        <w:rFonts w:ascii="Symbol" w:hAnsi="Symbol" w:hint="default"/>
      </w:rPr>
    </w:lvl>
    <w:lvl w:ilvl="1" w:tplc="AE0EFF3C">
      <w:start w:val="1"/>
      <w:numFmt w:val="bullet"/>
      <w:lvlText w:val="o"/>
      <w:lvlJc w:val="left"/>
      <w:pPr>
        <w:ind w:left="1440" w:hanging="360"/>
      </w:pPr>
      <w:rPr>
        <w:rFonts w:ascii="Courier New" w:hAnsi="Courier New" w:hint="default"/>
      </w:rPr>
    </w:lvl>
    <w:lvl w:ilvl="2" w:tplc="27A0A208">
      <w:start w:val="1"/>
      <w:numFmt w:val="bullet"/>
      <w:lvlText w:val=""/>
      <w:lvlJc w:val="left"/>
      <w:pPr>
        <w:ind w:left="2160" w:hanging="360"/>
      </w:pPr>
      <w:rPr>
        <w:rFonts w:ascii="Wingdings" w:hAnsi="Wingdings" w:hint="default"/>
      </w:rPr>
    </w:lvl>
    <w:lvl w:ilvl="3" w:tplc="9460C388">
      <w:start w:val="1"/>
      <w:numFmt w:val="bullet"/>
      <w:lvlText w:val=""/>
      <w:lvlJc w:val="left"/>
      <w:pPr>
        <w:ind w:left="2880" w:hanging="360"/>
      </w:pPr>
      <w:rPr>
        <w:rFonts w:ascii="Symbol" w:hAnsi="Symbol" w:hint="default"/>
      </w:rPr>
    </w:lvl>
    <w:lvl w:ilvl="4" w:tplc="B6960FDE">
      <w:start w:val="1"/>
      <w:numFmt w:val="bullet"/>
      <w:lvlText w:val="o"/>
      <w:lvlJc w:val="left"/>
      <w:pPr>
        <w:ind w:left="3600" w:hanging="360"/>
      </w:pPr>
      <w:rPr>
        <w:rFonts w:ascii="Courier New" w:hAnsi="Courier New" w:hint="default"/>
      </w:rPr>
    </w:lvl>
    <w:lvl w:ilvl="5" w:tplc="2644538A">
      <w:start w:val="1"/>
      <w:numFmt w:val="bullet"/>
      <w:lvlText w:val=""/>
      <w:lvlJc w:val="left"/>
      <w:pPr>
        <w:ind w:left="4320" w:hanging="360"/>
      </w:pPr>
      <w:rPr>
        <w:rFonts w:ascii="Wingdings" w:hAnsi="Wingdings" w:hint="default"/>
      </w:rPr>
    </w:lvl>
    <w:lvl w:ilvl="6" w:tplc="2D7AECAA">
      <w:start w:val="1"/>
      <w:numFmt w:val="bullet"/>
      <w:lvlText w:val=""/>
      <w:lvlJc w:val="left"/>
      <w:pPr>
        <w:ind w:left="5040" w:hanging="360"/>
      </w:pPr>
      <w:rPr>
        <w:rFonts w:ascii="Symbol" w:hAnsi="Symbol" w:hint="default"/>
      </w:rPr>
    </w:lvl>
    <w:lvl w:ilvl="7" w:tplc="C9A209E6">
      <w:start w:val="1"/>
      <w:numFmt w:val="bullet"/>
      <w:lvlText w:val="o"/>
      <w:lvlJc w:val="left"/>
      <w:pPr>
        <w:ind w:left="5760" w:hanging="360"/>
      </w:pPr>
      <w:rPr>
        <w:rFonts w:ascii="Courier New" w:hAnsi="Courier New" w:hint="default"/>
      </w:rPr>
    </w:lvl>
    <w:lvl w:ilvl="8" w:tplc="0A46A516">
      <w:start w:val="1"/>
      <w:numFmt w:val="bullet"/>
      <w:lvlText w:val=""/>
      <w:lvlJc w:val="left"/>
      <w:pPr>
        <w:ind w:left="6480" w:hanging="360"/>
      </w:pPr>
      <w:rPr>
        <w:rFonts w:ascii="Wingdings" w:hAnsi="Wingdings" w:hint="default"/>
      </w:rPr>
    </w:lvl>
  </w:abstractNum>
  <w:abstractNum w:abstractNumId="48" w15:restartNumberingAfterBreak="0">
    <w:nsid w:val="79671549"/>
    <w:multiLevelType w:val="hybridMultilevel"/>
    <w:tmpl w:val="56A2F4B8"/>
    <w:lvl w:ilvl="0" w:tplc="E3F484CE">
      <w:start w:val="1"/>
      <w:numFmt w:val="bullet"/>
      <w:lvlText w:val=""/>
      <w:lvlJc w:val="left"/>
      <w:pPr>
        <w:ind w:left="720" w:hanging="360"/>
      </w:pPr>
      <w:rPr>
        <w:rFonts w:ascii="Symbol" w:hAnsi="Symbol" w:hint="default"/>
      </w:rPr>
    </w:lvl>
    <w:lvl w:ilvl="1" w:tplc="336046B8">
      <w:start w:val="1"/>
      <w:numFmt w:val="bullet"/>
      <w:lvlText w:val="o"/>
      <w:lvlJc w:val="left"/>
      <w:pPr>
        <w:ind w:left="1440" w:hanging="360"/>
      </w:pPr>
      <w:rPr>
        <w:rFonts w:ascii="Courier New" w:hAnsi="Courier New" w:hint="default"/>
      </w:rPr>
    </w:lvl>
    <w:lvl w:ilvl="2" w:tplc="8DFED15E">
      <w:start w:val="1"/>
      <w:numFmt w:val="bullet"/>
      <w:lvlText w:val=""/>
      <w:lvlJc w:val="left"/>
      <w:pPr>
        <w:ind w:left="2160" w:hanging="360"/>
      </w:pPr>
      <w:rPr>
        <w:rFonts w:ascii="Wingdings" w:hAnsi="Wingdings" w:hint="default"/>
      </w:rPr>
    </w:lvl>
    <w:lvl w:ilvl="3" w:tplc="AAAC142A">
      <w:start w:val="1"/>
      <w:numFmt w:val="bullet"/>
      <w:lvlText w:val=""/>
      <w:lvlJc w:val="left"/>
      <w:pPr>
        <w:ind w:left="2880" w:hanging="360"/>
      </w:pPr>
      <w:rPr>
        <w:rFonts w:ascii="Symbol" w:hAnsi="Symbol" w:hint="default"/>
      </w:rPr>
    </w:lvl>
    <w:lvl w:ilvl="4" w:tplc="D3C231A6">
      <w:start w:val="1"/>
      <w:numFmt w:val="bullet"/>
      <w:lvlText w:val="o"/>
      <w:lvlJc w:val="left"/>
      <w:pPr>
        <w:ind w:left="3600" w:hanging="360"/>
      </w:pPr>
      <w:rPr>
        <w:rFonts w:ascii="Courier New" w:hAnsi="Courier New" w:hint="default"/>
      </w:rPr>
    </w:lvl>
    <w:lvl w:ilvl="5" w:tplc="FF920F70">
      <w:start w:val="1"/>
      <w:numFmt w:val="bullet"/>
      <w:lvlText w:val=""/>
      <w:lvlJc w:val="left"/>
      <w:pPr>
        <w:ind w:left="4320" w:hanging="360"/>
      </w:pPr>
      <w:rPr>
        <w:rFonts w:ascii="Wingdings" w:hAnsi="Wingdings" w:hint="default"/>
      </w:rPr>
    </w:lvl>
    <w:lvl w:ilvl="6" w:tplc="96AE1364">
      <w:start w:val="1"/>
      <w:numFmt w:val="bullet"/>
      <w:lvlText w:val=""/>
      <w:lvlJc w:val="left"/>
      <w:pPr>
        <w:ind w:left="5040" w:hanging="360"/>
      </w:pPr>
      <w:rPr>
        <w:rFonts w:ascii="Symbol" w:hAnsi="Symbol" w:hint="default"/>
      </w:rPr>
    </w:lvl>
    <w:lvl w:ilvl="7" w:tplc="2CBA3CBC">
      <w:start w:val="1"/>
      <w:numFmt w:val="bullet"/>
      <w:lvlText w:val="o"/>
      <w:lvlJc w:val="left"/>
      <w:pPr>
        <w:ind w:left="5760" w:hanging="360"/>
      </w:pPr>
      <w:rPr>
        <w:rFonts w:ascii="Courier New" w:hAnsi="Courier New" w:hint="default"/>
      </w:rPr>
    </w:lvl>
    <w:lvl w:ilvl="8" w:tplc="63005C8A">
      <w:start w:val="1"/>
      <w:numFmt w:val="bullet"/>
      <w:lvlText w:val=""/>
      <w:lvlJc w:val="left"/>
      <w:pPr>
        <w:ind w:left="6480" w:hanging="360"/>
      </w:pPr>
      <w:rPr>
        <w:rFonts w:ascii="Wingdings" w:hAnsi="Wingdings" w:hint="default"/>
      </w:rPr>
    </w:lvl>
  </w:abstractNum>
  <w:abstractNum w:abstractNumId="49" w15:restartNumberingAfterBreak="0">
    <w:nsid w:val="7C06E0AB"/>
    <w:multiLevelType w:val="hybridMultilevel"/>
    <w:tmpl w:val="63F2B26A"/>
    <w:lvl w:ilvl="0" w:tplc="16A40456">
      <w:start w:val="1"/>
      <w:numFmt w:val="bullet"/>
      <w:lvlText w:val=""/>
      <w:lvlJc w:val="left"/>
      <w:pPr>
        <w:ind w:left="720" w:hanging="360"/>
      </w:pPr>
      <w:rPr>
        <w:rFonts w:ascii="Symbol" w:hAnsi="Symbol" w:hint="default"/>
      </w:rPr>
    </w:lvl>
    <w:lvl w:ilvl="1" w:tplc="D5A835F0">
      <w:start w:val="1"/>
      <w:numFmt w:val="bullet"/>
      <w:lvlText w:val="o"/>
      <w:lvlJc w:val="left"/>
      <w:pPr>
        <w:ind w:left="1440" w:hanging="360"/>
      </w:pPr>
      <w:rPr>
        <w:rFonts w:ascii="Courier New" w:hAnsi="Courier New" w:hint="default"/>
      </w:rPr>
    </w:lvl>
    <w:lvl w:ilvl="2" w:tplc="93E2D412">
      <w:start w:val="1"/>
      <w:numFmt w:val="bullet"/>
      <w:lvlText w:val=""/>
      <w:lvlJc w:val="left"/>
      <w:pPr>
        <w:ind w:left="2160" w:hanging="360"/>
      </w:pPr>
      <w:rPr>
        <w:rFonts w:ascii="Wingdings" w:hAnsi="Wingdings" w:hint="default"/>
      </w:rPr>
    </w:lvl>
    <w:lvl w:ilvl="3" w:tplc="693EDE3E">
      <w:start w:val="1"/>
      <w:numFmt w:val="bullet"/>
      <w:lvlText w:val=""/>
      <w:lvlJc w:val="left"/>
      <w:pPr>
        <w:ind w:left="2880" w:hanging="360"/>
      </w:pPr>
      <w:rPr>
        <w:rFonts w:ascii="Symbol" w:hAnsi="Symbol" w:hint="default"/>
      </w:rPr>
    </w:lvl>
    <w:lvl w:ilvl="4" w:tplc="A842848C">
      <w:start w:val="1"/>
      <w:numFmt w:val="bullet"/>
      <w:lvlText w:val="o"/>
      <w:lvlJc w:val="left"/>
      <w:pPr>
        <w:ind w:left="3600" w:hanging="360"/>
      </w:pPr>
      <w:rPr>
        <w:rFonts w:ascii="Courier New" w:hAnsi="Courier New" w:hint="default"/>
      </w:rPr>
    </w:lvl>
    <w:lvl w:ilvl="5" w:tplc="6E6EF5EE">
      <w:start w:val="1"/>
      <w:numFmt w:val="bullet"/>
      <w:lvlText w:val=""/>
      <w:lvlJc w:val="left"/>
      <w:pPr>
        <w:ind w:left="4320" w:hanging="360"/>
      </w:pPr>
      <w:rPr>
        <w:rFonts w:ascii="Wingdings" w:hAnsi="Wingdings" w:hint="default"/>
      </w:rPr>
    </w:lvl>
    <w:lvl w:ilvl="6" w:tplc="65FCEED0">
      <w:start w:val="1"/>
      <w:numFmt w:val="bullet"/>
      <w:lvlText w:val=""/>
      <w:lvlJc w:val="left"/>
      <w:pPr>
        <w:ind w:left="5040" w:hanging="360"/>
      </w:pPr>
      <w:rPr>
        <w:rFonts w:ascii="Symbol" w:hAnsi="Symbol" w:hint="default"/>
      </w:rPr>
    </w:lvl>
    <w:lvl w:ilvl="7" w:tplc="3DFC6F82">
      <w:start w:val="1"/>
      <w:numFmt w:val="bullet"/>
      <w:lvlText w:val="o"/>
      <w:lvlJc w:val="left"/>
      <w:pPr>
        <w:ind w:left="5760" w:hanging="360"/>
      </w:pPr>
      <w:rPr>
        <w:rFonts w:ascii="Courier New" w:hAnsi="Courier New" w:hint="default"/>
      </w:rPr>
    </w:lvl>
    <w:lvl w:ilvl="8" w:tplc="5C7440BA">
      <w:start w:val="1"/>
      <w:numFmt w:val="bullet"/>
      <w:lvlText w:val=""/>
      <w:lvlJc w:val="left"/>
      <w:pPr>
        <w:ind w:left="6480" w:hanging="360"/>
      </w:pPr>
      <w:rPr>
        <w:rFonts w:ascii="Wingdings" w:hAnsi="Wingdings" w:hint="default"/>
      </w:rPr>
    </w:lvl>
  </w:abstractNum>
  <w:num w:numId="1" w16cid:durableId="1092892541">
    <w:abstractNumId w:val="34"/>
  </w:num>
  <w:num w:numId="2" w16cid:durableId="527990015">
    <w:abstractNumId w:val="13"/>
  </w:num>
  <w:num w:numId="3" w16cid:durableId="1540893690">
    <w:abstractNumId w:val="39"/>
  </w:num>
  <w:num w:numId="4" w16cid:durableId="1322923894">
    <w:abstractNumId w:val="43"/>
  </w:num>
  <w:num w:numId="5" w16cid:durableId="1648393547">
    <w:abstractNumId w:val="10"/>
  </w:num>
  <w:num w:numId="6" w16cid:durableId="758216032">
    <w:abstractNumId w:val="20"/>
  </w:num>
  <w:num w:numId="7" w16cid:durableId="1227763577">
    <w:abstractNumId w:val="15"/>
  </w:num>
  <w:num w:numId="8" w16cid:durableId="1043333242">
    <w:abstractNumId w:val="14"/>
  </w:num>
  <w:num w:numId="9" w16cid:durableId="216547505">
    <w:abstractNumId w:val="25"/>
  </w:num>
  <w:num w:numId="10" w16cid:durableId="2005355513">
    <w:abstractNumId w:val="31"/>
  </w:num>
  <w:num w:numId="11" w16cid:durableId="361244822">
    <w:abstractNumId w:val="18"/>
  </w:num>
  <w:num w:numId="12" w16cid:durableId="1783768221">
    <w:abstractNumId w:val="47"/>
  </w:num>
  <w:num w:numId="13" w16cid:durableId="1546485749">
    <w:abstractNumId w:val="35"/>
  </w:num>
  <w:num w:numId="14" w16cid:durableId="1572738527">
    <w:abstractNumId w:val="17"/>
  </w:num>
  <w:num w:numId="15" w16cid:durableId="1385907738">
    <w:abstractNumId w:val="49"/>
  </w:num>
  <w:num w:numId="16" w16cid:durableId="604388488">
    <w:abstractNumId w:val="40"/>
  </w:num>
  <w:num w:numId="17" w16cid:durableId="56516006">
    <w:abstractNumId w:val="45"/>
  </w:num>
  <w:num w:numId="18" w16cid:durableId="1809783490">
    <w:abstractNumId w:val="12"/>
  </w:num>
  <w:num w:numId="19" w16cid:durableId="703679495">
    <w:abstractNumId w:val="29"/>
  </w:num>
  <w:num w:numId="20" w16cid:durableId="1101947161">
    <w:abstractNumId w:val="48"/>
  </w:num>
  <w:num w:numId="21" w16cid:durableId="1192037444">
    <w:abstractNumId w:val="7"/>
  </w:num>
  <w:num w:numId="22" w16cid:durableId="356932750">
    <w:abstractNumId w:val="3"/>
  </w:num>
  <w:num w:numId="23" w16cid:durableId="220167830">
    <w:abstractNumId w:val="30"/>
  </w:num>
  <w:num w:numId="24" w16cid:durableId="25301161">
    <w:abstractNumId w:val="22"/>
  </w:num>
  <w:num w:numId="25" w16cid:durableId="1751850489">
    <w:abstractNumId w:val="24"/>
  </w:num>
  <w:num w:numId="26" w16cid:durableId="705910267">
    <w:abstractNumId w:val="38"/>
  </w:num>
  <w:num w:numId="27" w16cid:durableId="268657952">
    <w:abstractNumId w:val="37"/>
  </w:num>
  <w:num w:numId="28" w16cid:durableId="1116290010">
    <w:abstractNumId w:val="42"/>
  </w:num>
  <w:num w:numId="29" w16cid:durableId="737554353">
    <w:abstractNumId w:val="9"/>
  </w:num>
  <w:num w:numId="30" w16cid:durableId="1447189783">
    <w:abstractNumId w:val="6"/>
  </w:num>
  <w:num w:numId="31" w16cid:durableId="446513715">
    <w:abstractNumId w:val="5"/>
  </w:num>
  <w:num w:numId="32" w16cid:durableId="1488085910">
    <w:abstractNumId w:val="4"/>
  </w:num>
  <w:num w:numId="33" w16cid:durableId="462431353">
    <w:abstractNumId w:val="8"/>
  </w:num>
  <w:num w:numId="34" w16cid:durableId="791939577">
    <w:abstractNumId w:val="2"/>
  </w:num>
  <w:num w:numId="35" w16cid:durableId="1008630470">
    <w:abstractNumId w:val="1"/>
  </w:num>
  <w:num w:numId="36" w16cid:durableId="2060470008">
    <w:abstractNumId w:val="0"/>
  </w:num>
  <w:num w:numId="37" w16cid:durableId="1979335420">
    <w:abstractNumId w:val="46"/>
  </w:num>
  <w:num w:numId="38" w16cid:durableId="125314328">
    <w:abstractNumId w:val="27"/>
  </w:num>
  <w:num w:numId="39" w16cid:durableId="196626558">
    <w:abstractNumId w:val="36"/>
  </w:num>
  <w:num w:numId="40" w16cid:durableId="992493483">
    <w:abstractNumId w:val="32"/>
  </w:num>
  <w:num w:numId="41" w16cid:durableId="884218452">
    <w:abstractNumId w:val="26"/>
  </w:num>
  <w:num w:numId="42" w16cid:durableId="998342359">
    <w:abstractNumId w:val="41"/>
  </w:num>
  <w:num w:numId="43" w16cid:durableId="521473645">
    <w:abstractNumId w:val="19"/>
  </w:num>
  <w:num w:numId="44" w16cid:durableId="1425418937">
    <w:abstractNumId w:val="33"/>
  </w:num>
  <w:num w:numId="45" w16cid:durableId="617758634">
    <w:abstractNumId w:val="28"/>
  </w:num>
  <w:num w:numId="46" w16cid:durableId="1378119871">
    <w:abstractNumId w:val="23"/>
  </w:num>
  <w:num w:numId="47" w16cid:durableId="1914273176">
    <w:abstractNumId w:val="16"/>
  </w:num>
  <w:num w:numId="48" w16cid:durableId="571743726">
    <w:abstractNumId w:val="44"/>
  </w:num>
  <w:num w:numId="49" w16cid:durableId="434249693">
    <w:abstractNumId w:val="11"/>
  </w:num>
  <w:num w:numId="50" w16cid:durableId="6627362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2422"/>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75A"/>
    <w:rsid w:val="000C1B60"/>
    <w:rsid w:val="000C3348"/>
    <w:rsid w:val="000C753C"/>
    <w:rsid w:val="000D1EF3"/>
    <w:rsid w:val="000D2D8D"/>
    <w:rsid w:val="000D4365"/>
    <w:rsid w:val="000D51F9"/>
    <w:rsid w:val="000D532E"/>
    <w:rsid w:val="000D6500"/>
    <w:rsid w:val="000D709D"/>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27CF5"/>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8783E"/>
    <w:rsid w:val="001901D5"/>
    <w:rsid w:val="001913DA"/>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2EE2"/>
    <w:rsid w:val="001D3044"/>
    <w:rsid w:val="001D3627"/>
    <w:rsid w:val="001D4289"/>
    <w:rsid w:val="001D4F95"/>
    <w:rsid w:val="001D5C1C"/>
    <w:rsid w:val="001D625B"/>
    <w:rsid w:val="001E1810"/>
    <w:rsid w:val="001E1CF9"/>
    <w:rsid w:val="001E1F4B"/>
    <w:rsid w:val="001E5695"/>
    <w:rsid w:val="001E615B"/>
    <w:rsid w:val="001E71C8"/>
    <w:rsid w:val="001F655C"/>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0D8F"/>
    <w:rsid w:val="0022366D"/>
    <w:rsid w:val="00224B22"/>
    <w:rsid w:val="00225851"/>
    <w:rsid w:val="0023082A"/>
    <w:rsid w:val="002324CE"/>
    <w:rsid w:val="00233677"/>
    <w:rsid w:val="0023437E"/>
    <w:rsid w:val="00234B78"/>
    <w:rsid w:val="002350E5"/>
    <w:rsid w:val="00236AF8"/>
    <w:rsid w:val="00236BD2"/>
    <w:rsid w:val="0024139B"/>
    <w:rsid w:val="002425E8"/>
    <w:rsid w:val="00243CE0"/>
    <w:rsid w:val="00244622"/>
    <w:rsid w:val="00244A1D"/>
    <w:rsid w:val="00244AC8"/>
    <w:rsid w:val="002462F4"/>
    <w:rsid w:val="00246970"/>
    <w:rsid w:val="00251A97"/>
    <w:rsid w:val="00253042"/>
    <w:rsid w:val="00253546"/>
    <w:rsid w:val="00260488"/>
    <w:rsid w:val="00260DA7"/>
    <w:rsid w:val="00262E18"/>
    <w:rsid w:val="00264F94"/>
    <w:rsid w:val="00265B96"/>
    <w:rsid w:val="002703DC"/>
    <w:rsid w:val="00270F29"/>
    <w:rsid w:val="002717F8"/>
    <w:rsid w:val="00271838"/>
    <w:rsid w:val="00271C46"/>
    <w:rsid w:val="00271FCF"/>
    <w:rsid w:val="00272499"/>
    <w:rsid w:val="0027329C"/>
    <w:rsid w:val="00274DEA"/>
    <w:rsid w:val="002767DC"/>
    <w:rsid w:val="002769EC"/>
    <w:rsid w:val="00276E2E"/>
    <w:rsid w:val="002771D8"/>
    <w:rsid w:val="00277724"/>
    <w:rsid w:val="00280336"/>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1AF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0C60"/>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4A84"/>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C6DF8"/>
    <w:rsid w:val="003D21B1"/>
    <w:rsid w:val="003D3D2B"/>
    <w:rsid w:val="003D524A"/>
    <w:rsid w:val="003D5299"/>
    <w:rsid w:val="003D794C"/>
    <w:rsid w:val="003E0C20"/>
    <w:rsid w:val="003E2FAD"/>
    <w:rsid w:val="003E3100"/>
    <w:rsid w:val="003E5085"/>
    <w:rsid w:val="003E5E80"/>
    <w:rsid w:val="003E719A"/>
    <w:rsid w:val="003E740C"/>
    <w:rsid w:val="003E74E0"/>
    <w:rsid w:val="003F0717"/>
    <w:rsid w:val="003F36AB"/>
    <w:rsid w:val="003F455E"/>
    <w:rsid w:val="003F5FFC"/>
    <w:rsid w:val="003F6ACF"/>
    <w:rsid w:val="00401F61"/>
    <w:rsid w:val="00402F26"/>
    <w:rsid w:val="00403D99"/>
    <w:rsid w:val="0040556F"/>
    <w:rsid w:val="00407686"/>
    <w:rsid w:val="00413279"/>
    <w:rsid w:val="00416ADA"/>
    <w:rsid w:val="00416AF1"/>
    <w:rsid w:val="0041770A"/>
    <w:rsid w:val="004257D4"/>
    <w:rsid w:val="0042693C"/>
    <w:rsid w:val="00431A03"/>
    <w:rsid w:val="0043469A"/>
    <w:rsid w:val="004348FD"/>
    <w:rsid w:val="00440A24"/>
    <w:rsid w:val="004437FA"/>
    <w:rsid w:val="0044596C"/>
    <w:rsid w:val="00445F48"/>
    <w:rsid w:val="00447D0A"/>
    <w:rsid w:val="00452BF2"/>
    <w:rsid w:val="004536F1"/>
    <w:rsid w:val="0045411C"/>
    <w:rsid w:val="00456089"/>
    <w:rsid w:val="00461664"/>
    <w:rsid w:val="00462C33"/>
    <w:rsid w:val="004644FA"/>
    <w:rsid w:val="00466D3B"/>
    <w:rsid w:val="004677E9"/>
    <w:rsid w:val="00467FEF"/>
    <w:rsid w:val="004704EF"/>
    <w:rsid w:val="00470A10"/>
    <w:rsid w:val="004735F1"/>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337E"/>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E7A49"/>
    <w:rsid w:val="004F0407"/>
    <w:rsid w:val="004F2DF0"/>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0470"/>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29AD"/>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E684D"/>
    <w:rsid w:val="005F149C"/>
    <w:rsid w:val="005F2165"/>
    <w:rsid w:val="005F283C"/>
    <w:rsid w:val="005F2B99"/>
    <w:rsid w:val="005F2E10"/>
    <w:rsid w:val="005F39F6"/>
    <w:rsid w:val="005F5BD8"/>
    <w:rsid w:val="005F71F0"/>
    <w:rsid w:val="005F7582"/>
    <w:rsid w:val="005F7EB2"/>
    <w:rsid w:val="0060123F"/>
    <w:rsid w:val="00601511"/>
    <w:rsid w:val="0060216E"/>
    <w:rsid w:val="00602389"/>
    <w:rsid w:val="00603927"/>
    <w:rsid w:val="00604CC1"/>
    <w:rsid w:val="00607E99"/>
    <w:rsid w:val="006128B1"/>
    <w:rsid w:val="00612A52"/>
    <w:rsid w:val="00613F91"/>
    <w:rsid w:val="00614E9D"/>
    <w:rsid w:val="00616B4B"/>
    <w:rsid w:val="00617066"/>
    <w:rsid w:val="00621637"/>
    <w:rsid w:val="00621FB1"/>
    <w:rsid w:val="00622705"/>
    <w:rsid w:val="0062396E"/>
    <w:rsid w:val="006246E4"/>
    <w:rsid w:val="0062495B"/>
    <w:rsid w:val="00625C9C"/>
    <w:rsid w:val="006263B5"/>
    <w:rsid w:val="00627D14"/>
    <w:rsid w:val="00632B37"/>
    <w:rsid w:val="00634B11"/>
    <w:rsid w:val="0063600F"/>
    <w:rsid w:val="00640203"/>
    <w:rsid w:val="0064481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D5"/>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114"/>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163"/>
    <w:rsid w:val="007207E1"/>
    <w:rsid w:val="007218FD"/>
    <w:rsid w:val="00721C2D"/>
    <w:rsid w:val="007231A3"/>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260C"/>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4FC5"/>
    <w:rsid w:val="007866A8"/>
    <w:rsid w:val="00791EE7"/>
    <w:rsid w:val="00793EB6"/>
    <w:rsid w:val="007945A1"/>
    <w:rsid w:val="00794A46"/>
    <w:rsid w:val="00795D9D"/>
    <w:rsid w:val="007964C5"/>
    <w:rsid w:val="00796ACA"/>
    <w:rsid w:val="00796AD2"/>
    <w:rsid w:val="0079756D"/>
    <w:rsid w:val="007A07E5"/>
    <w:rsid w:val="007A1BB9"/>
    <w:rsid w:val="007A1FEF"/>
    <w:rsid w:val="007A3EB8"/>
    <w:rsid w:val="007B2062"/>
    <w:rsid w:val="007B291C"/>
    <w:rsid w:val="007B2A92"/>
    <w:rsid w:val="007B4EA7"/>
    <w:rsid w:val="007B5453"/>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2B71"/>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56FE7"/>
    <w:rsid w:val="008579DD"/>
    <w:rsid w:val="00863247"/>
    <w:rsid w:val="008632DE"/>
    <w:rsid w:val="00864279"/>
    <w:rsid w:val="0086664F"/>
    <w:rsid w:val="00870138"/>
    <w:rsid w:val="00873C15"/>
    <w:rsid w:val="00873F11"/>
    <w:rsid w:val="0087445A"/>
    <w:rsid w:val="00875B1B"/>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B6D41"/>
    <w:rsid w:val="008C23D9"/>
    <w:rsid w:val="008C2A2D"/>
    <w:rsid w:val="008C3410"/>
    <w:rsid w:val="008C3D90"/>
    <w:rsid w:val="008C4284"/>
    <w:rsid w:val="008C51A3"/>
    <w:rsid w:val="008C794B"/>
    <w:rsid w:val="008D00B5"/>
    <w:rsid w:val="008D01E7"/>
    <w:rsid w:val="008D1CC8"/>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0630"/>
    <w:rsid w:val="00971123"/>
    <w:rsid w:val="0097355E"/>
    <w:rsid w:val="009746A4"/>
    <w:rsid w:val="00975960"/>
    <w:rsid w:val="00977994"/>
    <w:rsid w:val="00977E19"/>
    <w:rsid w:val="00982B52"/>
    <w:rsid w:val="00983FD9"/>
    <w:rsid w:val="00984911"/>
    <w:rsid w:val="009850F5"/>
    <w:rsid w:val="00986093"/>
    <w:rsid w:val="00986905"/>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D7EFE"/>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E72DA"/>
    <w:rsid w:val="00AF2022"/>
    <w:rsid w:val="00AF2D69"/>
    <w:rsid w:val="00AF38BA"/>
    <w:rsid w:val="00AF3E11"/>
    <w:rsid w:val="00AF4E1C"/>
    <w:rsid w:val="00AF5A95"/>
    <w:rsid w:val="00AF6698"/>
    <w:rsid w:val="00AF67A4"/>
    <w:rsid w:val="00AF69FD"/>
    <w:rsid w:val="00AF6C0E"/>
    <w:rsid w:val="00B01E92"/>
    <w:rsid w:val="00B02C79"/>
    <w:rsid w:val="00B03296"/>
    <w:rsid w:val="00B037BC"/>
    <w:rsid w:val="00B0556E"/>
    <w:rsid w:val="00B0643A"/>
    <w:rsid w:val="00B069A1"/>
    <w:rsid w:val="00B06C97"/>
    <w:rsid w:val="00B1147F"/>
    <w:rsid w:val="00B114A6"/>
    <w:rsid w:val="00B1278C"/>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4C707"/>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1A88"/>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5F4A"/>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0E61"/>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582"/>
    <w:rsid w:val="00CC476A"/>
    <w:rsid w:val="00CC5281"/>
    <w:rsid w:val="00CC62EB"/>
    <w:rsid w:val="00CC787D"/>
    <w:rsid w:val="00CD1C4E"/>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1675B"/>
    <w:rsid w:val="00D22ADF"/>
    <w:rsid w:val="00D22EFA"/>
    <w:rsid w:val="00D25A6D"/>
    <w:rsid w:val="00D26F3A"/>
    <w:rsid w:val="00D30323"/>
    <w:rsid w:val="00D3292C"/>
    <w:rsid w:val="00D339D9"/>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161"/>
    <w:rsid w:val="00D56E29"/>
    <w:rsid w:val="00D5776F"/>
    <w:rsid w:val="00D57D5F"/>
    <w:rsid w:val="00D6060A"/>
    <w:rsid w:val="00D6271C"/>
    <w:rsid w:val="00D64E13"/>
    <w:rsid w:val="00D65489"/>
    <w:rsid w:val="00D65B4A"/>
    <w:rsid w:val="00D6714A"/>
    <w:rsid w:val="00D7435A"/>
    <w:rsid w:val="00D7606A"/>
    <w:rsid w:val="00D85F78"/>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64EA"/>
    <w:rsid w:val="00DD76BA"/>
    <w:rsid w:val="00DE0D7D"/>
    <w:rsid w:val="00DE2071"/>
    <w:rsid w:val="00DE2B56"/>
    <w:rsid w:val="00DE2E56"/>
    <w:rsid w:val="00DE50CA"/>
    <w:rsid w:val="00DE51F8"/>
    <w:rsid w:val="00DE5379"/>
    <w:rsid w:val="00DE6F37"/>
    <w:rsid w:val="00DF10AD"/>
    <w:rsid w:val="00DF1F93"/>
    <w:rsid w:val="00DF2DCF"/>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0927"/>
    <w:rsid w:val="00E7471F"/>
    <w:rsid w:val="00E908B0"/>
    <w:rsid w:val="00E91182"/>
    <w:rsid w:val="00E92340"/>
    <w:rsid w:val="00E926AF"/>
    <w:rsid w:val="00E928E4"/>
    <w:rsid w:val="00E93D72"/>
    <w:rsid w:val="00E95F1A"/>
    <w:rsid w:val="00E97784"/>
    <w:rsid w:val="00EA0D94"/>
    <w:rsid w:val="00EA13DA"/>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87A"/>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2F"/>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3434"/>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2F4B80"/>
    <w:rsid w:val="01AD3C4C"/>
    <w:rsid w:val="0251F4DC"/>
    <w:rsid w:val="025571AB"/>
    <w:rsid w:val="025DE97D"/>
    <w:rsid w:val="02B675AB"/>
    <w:rsid w:val="0445834D"/>
    <w:rsid w:val="058D1A57"/>
    <w:rsid w:val="062F0A8D"/>
    <w:rsid w:val="0639C953"/>
    <w:rsid w:val="06CF8662"/>
    <w:rsid w:val="06EC1D8E"/>
    <w:rsid w:val="0747EBB2"/>
    <w:rsid w:val="079CDEAF"/>
    <w:rsid w:val="08F8E460"/>
    <w:rsid w:val="0945AA32"/>
    <w:rsid w:val="097CA37B"/>
    <w:rsid w:val="09D314AE"/>
    <w:rsid w:val="09EF2BA1"/>
    <w:rsid w:val="0A1AB852"/>
    <w:rsid w:val="0A1E325F"/>
    <w:rsid w:val="0A6A2CD9"/>
    <w:rsid w:val="0A6FCEE9"/>
    <w:rsid w:val="0A9CEE5F"/>
    <w:rsid w:val="0AC189A2"/>
    <w:rsid w:val="0B8CE130"/>
    <w:rsid w:val="0C5D005F"/>
    <w:rsid w:val="0D1AB45D"/>
    <w:rsid w:val="0D1D5723"/>
    <w:rsid w:val="0E60652A"/>
    <w:rsid w:val="0E97A3B1"/>
    <w:rsid w:val="0F2A6281"/>
    <w:rsid w:val="0F327184"/>
    <w:rsid w:val="0F952AAD"/>
    <w:rsid w:val="106C9B31"/>
    <w:rsid w:val="1098206E"/>
    <w:rsid w:val="10C54F68"/>
    <w:rsid w:val="10EEB1E2"/>
    <w:rsid w:val="1176540A"/>
    <w:rsid w:val="11CFB85E"/>
    <w:rsid w:val="12A38EA6"/>
    <w:rsid w:val="1357158B"/>
    <w:rsid w:val="1367759D"/>
    <w:rsid w:val="13C48771"/>
    <w:rsid w:val="1455261B"/>
    <w:rsid w:val="1527B478"/>
    <w:rsid w:val="15308DEE"/>
    <w:rsid w:val="156ABF95"/>
    <w:rsid w:val="160B660A"/>
    <w:rsid w:val="1611E734"/>
    <w:rsid w:val="169613FB"/>
    <w:rsid w:val="16A79356"/>
    <w:rsid w:val="16A7B558"/>
    <w:rsid w:val="16D2AA02"/>
    <w:rsid w:val="1736356D"/>
    <w:rsid w:val="174D6B03"/>
    <w:rsid w:val="174F180A"/>
    <w:rsid w:val="17688BA6"/>
    <w:rsid w:val="184B875D"/>
    <w:rsid w:val="18B9B8C4"/>
    <w:rsid w:val="18F2E431"/>
    <w:rsid w:val="192B4566"/>
    <w:rsid w:val="19444053"/>
    <w:rsid w:val="1A6194D5"/>
    <w:rsid w:val="1AD16BD9"/>
    <w:rsid w:val="1B1EF80D"/>
    <w:rsid w:val="1B373771"/>
    <w:rsid w:val="1C2A76A8"/>
    <w:rsid w:val="1C2E26D5"/>
    <w:rsid w:val="1CC79082"/>
    <w:rsid w:val="1CE79F57"/>
    <w:rsid w:val="1E969FD4"/>
    <w:rsid w:val="1EAA1322"/>
    <w:rsid w:val="1F32060A"/>
    <w:rsid w:val="1F41F84B"/>
    <w:rsid w:val="1FC374AE"/>
    <w:rsid w:val="1FF47B5D"/>
    <w:rsid w:val="200CEEAF"/>
    <w:rsid w:val="201C634D"/>
    <w:rsid w:val="20650EF8"/>
    <w:rsid w:val="206EE493"/>
    <w:rsid w:val="214BE961"/>
    <w:rsid w:val="21554C02"/>
    <w:rsid w:val="217128A8"/>
    <w:rsid w:val="227361B9"/>
    <w:rsid w:val="237A13F8"/>
    <w:rsid w:val="23AB3601"/>
    <w:rsid w:val="244A6AF0"/>
    <w:rsid w:val="24C5B59C"/>
    <w:rsid w:val="24FDAC17"/>
    <w:rsid w:val="25D73610"/>
    <w:rsid w:val="2703B239"/>
    <w:rsid w:val="28363DF1"/>
    <w:rsid w:val="290A9E07"/>
    <w:rsid w:val="297B5A37"/>
    <w:rsid w:val="29FFA317"/>
    <w:rsid w:val="2B7DC7D5"/>
    <w:rsid w:val="2B80220A"/>
    <w:rsid w:val="2B93971A"/>
    <w:rsid w:val="2BC89BB4"/>
    <w:rsid w:val="2C7DAE22"/>
    <w:rsid w:val="2C846A51"/>
    <w:rsid w:val="2CB76518"/>
    <w:rsid w:val="2D1A648F"/>
    <w:rsid w:val="2D646C15"/>
    <w:rsid w:val="2DCDC675"/>
    <w:rsid w:val="2DD67FCF"/>
    <w:rsid w:val="2E02C36E"/>
    <w:rsid w:val="308D44C9"/>
    <w:rsid w:val="3109D030"/>
    <w:rsid w:val="31FAB729"/>
    <w:rsid w:val="321EBE83"/>
    <w:rsid w:val="32261044"/>
    <w:rsid w:val="322E0E6C"/>
    <w:rsid w:val="334AF946"/>
    <w:rsid w:val="33801168"/>
    <w:rsid w:val="33AD1A60"/>
    <w:rsid w:val="3412A71E"/>
    <w:rsid w:val="342E5C4A"/>
    <w:rsid w:val="34C5DE00"/>
    <w:rsid w:val="3510E1AC"/>
    <w:rsid w:val="3576B3A4"/>
    <w:rsid w:val="357906A7"/>
    <w:rsid w:val="35A8198D"/>
    <w:rsid w:val="36E83248"/>
    <w:rsid w:val="374F65F6"/>
    <w:rsid w:val="3757E951"/>
    <w:rsid w:val="3781BF49"/>
    <w:rsid w:val="37B34D59"/>
    <w:rsid w:val="37BA20BF"/>
    <w:rsid w:val="38BCFB06"/>
    <w:rsid w:val="391E5F4F"/>
    <w:rsid w:val="3B43E436"/>
    <w:rsid w:val="3C2CE039"/>
    <w:rsid w:val="3C819980"/>
    <w:rsid w:val="3D23E225"/>
    <w:rsid w:val="3D659A5F"/>
    <w:rsid w:val="3D7FE761"/>
    <w:rsid w:val="3D94EAFC"/>
    <w:rsid w:val="3DED384F"/>
    <w:rsid w:val="3E5F7371"/>
    <w:rsid w:val="3FA47044"/>
    <w:rsid w:val="406CD693"/>
    <w:rsid w:val="414C19E9"/>
    <w:rsid w:val="417185E9"/>
    <w:rsid w:val="41B20DDE"/>
    <w:rsid w:val="41E71C02"/>
    <w:rsid w:val="422C856E"/>
    <w:rsid w:val="4254C6C6"/>
    <w:rsid w:val="43C4D4E6"/>
    <w:rsid w:val="44218826"/>
    <w:rsid w:val="44677614"/>
    <w:rsid w:val="4494875F"/>
    <w:rsid w:val="4516F15A"/>
    <w:rsid w:val="45E1B3DE"/>
    <w:rsid w:val="45E81F5E"/>
    <w:rsid w:val="4633653B"/>
    <w:rsid w:val="4675D2D9"/>
    <w:rsid w:val="46C5E6DB"/>
    <w:rsid w:val="4729DE9B"/>
    <w:rsid w:val="48636FBF"/>
    <w:rsid w:val="4888F301"/>
    <w:rsid w:val="48E46ADE"/>
    <w:rsid w:val="48E7FF1B"/>
    <w:rsid w:val="48FFBE62"/>
    <w:rsid w:val="4A2B599E"/>
    <w:rsid w:val="4A3766DC"/>
    <w:rsid w:val="4A60216D"/>
    <w:rsid w:val="4A66C910"/>
    <w:rsid w:val="4A701258"/>
    <w:rsid w:val="4A71CA97"/>
    <w:rsid w:val="4A85347C"/>
    <w:rsid w:val="4BF4877D"/>
    <w:rsid w:val="4C0F6FD1"/>
    <w:rsid w:val="4C7A2CC1"/>
    <w:rsid w:val="4D046D7C"/>
    <w:rsid w:val="4FA13495"/>
    <w:rsid w:val="50D50C7A"/>
    <w:rsid w:val="51171975"/>
    <w:rsid w:val="5188DE95"/>
    <w:rsid w:val="518D5D4B"/>
    <w:rsid w:val="51DE6B2C"/>
    <w:rsid w:val="52475C71"/>
    <w:rsid w:val="52FC14D7"/>
    <w:rsid w:val="53505CA6"/>
    <w:rsid w:val="55C267FC"/>
    <w:rsid w:val="56119E65"/>
    <w:rsid w:val="56154B41"/>
    <w:rsid w:val="56346309"/>
    <w:rsid w:val="56F5A22D"/>
    <w:rsid w:val="5708E0EC"/>
    <w:rsid w:val="57E4DFB2"/>
    <w:rsid w:val="58697C86"/>
    <w:rsid w:val="594D09B5"/>
    <w:rsid w:val="594F8E5A"/>
    <w:rsid w:val="5A794438"/>
    <w:rsid w:val="5ABC3C62"/>
    <w:rsid w:val="5ABC8042"/>
    <w:rsid w:val="5B614293"/>
    <w:rsid w:val="5B856C2B"/>
    <w:rsid w:val="5BAFBDF5"/>
    <w:rsid w:val="5BBD0B7A"/>
    <w:rsid w:val="5BF761A2"/>
    <w:rsid w:val="5DBC94EF"/>
    <w:rsid w:val="5F0F1C35"/>
    <w:rsid w:val="614EA7C7"/>
    <w:rsid w:val="6182AE0F"/>
    <w:rsid w:val="61E22F3F"/>
    <w:rsid w:val="62F47D7C"/>
    <w:rsid w:val="6374C625"/>
    <w:rsid w:val="643B6457"/>
    <w:rsid w:val="64784A18"/>
    <w:rsid w:val="64DD2C7A"/>
    <w:rsid w:val="64E8CA78"/>
    <w:rsid w:val="65A2FFBA"/>
    <w:rsid w:val="665F592B"/>
    <w:rsid w:val="66DFD76F"/>
    <w:rsid w:val="67D0DB4C"/>
    <w:rsid w:val="684A5145"/>
    <w:rsid w:val="6899085F"/>
    <w:rsid w:val="69E02FB9"/>
    <w:rsid w:val="6C177645"/>
    <w:rsid w:val="6C555204"/>
    <w:rsid w:val="6C6E23C7"/>
    <w:rsid w:val="6C938985"/>
    <w:rsid w:val="6DB87875"/>
    <w:rsid w:val="6DE2909B"/>
    <w:rsid w:val="6ED783CB"/>
    <w:rsid w:val="6EF46DCC"/>
    <w:rsid w:val="6F396F18"/>
    <w:rsid w:val="704BF5B3"/>
    <w:rsid w:val="706795DA"/>
    <w:rsid w:val="712AEAD9"/>
    <w:rsid w:val="71A25950"/>
    <w:rsid w:val="71B88B86"/>
    <w:rsid w:val="722B8106"/>
    <w:rsid w:val="7283EB2A"/>
    <w:rsid w:val="733485E2"/>
    <w:rsid w:val="737CCECD"/>
    <w:rsid w:val="73AAC4E6"/>
    <w:rsid w:val="73E068F0"/>
    <w:rsid w:val="73F58A3B"/>
    <w:rsid w:val="757454A4"/>
    <w:rsid w:val="759BED38"/>
    <w:rsid w:val="75AF395B"/>
    <w:rsid w:val="75B14A35"/>
    <w:rsid w:val="7697E0B6"/>
    <w:rsid w:val="76983963"/>
    <w:rsid w:val="772998C8"/>
    <w:rsid w:val="7782FCD3"/>
    <w:rsid w:val="78D7D3E5"/>
    <w:rsid w:val="7AB5A7AB"/>
    <w:rsid w:val="7ABDDB9C"/>
    <w:rsid w:val="7BB2050D"/>
    <w:rsid w:val="7BB25C09"/>
    <w:rsid w:val="7BE58C2A"/>
    <w:rsid w:val="7C3F789A"/>
    <w:rsid w:val="7C41A739"/>
    <w:rsid w:val="7C69F1A2"/>
    <w:rsid w:val="7CAC772E"/>
    <w:rsid w:val="7CBF8024"/>
    <w:rsid w:val="7CE88322"/>
    <w:rsid w:val="7CF48F2C"/>
    <w:rsid w:val="7D952D5A"/>
    <w:rsid w:val="7DFDA1A4"/>
    <w:rsid w:val="7F017C36"/>
    <w:rsid w:val="7F9A7196"/>
    <w:rsid w:val="7FD19A4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CFA17497-F555-4B27-BCA0-06634FFC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1"/>
      </w:numPr>
      <w:contextualSpacing/>
    </w:pPr>
  </w:style>
  <w:style w:type="paragraph" w:styleId="ListNumber2">
    <w:name w:val="List Number 2"/>
    <w:basedOn w:val="Normal"/>
    <w:uiPriority w:val="10"/>
    <w:qFormat/>
    <w:rsid w:val="00DD76BA"/>
    <w:pPr>
      <w:numPr>
        <w:numId w:val="2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177083X.2023.2224422" TargetMode="External"/><Relationship Id="rId2" Type="http://schemas.openxmlformats.org/officeDocument/2006/relationships/hyperlink" Target="https://mentalhealth.org.nz/news/post/survey-shows-strong-link-between-time-spent-in-nature-and-positive-mental-health" TargetMode="External"/><Relationship Id="rId1" Type="http://schemas.openxmlformats.org/officeDocument/2006/relationships/hyperlink" Target="https://www.mentalhealth.org.uk/sites/default/files/2022-06/MHAW21-Nature-research-report.pdf" TargetMode="External"/><Relationship Id="rId5" Type="http://schemas.openxmlformats.org/officeDocument/2006/relationships/hyperlink" Target="https://www.branz.co.nz/universal-design/" TargetMode="External"/><Relationship Id="rId4" Type="http://schemas.openxmlformats.org/officeDocument/2006/relationships/hyperlink" Target="https://www.nature.com/articles/s41558-022-01564-6.epdf?sharing_token=WG7FDIwxm9EdrpxLpip75tRgN0jAjWel9jnR3ZoTv0OlD0JgJ93tTQjFULmdry3BVlmuGxD5onmsJt996nkMEGAr2tCBsveYWZXhgtd709bHCKwbcstWptPivtOz4U34R-phYAWEgIDvEDGs0fzjPHcHM0ng8l0DWIje7vQzL1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purl.org/dc/dcmitype/"/>
    <ds:schemaRef ds:uri="http://purl.org/dc/elements/1.1/"/>
    <ds:schemaRef ds:uri="http://purl.org/dc/terms/"/>
    <ds:schemaRef ds:uri="http://www.w3.org/XML/1998/namespace"/>
    <ds:schemaRef ds:uri="http://schemas.microsoft.com/office/2006/documentManagement/types"/>
    <ds:schemaRef ds:uri="d2301f34-5cde-48a5-92d5-a0089b6a6a0e"/>
    <ds:schemaRef ds:uri="c67b1871-600f-4b9e-a4b1-ab314be2ee2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4FABF483-274C-473B-9AB1-DE64E5C03B16}"/>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1615</Words>
  <Characters>9206</Characters>
  <Application>Microsoft Office Word</Application>
  <DocSecurity>0</DocSecurity>
  <Lines>76</Lines>
  <Paragraphs>21</Paragraphs>
  <ScaleCrop>false</ScaleCrop>
  <Company>healthAlliance</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 Draft Coastal Hazards Adaptation Plan</dc:title>
  <dc:subject>Submission</dc:subject>
  <dc:creator>Disabled Persons Assembly NZ</dc:creator>
  <cp:keywords/>
  <cp:lastModifiedBy>Pip Townsend</cp:lastModifiedBy>
  <cp:revision>2</cp:revision>
  <cp:lastPrinted>2020-04-02T12:17:00Z</cp:lastPrinted>
  <dcterms:created xsi:type="dcterms:W3CDTF">2024-12-05T01:53:00Z</dcterms:created>
  <dcterms:modified xsi:type="dcterms:W3CDTF">2024-12-05T01:53:00Z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