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7C694D">
      <w:pPr>
        <w:spacing w:after="0" w:line="360" w:lineRule="auto"/>
      </w:pPr>
      <w:r>
        <w:rPr>
          <w:noProof/>
        </w:rPr>
        <mc:AlternateContent>
          <mc:Choice Requires="wpg">
            <w:drawing>
              <wp:anchor distT="0" distB="0" distL="114300" distR="114300" simplePos="0" relativeHeight="251658240" behindDoc="0" locked="0" layoutInCell="1" allowOverlap="1" wp14:anchorId="51A4F387" wp14:editId="44E3BF93">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40C5049"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7C694D">
      <w:pPr>
        <w:spacing w:after="0" w:line="360" w:lineRule="auto"/>
        <w:rPr>
          <w:noProof/>
          <w:lang w:eastAsia="en-NZ"/>
        </w:rPr>
      </w:pPr>
    </w:p>
    <w:p w14:paraId="71929909" w14:textId="77777777" w:rsidR="00617066" w:rsidRDefault="00617066" w:rsidP="007C694D">
      <w:pPr>
        <w:spacing w:after="0" w:line="360" w:lineRule="auto"/>
        <w:rPr>
          <w:noProof/>
          <w:lang w:eastAsia="en-NZ"/>
        </w:rPr>
      </w:pPr>
    </w:p>
    <w:p w14:paraId="1188DF40" w14:textId="77777777" w:rsidR="00617066" w:rsidRDefault="00617066" w:rsidP="007C694D">
      <w:pPr>
        <w:spacing w:after="0" w:line="360" w:lineRule="auto"/>
      </w:pPr>
    </w:p>
    <w:p w14:paraId="07F0ADE7" w14:textId="32A49264" w:rsidR="00954CCD" w:rsidRDefault="00954CCD" w:rsidP="007C694D">
      <w:pPr>
        <w:spacing w:after="0" w:line="360" w:lineRule="auto"/>
        <w:rPr>
          <w:szCs w:val="24"/>
        </w:rPr>
      </w:pPr>
    </w:p>
    <w:p w14:paraId="4090C7A5" w14:textId="77777777" w:rsidR="006C16DD" w:rsidRPr="00FA5DE7" w:rsidRDefault="006C16DD" w:rsidP="007C694D">
      <w:pPr>
        <w:spacing w:after="0" w:line="360" w:lineRule="auto"/>
        <w:rPr>
          <w:szCs w:val="24"/>
        </w:rPr>
      </w:pPr>
    </w:p>
    <w:p w14:paraId="3F66A0A1" w14:textId="77777777" w:rsidR="001678DD" w:rsidRDefault="001678DD" w:rsidP="007C694D">
      <w:pPr>
        <w:spacing w:after="0" w:line="360" w:lineRule="auto"/>
        <w:rPr>
          <w:szCs w:val="24"/>
        </w:rPr>
      </w:pPr>
    </w:p>
    <w:p w14:paraId="5DA8D918" w14:textId="77777777" w:rsidR="001678DD" w:rsidRDefault="001678DD" w:rsidP="007C694D">
      <w:pPr>
        <w:spacing w:after="0" w:line="360" w:lineRule="auto"/>
        <w:rPr>
          <w:szCs w:val="24"/>
        </w:rPr>
      </w:pPr>
    </w:p>
    <w:p w14:paraId="7D9D7EC7" w14:textId="77777777" w:rsidR="001678DD" w:rsidRDefault="001678DD" w:rsidP="007C694D">
      <w:pPr>
        <w:spacing w:after="0" w:line="360" w:lineRule="auto"/>
        <w:rPr>
          <w:szCs w:val="24"/>
        </w:rPr>
      </w:pPr>
    </w:p>
    <w:p w14:paraId="20F8F9B4" w14:textId="319D60F6" w:rsidR="00FA5DE7" w:rsidRPr="00FA5DE7" w:rsidRDefault="001E21A9" w:rsidP="007C694D">
      <w:pPr>
        <w:spacing w:after="0" w:line="360" w:lineRule="auto"/>
        <w:rPr>
          <w:szCs w:val="24"/>
        </w:rPr>
      </w:pPr>
      <w:r>
        <w:rPr>
          <w:szCs w:val="24"/>
        </w:rPr>
        <w:t>May</w:t>
      </w:r>
      <w:r w:rsidR="001D00F7">
        <w:rPr>
          <w:szCs w:val="24"/>
        </w:rPr>
        <w:t xml:space="preserve"> 2024</w:t>
      </w:r>
    </w:p>
    <w:p w14:paraId="592A93E5" w14:textId="77777777" w:rsidR="00FA5DE7" w:rsidRDefault="00FA5DE7" w:rsidP="007C694D">
      <w:pPr>
        <w:spacing w:after="0" w:line="360" w:lineRule="auto"/>
        <w:rPr>
          <w:szCs w:val="24"/>
        </w:rPr>
      </w:pPr>
    </w:p>
    <w:p w14:paraId="3B128E22" w14:textId="77777777" w:rsidR="001678DD" w:rsidRPr="00FA5DE7" w:rsidRDefault="001678DD" w:rsidP="007C694D">
      <w:pPr>
        <w:spacing w:after="0" w:line="360" w:lineRule="auto"/>
        <w:rPr>
          <w:szCs w:val="24"/>
        </w:rPr>
      </w:pPr>
    </w:p>
    <w:p w14:paraId="70A717D3" w14:textId="38AFE22E" w:rsidR="00960751" w:rsidRDefault="00960751" w:rsidP="007C694D">
      <w:pPr>
        <w:spacing w:after="0" w:line="360" w:lineRule="auto"/>
        <w:rPr>
          <w:b/>
          <w:bCs/>
        </w:rPr>
      </w:pPr>
      <w:r>
        <w:rPr>
          <w:b/>
          <w:bCs/>
        </w:rPr>
        <w:t>T</w:t>
      </w:r>
      <w:r w:rsidRPr="005C2F7F">
        <w:rPr>
          <w:b/>
          <w:bCs/>
        </w:rPr>
        <w:t xml:space="preserve">ēnā koutou </w:t>
      </w:r>
      <w:r>
        <w:rPr>
          <w:b/>
          <w:bCs/>
        </w:rPr>
        <w:t xml:space="preserve">ki te </w:t>
      </w:r>
      <w:proofErr w:type="spellStart"/>
      <w:r w:rsidRPr="00610AAE">
        <w:rPr>
          <w:b/>
          <w:bCs/>
        </w:rPr>
        <w:t>Kaunihera</w:t>
      </w:r>
      <w:proofErr w:type="spellEnd"/>
      <w:r>
        <w:rPr>
          <w:b/>
          <w:bCs/>
        </w:rPr>
        <w:t xml:space="preserve"> o </w:t>
      </w:r>
      <w:proofErr w:type="spellStart"/>
      <w:r w:rsidR="00455E88">
        <w:rPr>
          <w:b/>
          <w:bCs/>
        </w:rPr>
        <w:t>Tamakimakaurau</w:t>
      </w:r>
      <w:proofErr w:type="spellEnd"/>
    </w:p>
    <w:p w14:paraId="0CF50462" w14:textId="7E3495F9" w:rsidR="00677018" w:rsidRPr="00FA5DE7" w:rsidRDefault="00677018" w:rsidP="007C694D">
      <w:pPr>
        <w:spacing w:after="0" w:line="360" w:lineRule="auto"/>
        <w:rPr>
          <w:szCs w:val="24"/>
        </w:rPr>
      </w:pPr>
      <w:r>
        <w:rPr>
          <w:szCs w:val="24"/>
        </w:rPr>
        <w:t xml:space="preserve">Please find attached DPA’s submission on </w:t>
      </w:r>
      <w:r w:rsidR="00897C09">
        <w:rPr>
          <w:szCs w:val="24"/>
        </w:rPr>
        <w:t xml:space="preserve">Auckland Council </w:t>
      </w:r>
      <w:r w:rsidR="00897C09" w:rsidRPr="00897C09">
        <w:rPr>
          <w:szCs w:val="24"/>
        </w:rPr>
        <w:t xml:space="preserve">Shoreline Adaptation Plans: </w:t>
      </w:r>
      <w:proofErr w:type="spellStart"/>
      <w:r w:rsidR="00897C09" w:rsidRPr="00897C09">
        <w:rPr>
          <w:szCs w:val="24"/>
        </w:rPr>
        <w:t>Pākiri</w:t>
      </w:r>
      <w:proofErr w:type="spellEnd"/>
      <w:r w:rsidR="00897C09" w:rsidRPr="00897C09">
        <w:rPr>
          <w:szCs w:val="24"/>
        </w:rPr>
        <w:t xml:space="preserve"> to Mathesons Bay, Ti Point to Sandspit and </w:t>
      </w:r>
      <w:proofErr w:type="spellStart"/>
      <w:r w:rsidR="00897C09" w:rsidRPr="00897C09">
        <w:rPr>
          <w:szCs w:val="24"/>
        </w:rPr>
        <w:t>Snells</w:t>
      </w:r>
      <w:proofErr w:type="spellEnd"/>
      <w:r w:rsidR="00897C09" w:rsidRPr="00897C09">
        <w:rPr>
          <w:szCs w:val="24"/>
        </w:rPr>
        <w:t xml:space="preserve"> Beach to </w:t>
      </w:r>
      <w:proofErr w:type="spellStart"/>
      <w:r w:rsidR="00897C09" w:rsidRPr="00897C09">
        <w:rPr>
          <w:szCs w:val="24"/>
        </w:rPr>
        <w:t>Ōrewa</w:t>
      </w:r>
      <w:proofErr w:type="spellEnd"/>
      <w:r>
        <w:rPr>
          <w:szCs w:val="24"/>
        </w:rPr>
        <w:t>.</w:t>
      </w:r>
    </w:p>
    <w:p w14:paraId="41E6D60F" w14:textId="78859900" w:rsidR="00FA5DE7" w:rsidRPr="00FA5DE7" w:rsidRDefault="00FA5DE7" w:rsidP="007C694D">
      <w:pPr>
        <w:spacing w:after="0" w:line="360" w:lineRule="auto"/>
      </w:pPr>
    </w:p>
    <w:p w14:paraId="2AF01286" w14:textId="0EAE7194" w:rsidR="00CC2245" w:rsidRDefault="00CC2245" w:rsidP="007C694D">
      <w:pPr>
        <w:spacing w:after="0" w:line="360" w:lineRule="auto"/>
        <w:rPr>
          <w:szCs w:val="24"/>
        </w:rPr>
      </w:pPr>
    </w:p>
    <w:p w14:paraId="76FB8BA7" w14:textId="77777777" w:rsidR="00926D89" w:rsidRDefault="00926D89" w:rsidP="007C694D">
      <w:pPr>
        <w:spacing w:after="0" w:line="360" w:lineRule="auto"/>
        <w:rPr>
          <w:szCs w:val="24"/>
        </w:rPr>
      </w:pPr>
    </w:p>
    <w:p w14:paraId="5547E9AB" w14:textId="77777777" w:rsidR="00FA5DE7" w:rsidRDefault="00FA5DE7" w:rsidP="007C694D">
      <w:pPr>
        <w:spacing w:after="0" w:line="360" w:lineRule="auto"/>
        <w:rPr>
          <w:szCs w:val="24"/>
        </w:rPr>
      </w:pPr>
    </w:p>
    <w:p w14:paraId="0D2F93B9" w14:textId="77777777" w:rsidR="003B0AFF" w:rsidRDefault="003B0AFF" w:rsidP="007C694D">
      <w:pPr>
        <w:spacing w:after="0" w:line="360" w:lineRule="auto"/>
        <w:rPr>
          <w:szCs w:val="24"/>
        </w:rPr>
      </w:pPr>
    </w:p>
    <w:p w14:paraId="1F5B16C6" w14:textId="77777777" w:rsidR="003B0AFF" w:rsidRDefault="003B0AFF" w:rsidP="007C694D">
      <w:pPr>
        <w:spacing w:after="0" w:line="360" w:lineRule="auto"/>
        <w:rPr>
          <w:szCs w:val="24"/>
        </w:rPr>
      </w:pPr>
    </w:p>
    <w:p w14:paraId="0FACFECC" w14:textId="77777777" w:rsidR="003B0AFF" w:rsidRDefault="003B0AFF" w:rsidP="007C694D">
      <w:pPr>
        <w:spacing w:after="0" w:line="360" w:lineRule="auto"/>
        <w:rPr>
          <w:szCs w:val="24"/>
        </w:rPr>
      </w:pPr>
    </w:p>
    <w:p w14:paraId="6CF19C7E" w14:textId="77777777" w:rsidR="003B0AFF" w:rsidRDefault="003B0AFF" w:rsidP="007C694D">
      <w:pPr>
        <w:spacing w:after="0" w:line="360" w:lineRule="auto"/>
        <w:rPr>
          <w:szCs w:val="24"/>
        </w:rPr>
      </w:pPr>
    </w:p>
    <w:p w14:paraId="7B802A6E" w14:textId="77777777" w:rsidR="003B0AFF" w:rsidRDefault="003B0AFF" w:rsidP="007C694D">
      <w:pPr>
        <w:spacing w:after="0" w:line="360" w:lineRule="auto"/>
        <w:rPr>
          <w:szCs w:val="24"/>
        </w:rPr>
      </w:pPr>
    </w:p>
    <w:p w14:paraId="427DBB73" w14:textId="77777777" w:rsidR="003B0AFF" w:rsidRDefault="003B0AFF" w:rsidP="007C694D">
      <w:pPr>
        <w:spacing w:after="0" w:line="360" w:lineRule="auto"/>
        <w:rPr>
          <w:szCs w:val="24"/>
        </w:rPr>
      </w:pPr>
    </w:p>
    <w:p w14:paraId="790DF208" w14:textId="77777777" w:rsidR="003B0AFF" w:rsidRDefault="003B0AFF" w:rsidP="007C694D">
      <w:pPr>
        <w:spacing w:after="0" w:line="360" w:lineRule="auto"/>
        <w:rPr>
          <w:szCs w:val="24"/>
        </w:rPr>
      </w:pPr>
    </w:p>
    <w:p w14:paraId="712C041F" w14:textId="77777777" w:rsidR="003B0AFF" w:rsidRDefault="003B0AFF" w:rsidP="007C694D">
      <w:pPr>
        <w:spacing w:after="0" w:line="360" w:lineRule="auto"/>
        <w:rPr>
          <w:szCs w:val="24"/>
        </w:rPr>
      </w:pPr>
    </w:p>
    <w:p w14:paraId="4791DC29" w14:textId="77777777" w:rsidR="007A52DD" w:rsidRDefault="007A52DD" w:rsidP="007C694D">
      <w:pPr>
        <w:spacing w:after="0" w:line="360" w:lineRule="auto"/>
        <w:rPr>
          <w:szCs w:val="24"/>
        </w:rPr>
      </w:pPr>
    </w:p>
    <w:p w14:paraId="64C264F9" w14:textId="77777777" w:rsidR="003B0AFF" w:rsidRDefault="003B0AFF" w:rsidP="007C694D">
      <w:pPr>
        <w:spacing w:after="0" w:line="360" w:lineRule="auto"/>
        <w:rPr>
          <w:szCs w:val="24"/>
        </w:rPr>
      </w:pPr>
    </w:p>
    <w:p w14:paraId="7467C9F7" w14:textId="08C6F346" w:rsidR="00EF72A7" w:rsidRPr="00EF72A7" w:rsidRDefault="00FA5DE7" w:rsidP="003B0AFF">
      <w:pPr>
        <w:spacing w:after="0" w:line="360" w:lineRule="auto"/>
        <w:rPr>
          <w:szCs w:val="24"/>
        </w:rPr>
      </w:pPr>
      <w:r w:rsidRPr="00EF72A7">
        <w:rPr>
          <w:szCs w:val="24"/>
        </w:rPr>
        <w:t>For any further inquiries, please contact:</w:t>
      </w:r>
    </w:p>
    <w:p w14:paraId="0235CF53" w14:textId="489271DE" w:rsidR="00AB5E28" w:rsidRDefault="008F6AA6" w:rsidP="003B0AFF">
      <w:pPr>
        <w:spacing w:after="0" w:line="360" w:lineRule="auto"/>
        <w:rPr>
          <w:rStyle w:val="eop"/>
          <w:rFonts w:eastAsia="Arial" w:cs="Arial"/>
          <w:color w:val="000000" w:themeColor="text1"/>
          <w:lang w:val="en-US"/>
        </w:rPr>
      </w:pPr>
      <w:r>
        <w:rPr>
          <w:rStyle w:val="eop"/>
          <w:rFonts w:eastAsia="Arial" w:cs="Arial"/>
          <w:color w:val="000000" w:themeColor="text1"/>
          <w:lang w:val="en-US"/>
        </w:rPr>
        <w:t>Patti Poa</w:t>
      </w:r>
    </w:p>
    <w:p w14:paraId="655F58A6" w14:textId="682E57F4" w:rsidR="00AB5E28" w:rsidRDefault="00AB5E28" w:rsidP="003B0AFF">
      <w:pPr>
        <w:spacing w:after="0" w:line="360" w:lineRule="auto"/>
        <w:rPr>
          <w:rStyle w:val="eop"/>
          <w:rFonts w:eastAsia="Arial" w:cs="Arial"/>
          <w:color w:val="000000" w:themeColor="text1"/>
          <w:szCs w:val="24"/>
          <w:lang w:val="en-US"/>
        </w:rPr>
      </w:pPr>
      <w:r>
        <w:rPr>
          <w:rStyle w:val="eop"/>
          <w:rFonts w:eastAsia="Arial" w:cs="Arial"/>
          <w:color w:val="000000" w:themeColor="text1"/>
          <w:szCs w:val="24"/>
          <w:lang w:val="en-US"/>
        </w:rPr>
        <w:t xml:space="preserve">Policy Advisor </w:t>
      </w:r>
      <w:r w:rsidR="00563C31">
        <w:rPr>
          <w:rStyle w:val="eop"/>
          <w:rFonts w:eastAsia="Arial" w:cs="Arial"/>
          <w:color w:val="000000" w:themeColor="text1"/>
          <w:szCs w:val="24"/>
          <w:lang w:val="en-US"/>
        </w:rPr>
        <w:t>- Auckland</w:t>
      </w:r>
    </w:p>
    <w:p w14:paraId="15D8CCAC" w14:textId="77777777" w:rsidR="00AB5E28" w:rsidRDefault="00AB5E28" w:rsidP="003B0AFF">
      <w:pPr>
        <w:spacing w:after="0" w:line="360" w:lineRule="auto"/>
        <w:rPr>
          <w:rStyle w:val="eop"/>
          <w:rFonts w:eastAsia="Arial" w:cs="Arial"/>
          <w:color w:val="000000" w:themeColor="text1"/>
          <w:szCs w:val="24"/>
          <w:lang w:val="en-US"/>
        </w:rPr>
      </w:pPr>
      <w:r>
        <w:rPr>
          <w:rStyle w:val="eop"/>
          <w:rFonts w:eastAsia="Arial" w:cs="Arial"/>
          <w:color w:val="000000" w:themeColor="text1"/>
          <w:szCs w:val="24"/>
          <w:lang w:val="en-US"/>
        </w:rPr>
        <w:t>Disabled Persons Assembly New Zealand</w:t>
      </w:r>
    </w:p>
    <w:p w14:paraId="3930B056" w14:textId="77777777" w:rsidR="00AB5E28" w:rsidRDefault="00AB5E28" w:rsidP="003B0AFF">
      <w:pPr>
        <w:spacing w:after="0" w:line="360" w:lineRule="auto"/>
        <w:rPr>
          <w:rStyle w:val="eop"/>
          <w:rFonts w:eastAsia="Arial" w:cs="Arial"/>
          <w:color w:val="000000" w:themeColor="text1"/>
          <w:lang w:val="en-US"/>
        </w:rPr>
      </w:pPr>
      <w:r w:rsidRPr="5437A7CC">
        <w:rPr>
          <w:rStyle w:val="eop"/>
          <w:rFonts w:eastAsia="Arial" w:cs="Arial"/>
          <w:color w:val="000000" w:themeColor="text1"/>
          <w:lang w:val="en-US"/>
        </w:rPr>
        <w:t xml:space="preserve">Email: </w:t>
      </w:r>
      <w:hyperlink r:id="rId15">
        <w:r w:rsidRPr="5437A7CC">
          <w:rPr>
            <w:rStyle w:val="Hyperlink"/>
            <w:rFonts w:eastAsia="Arial" w:cs="Arial"/>
            <w:lang w:val="en-US"/>
          </w:rPr>
          <w:t>policy@dpa.org.nz</w:t>
        </w:r>
      </w:hyperlink>
    </w:p>
    <w:p w14:paraId="37D9DCAE" w14:textId="08D99EF9" w:rsidR="00C0742F" w:rsidRPr="00EF72A7" w:rsidRDefault="00C0742F" w:rsidP="007C694D">
      <w:pPr>
        <w:spacing w:after="0" w:line="240" w:lineRule="auto"/>
        <w:textAlignment w:val="baseline"/>
        <w:rPr>
          <w:rFonts w:eastAsiaTheme="majorEastAsia" w:cstheme="majorBidi"/>
          <w:b/>
          <w:bCs/>
          <w:color w:val="002060"/>
          <w:sz w:val="32"/>
          <w:szCs w:val="32"/>
        </w:rPr>
      </w:pPr>
      <w:r w:rsidRPr="0CDDC8B0">
        <w:rPr>
          <w:b/>
          <w:bCs/>
          <w:color w:val="1F3864" w:themeColor="accent5" w:themeShade="80"/>
          <w:sz w:val="32"/>
          <w:szCs w:val="32"/>
        </w:rPr>
        <w:lastRenderedPageBreak/>
        <w:t>Introducing Disabled Persons Assembly NZ</w:t>
      </w:r>
    </w:p>
    <w:p w14:paraId="3BF3C229" w14:textId="77777777" w:rsidR="00C0742F" w:rsidRPr="004E3921" w:rsidRDefault="00C0742F" w:rsidP="007C694D">
      <w:pPr>
        <w:spacing w:after="0"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Default="00C0742F" w:rsidP="007C694D">
      <w:pPr>
        <w:spacing w:after="0" w:line="360" w:lineRule="auto"/>
        <w:rPr>
          <w:lang w:val="en-US"/>
        </w:rPr>
      </w:pPr>
      <w:r w:rsidRPr="004E3921">
        <w:rPr>
          <w:lang w:val="en-US"/>
        </w:rPr>
        <w:t>Disabled Persons Assembly NZ (DPA) is a not-for-profit pan-impairment Disabled People’s Organisation run by and for disabled people.</w:t>
      </w:r>
    </w:p>
    <w:p w14:paraId="71E6FC26" w14:textId="77777777" w:rsidR="001678DD" w:rsidRPr="004E3921" w:rsidRDefault="001678DD" w:rsidP="007C694D">
      <w:pPr>
        <w:spacing w:after="0" w:line="360" w:lineRule="auto"/>
      </w:pPr>
    </w:p>
    <w:p w14:paraId="0832C38D" w14:textId="77777777" w:rsidR="00C0742F" w:rsidRPr="004E3921" w:rsidRDefault="00C0742F" w:rsidP="007C694D">
      <w:pPr>
        <w:spacing w:after="0" w:line="360" w:lineRule="auto"/>
        <w:rPr>
          <w:b/>
          <w:bCs/>
        </w:rPr>
      </w:pPr>
      <w:r w:rsidRPr="004E3921">
        <w:rPr>
          <w:b/>
          <w:bCs/>
          <w:lang w:val="en-US"/>
        </w:rPr>
        <w:t>We recognise:</w:t>
      </w:r>
    </w:p>
    <w:p w14:paraId="1E84B5F7" w14:textId="77777777" w:rsidR="00C0742F" w:rsidRPr="004E3921" w:rsidRDefault="00C0742F" w:rsidP="007C694D">
      <w:pPr>
        <w:pStyle w:val="ListParagraph"/>
        <w:numPr>
          <w:ilvl w:val="0"/>
          <w:numId w:val="24"/>
        </w:numPr>
        <w:spacing w:after="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7C694D">
      <w:pPr>
        <w:pStyle w:val="ListParagraph"/>
        <w:numPr>
          <w:ilvl w:val="0"/>
          <w:numId w:val="24"/>
        </w:numPr>
        <w:spacing w:after="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1F3FD4AB" w14:textId="77777777" w:rsidR="003B0AFF" w:rsidRDefault="003B0AFF" w:rsidP="007C694D">
      <w:pPr>
        <w:spacing w:after="0" w:line="360" w:lineRule="auto"/>
        <w:rPr>
          <w:b/>
          <w:bCs/>
          <w:lang w:val="en-US"/>
        </w:rPr>
      </w:pPr>
    </w:p>
    <w:p w14:paraId="286311E3" w14:textId="4B5BE3D2" w:rsidR="00C0742F" w:rsidRPr="004E3921" w:rsidRDefault="00C0742F" w:rsidP="007C694D">
      <w:pPr>
        <w:spacing w:after="0" w:line="360" w:lineRule="auto"/>
        <w:rPr>
          <w:b/>
          <w:bCs/>
        </w:rPr>
      </w:pPr>
      <w:r w:rsidRPr="004E3921">
        <w:rPr>
          <w:b/>
          <w:bCs/>
          <w:lang w:val="en-US"/>
        </w:rPr>
        <w:t xml:space="preserve">We drive systemic change through: </w:t>
      </w:r>
    </w:p>
    <w:p w14:paraId="0A804AD0" w14:textId="77777777" w:rsidR="00C347FA" w:rsidRPr="00C347FA" w:rsidRDefault="00C347FA" w:rsidP="007C694D">
      <w:pPr>
        <w:pStyle w:val="ListParagraph"/>
        <w:numPr>
          <w:ilvl w:val="0"/>
          <w:numId w:val="33"/>
        </w:numPr>
        <w:spacing w:after="0" w:line="360" w:lineRule="auto"/>
        <w:rPr>
          <w:rFonts w:eastAsia="Arial" w:cs="Arial"/>
          <w:color w:val="000000" w:themeColor="text1"/>
          <w:szCs w:val="24"/>
        </w:rPr>
      </w:pPr>
      <w:r w:rsidRPr="00C347FA">
        <w:rPr>
          <w:rFonts w:eastAsia="Arial" w:cs="Arial"/>
          <w:b/>
          <w:bCs/>
          <w:color w:val="000000" w:themeColor="text1"/>
          <w:szCs w:val="24"/>
        </w:rPr>
        <w:t>Rangatiratanga / Leadership</w:t>
      </w:r>
      <w:r w:rsidRPr="00C347FA">
        <w:rPr>
          <w:rFonts w:eastAsia="Arial" w:cs="Arial"/>
          <w:color w:val="000000" w:themeColor="text1"/>
          <w:szCs w:val="24"/>
        </w:rPr>
        <w:t xml:space="preserve">: reflecting the collective voice of disabled people, locally, nationally and internationally. </w:t>
      </w:r>
    </w:p>
    <w:p w14:paraId="76C2CE73" w14:textId="77777777" w:rsidR="00C347FA" w:rsidRPr="00C347FA" w:rsidRDefault="00C347FA" w:rsidP="007C694D">
      <w:pPr>
        <w:pStyle w:val="ListParagraph"/>
        <w:numPr>
          <w:ilvl w:val="0"/>
          <w:numId w:val="33"/>
        </w:numPr>
        <w:spacing w:after="0" w:line="360" w:lineRule="auto"/>
        <w:rPr>
          <w:rFonts w:eastAsia="Arial" w:cs="Arial"/>
          <w:color w:val="000000" w:themeColor="text1"/>
          <w:szCs w:val="24"/>
        </w:rPr>
      </w:pPr>
      <w:proofErr w:type="spellStart"/>
      <w:r w:rsidRPr="00C347FA">
        <w:rPr>
          <w:rFonts w:eastAsia="Arial" w:cs="Arial"/>
          <w:b/>
          <w:bCs/>
          <w:color w:val="000000" w:themeColor="text1"/>
          <w:szCs w:val="24"/>
        </w:rPr>
        <w:t>Pārongo</w:t>
      </w:r>
      <w:proofErr w:type="spellEnd"/>
      <w:r w:rsidRPr="00C347FA">
        <w:rPr>
          <w:rFonts w:eastAsia="Arial" w:cs="Arial"/>
          <w:b/>
          <w:bCs/>
          <w:color w:val="000000" w:themeColor="text1"/>
          <w:szCs w:val="24"/>
        </w:rPr>
        <w:t xml:space="preserve"> me te </w:t>
      </w:r>
      <w:proofErr w:type="spellStart"/>
      <w:r w:rsidRPr="00C347FA">
        <w:rPr>
          <w:rFonts w:eastAsia="Arial" w:cs="Arial"/>
          <w:b/>
          <w:bCs/>
          <w:color w:val="000000" w:themeColor="text1"/>
          <w:szCs w:val="24"/>
        </w:rPr>
        <w:t>tohutohu</w:t>
      </w:r>
      <w:proofErr w:type="spellEnd"/>
      <w:r w:rsidRPr="00C347FA">
        <w:rPr>
          <w:rFonts w:eastAsia="Arial" w:cs="Arial"/>
          <w:b/>
          <w:bCs/>
          <w:color w:val="000000" w:themeColor="text1"/>
          <w:szCs w:val="24"/>
        </w:rPr>
        <w:t xml:space="preserve"> / Information and advice</w:t>
      </w:r>
      <w:r w:rsidRPr="00C347FA">
        <w:rPr>
          <w:rFonts w:eastAsia="Arial" w:cs="Arial"/>
          <w:color w:val="000000" w:themeColor="text1"/>
          <w:szCs w:val="24"/>
        </w:rPr>
        <w:t>: informing and advising on policies impacting on the lives of disabled people.</w:t>
      </w:r>
    </w:p>
    <w:p w14:paraId="6B9CDC98" w14:textId="77777777" w:rsidR="00C347FA" w:rsidRPr="00C347FA" w:rsidRDefault="00C347FA" w:rsidP="007C694D">
      <w:pPr>
        <w:pStyle w:val="ListParagraph"/>
        <w:numPr>
          <w:ilvl w:val="0"/>
          <w:numId w:val="33"/>
        </w:numPr>
        <w:spacing w:after="0" w:line="360" w:lineRule="auto"/>
        <w:rPr>
          <w:rFonts w:eastAsia="Arial" w:cs="Arial"/>
          <w:color w:val="000000" w:themeColor="text1"/>
          <w:szCs w:val="24"/>
        </w:rPr>
      </w:pPr>
      <w:proofErr w:type="spellStart"/>
      <w:r w:rsidRPr="00C347FA">
        <w:rPr>
          <w:rFonts w:eastAsia="Arial" w:cs="Arial"/>
          <w:b/>
          <w:bCs/>
          <w:color w:val="000000" w:themeColor="text1"/>
          <w:szCs w:val="24"/>
        </w:rPr>
        <w:t>Kōkiri</w:t>
      </w:r>
      <w:proofErr w:type="spellEnd"/>
      <w:r w:rsidRPr="00C347FA">
        <w:rPr>
          <w:rFonts w:eastAsia="Arial" w:cs="Arial"/>
          <w:b/>
          <w:bCs/>
          <w:color w:val="000000" w:themeColor="text1"/>
          <w:szCs w:val="24"/>
        </w:rPr>
        <w:t xml:space="preserve"> / Advocacy</w:t>
      </w:r>
      <w:r w:rsidRPr="00C347FA">
        <w:rPr>
          <w:rFonts w:eastAsia="Arial" w:cs="Arial"/>
          <w:color w:val="000000" w:themeColor="text1"/>
          <w:szCs w:val="24"/>
        </w:rPr>
        <w:t>: supporting disabled people to have a voice, including a collective voice, in society.</w:t>
      </w:r>
    </w:p>
    <w:p w14:paraId="38F2924D" w14:textId="2C44EF4B" w:rsidR="00522D09" w:rsidRPr="00C347FA" w:rsidRDefault="00C347FA" w:rsidP="007C694D">
      <w:pPr>
        <w:pStyle w:val="ListParagraph"/>
        <w:numPr>
          <w:ilvl w:val="0"/>
          <w:numId w:val="33"/>
        </w:numPr>
        <w:spacing w:after="0" w:line="360" w:lineRule="auto"/>
        <w:rPr>
          <w:rFonts w:eastAsia="Arial" w:cs="Arial"/>
          <w:color w:val="000000" w:themeColor="text1"/>
          <w:szCs w:val="24"/>
        </w:rPr>
      </w:pPr>
      <w:proofErr w:type="spellStart"/>
      <w:r w:rsidRPr="00C347FA">
        <w:rPr>
          <w:rFonts w:eastAsia="Arial" w:cs="Arial"/>
          <w:b/>
          <w:bCs/>
          <w:color w:val="000000" w:themeColor="text1"/>
          <w:szCs w:val="24"/>
        </w:rPr>
        <w:t>Aroturuki</w:t>
      </w:r>
      <w:proofErr w:type="spellEnd"/>
      <w:r w:rsidRPr="00C347FA">
        <w:rPr>
          <w:rFonts w:eastAsia="Arial" w:cs="Arial"/>
          <w:b/>
          <w:bCs/>
          <w:color w:val="000000" w:themeColor="text1"/>
          <w:szCs w:val="24"/>
        </w:rPr>
        <w:t xml:space="preserve"> / Monitoring</w:t>
      </w:r>
      <w:r w:rsidRPr="00C347FA">
        <w:rPr>
          <w:rFonts w:eastAsia="Arial" w:cs="Arial"/>
          <w:color w:val="000000" w:themeColor="text1"/>
          <w:szCs w:val="24"/>
        </w:rPr>
        <w:t>: monitoring and giving feedback on existing laws, policies and practices about and relevant to disabled people.</w:t>
      </w:r>
    </w:p>
    <w:p w14:paraId="1C701C25" w14:textId="77777777" w:rsidR="00522D09" w:rsidRPr="00522D09" w:rsidRDefault="00522D09" w:rsidP="007C694D">
      <w:pPr>
        <w:pStyle w:val="ListParagraph"/>
        <w:spacing w:after="0" w:line="240" w:lineRule="auto"/>
        <w:textAlignment w:val="baseline"/>
        <w:rPr>
          <w:rFonts w:ascii="Segoe UI" w:eastAsia="Times New Roman" w:hAnsi="Segoe UI" w:cs="Segoe UI"/>
          <w:b/>
          <w:bCs/>
          <w:color w:val="002060"/>
          <w:sz w:val="18"/>
          <w:szCs w:val="18"/>
          <w:lang w:eastAsia="en-NZ"/>
        </w:rPr>
      </w:pPr>
    </w:p>
    <w:p w14:paraId="1E429249" w14:textId="77777777" w:rsidR="00AB7770" w:rsidRDefault="00AB7770" w:rsidP="007C694D">
      <w:pPr>
        <w:spacing w:after="0" w:line="259" w:lineRule="auto"/>
        <w:rPr>
          <w:rFonts w:eastAsia="Times New Roman" w:cs="Arial"/>
          <w:b/>
          <w:bCs/>
          <w:color w:val="002060"/>
          <w:sz w:val="32"/>
          <w:szCs w:val="32"/>
          <w:lang w:eastAsia="en-NZ"/>
        </w:rPr>
      </w:pPr>
      <w:r>
        <w:rPr>
          <w:rFonts w:eastAsia="Times New Roman" w:cs="Arial"/>
          <w:b/>
          <w:bCs/>
          <w:color w:val="002060"/>
          <w:sz w:val="32"/>
          <w:szCs w:val="32"/>
          <w:lang w:eastAsia="en-NZ"/>
        </w:rPr>
        <w:br w:type="page"/>
      </w:r>
    </w:p>
    <w:p w14:paraId="5CF0B87E" w14:textId="44918906" w:rsidR="00522D09" w:rsidRPr="00825447" w:rsidRDefault="00522D09" w:rsidP="007C694D">
      <w:pPr>
        <w:spacing w:after="0" w:line="360" w:lineRule="auto"/>
        <w:textAlignment w:val="baseline"/>
        <w:rPr>
          <w:rFonts w:ascii="Segoe UI" w:eastAsia="Times New Roman" w:hAnsi="Segoe UI" w:cs="Segoe UI"/>
          <w:b/>
          <w:bCs/>
          <w:color w:val="002060"/>
          <w:sz w:val="18"/>
          <w:szCs w:val="18"/>
          <w:lang w:eastAsia="en-NZ"/>
        </w:rPr>
      </w:pPr>
      <w:r w:rsidRPr="00825447">
        <w:rPr>
          <w:rFonts w:eastAsia="Times New Roman" w:cs="Arial"/>
          <w:b/>
          <w:bCs/>
          <w:color w:val="002060"/>
          <w:sz w:val="32"/>
          <w:szCs w:val="32"/>
          <w:lang w:eastAsia="en-NZ"/>
        </w:rPr>
        <w:lastRenderedPageBreak/>
        <w:t>UN Convention on the Rights of Persons with Disabilities  </w:t>
      </w:r>
    </w:p>
    <w:p w14:paraId="19E2A4C6" w14:textId="77777777" w:rsidR="00522D09" w:rsidRPr="00825447" w:rsidRDefault="00522D09" w:rsidP="007C694D">
      <w:pPr>
        <w:spacing w:after="0" w:line="360" w:lineRule="auto"/>
        <w:textAlignment w:val="baseline"/>
        <w:rPr>
          <w:rFonts w:eastAsia="Times New Roman" w:cs="Arial"/>
          <w:szCs w:val="24"/>
          <w:lang w:eastAsia="en-NZ"/>
        </w:rPr>
      </w:pPr>
      <w:r w:rsidRPr="00825447">
        <w:rPr>
          <w:rFonts w:eastAsia="Times New Roman" w:cs="Arial"/>
          <w:szCs w:val="24"/>
          <w:lang w:eastAsia="en-NZ"/>
        </w:rPr>
        <w:t>DPA was influential in creating the United Nations Convention on the Rights of Persons with Disabilities (UNCRPD),</w:t>
      </w:r>
      <w:r w:rsidRPr="00825447">
        <w:rPr>
          <w:rFonts w:eastAsia="Times New Roman" w:cs="Arial"/>
          <w:sz w:val="19"/>
          <w:szCs w:val="19"/>
          <w:vertAlign w:val="superscript"/>
          <w:lang w:eastAsia="en-NZ"/>
        </w:rPr>
        <w:t>1</w:t>
      </w:r>
      <w:r w:rsidRPr="00825447">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825447">
        <w:rPr>
          <w:rFonts w:eastAsia="Times New Roman" w:cs="Arial"/>
          <w:szCs w:val="24"/>
          <w:lang w:eastAsia="en-NZ"/>
        </w:rPr>
        <w:t>a number of</w:t>
      </w:r>
      <w:proofErr w:type="gramEnd"/>
      <w:r w:rsidRPr="00825447">
        <w:rPr>
          <w:rFonts w:eastAsia="Times New Roman" w:cs="Arial"/>
          <w:szCs w:val="24"/>
          <w:lang w:eastAsia="en-NZ"/>
        </w:rPr>
        <w:t xml:space="preserve"> UNCRPD articles particularly relevant to this submission, including:  </w:t>
      </w:r>
    </w:p>
    <w:p w14:paraId="2F61B55C" w14:textId="77777777" w:rsidR="00522D09" w:rsidRPr="00522D09" w:rsidRDefault="00522D09" w:rsidP="007C694D">
      <w:pPr>
        <w:pStyle w:val="ListParagraph"/>
        <w:spacing w:after="0" w:line="360" w:lineRule="auto"/>
        <w:textAlignment w:val="baseline"/>
        <w:rPr>
          <w:rFonts w:ascii="Segoe UI" w:eastAsia="Times New Roman" w:hAnsi="Segoe UI" w:cs="Segoe UI"/>
          <w:sz w:val="18"/>
          <w:szCs w:val="18"/>
          <w:lang w:eastAsia="en-NZ"/>
        </w:rPr>
      </w:pPr>
    </w:p>
    <w:p w14:paraId="26D80218" w14:textId="77777777" w:rsidR="00522D09" w:rsidRPr="00522D09" w:rsidRDefault="00522D09" w:rsidP="007C694D">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3 – General principles </w:t>
      </w:r>
    </w:p>
    <w:p w14:paraId="47D5151B" w14:textId="77777777" w:rsidR="00522D09" w:rsidRPr="00522D09" w:rsidRDefault="00522D09" w:rsidP="007C694D">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217D0A30">
        <w:rPr>
          <w:rFonts w:eastAsia="Times New Roman" w:cs="Arial"/>
          <w:b/>
          <w:bCs/>
          <w:color w:val="002060"/>
          <w:sz w:val="28"/>
          <w:szCs w:val="28"/>
          <w:lang w:eastAsia="en-NZ"/>
        </w:rPr>
        <w:t>Article 9 – Accessibility  </w:t>
      </w:r>
    </w:p>
    <w:p w14:paraId="5BD947F2" w14:textId="77F4C2B7" w:rsidR="76B970CC" w:rsidRDefault="76B970CC" w:rsidP="007C694D">
      <w:pPr>
        <w:pStyle w:val="ListParagraph"/>
        <w:numPr>
          <w:ilvl w:val="0"/>
          <w:numId w:val="25"/>
        </w:numPr>
        <w:spacing w:after="0" w:line="360" w:lineRule="auto"/>
        <w:rPr>
          <w:rFonts w:eastAsia="Calibri"/>
          <w:b/>
          <w:bCs/>
          <w:color w:val="002060"/>
          <w:szCs w:val="24"/>
          <w:lang w:eastAsia="en-NZ"/>
        </w:rPr>
      </w:pPr>
      <w:r w:rsidRPr="217D0A30">
        <w:rPr>
          <w:rFonts w:eastAsia="Times New Roman" w:cs="Arial"/>
          <w:b/>
          <w:bCs/>
          <w:color w:val="002060"/>
          <w:sz w:val="28"/>
          <w:szCs w:val="28"/>
          <w:lang w:eastAsia="en-NZ"/>
        </w:rPr>
        <w:t>Article 11 – Situations of risk and humanitarian emergencies</w:t>
      </w:r>
    </w:p>
    <w:p w14:paraId="3E9D2720" w14:textId="5257B5DD" w:rsidR="6B71AA0C" w:rsidRDefault="6B71AA0C" w:rsidP="007C694D">
      <w:pPr>
        <w:pStyle w:val="ListParagraph"/>
        <w:numPr>
          <w:ilvl w:val="0"/>
          <w:numId w:val="25"/>
        </w:numPr>
        <w:spacing w:after="0" w:line="360" w:lineRule="auto"/>
        <w:rPr>
          <w:rFonts w:eastAsia="Calibri"/>
          <w:b/>
          <w:bCs/>
          <w:color w:val="002060"/>
          <w:szCs w:val="24"/>
          <w:lang w:eastAsia="en-NZ"/>
        </w:rPr>
      </w:pPr>
      <w:r w:rsidRPr="217D0A30">
        <w:rPr>
          <w:rFonts w:eastAsia="Times New Roman" w:cs="Arial"/>
          <w:b/>
          <w:bCs/>
          <w:color w:val="002060"/>
          <w:sz w:val="28"/>
          <w:szCs w:val="28"/>
          <w:lang w:eastAsia="en-NZ"/>
        </w:rPr>
        <w:t>Article 20 – Personal mobility</w:t>
      </w:r>
    </w:p>
    <w:p w14:paraId="5CF5BFC4" w14:textId="25D60AD3" w:rsidR="49931FF0" w:rsidRDefault="49931FF0" w:rsidP="007C694D">
      <w:pPr>
        <w:pStyle w:val="ListParagraph"/>
        <w:numPr>
          <w:ilvl w:val="0"/>
          <w:numId w:val="25"/>
        </w:numPr>
        <w:spacing w:after="0" w:line="360" w:lineRule="auto"/>
        <w:rPr>
          <w:rFonts w:eastAsia="Times New Roman" w:cs="Arial"/>
          <w:b/>
          <w:bCs/>
          <w:color w:val="002060"/>
          <w:sz w:val="28"/>
          <w:szCs w:val="28"/>
          <w:lang w:eastAsia="en-NZ"/>
        </w:rPr>
      </w:pPr>
      <w:r w:rsidRPr="217D0A30">
        <w:rPr>
          <w:rFonts w:eastAsia="Times New Roman" w:cs="Arial"/>
          <w:b/>
          <w:bCs/>
          <w:color w:val="002060"/>
          <w:sz w:val="28"/>
          <w:szCs w:val="28"/>
          <w:lang w:eastAsia="en-NZ"/>
        </w:rPr>
        <w:t xml:space="preserve">Article 30 – Participation in </w:t>
      </w:r>
      <w:r w:rsidR="2B0259AC" w:rsidRPr="217D0A30">
        <w:rPr>
          <w:rFonts w:eastAsia="Times New Roman" w:cs="Arial"/>
          <w:b/>
          <w:bCs/>
          <w:color w:val="002060"/>
          <w:sz w:val="28"/>
          <w:szCs w:val="28"/>
          <w:lang w:eastAsia="en-NZ"/>
        </w:rPr>
        <w:t>cultural life, recreation, leisure and sport</w:t>
      </w:r>
    </w:p>
    <w:p w14:paraId="496AEEB8" w14:textId="66A4AA91" w:rsidR="00522D09" w:rsidRPr="00522D09" w:rsidRDefault="00522D09" w:rsidP="007C694D">
      <w:pPr>
        <w:pStyle w:val="ListParagraph"/>
        <w:spacing w:after="0" w:line="360" w:lineRule="auto"/>
        <w:ind w:left="0"/>
        <w:textAlignment w:val="baseline"/>
        <w:rPr>
          <w:rFonts w:eastAsia="Calibri"/>
          <w:b/>
          <w:bCs/>
          <w:color w:val="002060"/>
          <w:szCs w:val="24"/>
          <w:lang w:eastAsia="en-NZ"/>
        </w:rPr>
      </w:pPr>
    </w:p>
    <w:p w14:paraId="2DB5C2EE" w14:textId="77777777" w:rsidR="00522D09" w:rsidRPr="007F22E9" w:rsidRDefault="00522D09" w:rsidP="007C694D">
      <w:pPr>
        <w:spacing w:after="0" w:line="240" w:lineRule="auto"/>
        <w:textAlignment w:val="baseline"/>
        <w:rPr>
          <w:rFonts w:ascii="Segoe UI" w:eastAsia="Times New Roman" w:hAnsi="Segoe UI" w:cs="Segoe UI"/>
          <w:b/>
          <w:bCs/>
          <w:color w:val="002060"/>
          <w:sz w:val="18"/>
          <w:szCs w:val="18"/>
          <w:lang w:eastAsia="en-NZ"/>
        </w:rPr>
      </w:pPr>
      <w:r w:rsidRPr="007F22E9">
        <w:rPr>
          <w:rFonts w:eastAsia="Times New Roman" w:cs="Arial"/>
          <w:b/>
          <w:bCs/>
          <w:color w:val="002060"/>
          <w:sz w:val="32"/>
          <w:szCs w:val="32"/>
          <w:lang w:eastAsia="en-NZ"/>
        </w:rPr>
        <w:t>New Zealand Disability Strategy 2016-2026  </w:t>
      </w:r>
    </w:p>
    <w:p w14:paraId="120B253D" w14:textId="77777777" w:rsidR="00522D09" w:rsidRDefault="00522D09" w:rsidP="007C694D">
      <w:pPr>
        <w:pStyle w:val="ListParagraph"/>
        <w:spacing w:after="0" w:line="240" w:lineRule="auto"/>
        <w:textAlignment w:val="baseline"/>
        <w:rPr>
          <w:rFonts w:eastAsia="Times New Roman" w:cs="Arial"/>
          <w:szCs w:val="24"/>
          <w:lang w:eastAsia="en-NZ"/>
        </w:rPr>
      </w:pPr>
    </w:p>
    <w:p w14:paraId="32EF45C8" w14:textId="77777777" w:rsidR="00522D09" w:rsidRPr="007F22E9" w:rsidRDefault="00522D09" w:rsidP="007C694D">
      <w:pPr>
        <w:spacing w:after="0" w:line="360" w:lineRule="auto"/>
        <w:textAlignment w:val="baseline"/>
        <w:rPr>
          <w:rFonts w:eastAsia="Times New Roman" w:cs="Arial"/>
          <w:szCs w:val="24"/>
          <w:lang w:eastAsia="en-NZ"/>
        </w:rPr>
      </w:pPr>
      <w:r w:rsidRPr="007F22E9">
        <w:rPr>
          <w:rFonts w:eastAsia="Times New Roman" w:cs="Arial"/>
          <w:szCs w:val="24"/>
          <w:lang w:eastAsia="en-NZ"/>
        </w:rPr>
        <w:t>Since ratifying the UNCRPD, the New Zealand Government has established a Disability Strategy</w:t>
      </w:r>
      <w:r w:rsidRPr="007F22E9">
        <w:rPr>
          <w:rFonts w:eastAsia="Times New Roman" w:cs="Arial"/>
          <w:sz w:val="19"/>
          <w:szCs w:val="19"/>
          <w:vertAlign w:val="superscript"/>
          <w:lang w:eastAsia="en-NZ"/>
        </w:rPr>
        <w:t>2</w:t>
      </w:r>
      <w:r w:rsidRPr="007F22E9">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w:t>
      </w:r>
      <w:proofErr w:type="gramStart"/>
      <w:r w:rsidRPr="007F22E9">
        <w:rPr>
          <w:rFonts w:eastAsia="Times New Roman" w:cs="Arial"/>
          <w:szCs w:val="24"/>
          <w:lang w:eastAsia="en-NZ"/>
        </w:rPr>
        <w:t>a number of</w:t>
      </w:r>
      <w:proofErr w:type="gramEnd"/>
      <w:r w:rsidRPr="007F22E9">
        <w:rPr>
          <w:rFonts w:eastAsia="Times New Roman" w:cs="Arial"/>
          <w:szCs w:val="24"/>
          <w:lang w:eastAsia="en-NZ"/>
        </w:rPr>
        <w:t xml:space="preserve"> Strategy outcomes particularly relevant to this submission, including: </w:t>
      </w:r>
    </w:p>
    <w:p w14:paraId="3103E5F3" w14:textId="50A05BD1" w:rsidR="00522D09" w:rsidRPr="00522D09" w:rsidRDefault="00522D09" w:rsidP="007C694D">
      <w:pPr>
        <w:pStyle w:val="ListParagraph"/>
        <w:spacing w:after="0" w:line="240" w:lineRule="auto"/>
        <w:textAlignment w:val="baseline"/>
        <w:rPr>
          <w:rFonts w:ascii="Segoe UI" w:eastAsia="Times New Roman" w:hAnsi="Segoe UI" w:cs="Segoe UI"/>
          <w:sz w:val="18"/>
          <w:szCs w:val="18"/>
          <w:lang w:eastAsia="en-NZ"/>
        </w:rPr>
      </w:pPr>
      <w:r w:rsidRPr="00522D09">
        <w:rPr>
          <w:rFonts w:eastAsia="Times New Roman" w:cs="Arial"/>
          <w:szCs w:val="24"/>
          <w:lang w:eastAsia="en-NZ"/>
        </w:rPr>
        <w:t> </w:t>
      </w:r>
    </w:p>
    <w:p w14:paraId="01C4A1DF" w14:textId="46BA16C0" w:rsidR="00522D09" w:rsidRPr="00522D09" w:rsidRDefault="00522D09" w:rsidP="007C694D">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217D0A30">
        <w:rPr>
          <w:rFonts w:eastAsia="Times New Roman" w:cs="Arial"/>
          <w:b/>
          <w:bCs/>
          <w:color w:val="002060"/>
          <w:sz w:val="28"/>
          <w:szCs w:val="28"/>
          <w:lang w:eastAsia="en-NZ"/>
        </w:rPr>
        <w:t>Outcome 5 – Accessibility </w:t>
      </w:r>
    </w:p>
    <w:p w14:paraId="09C3FA67" w14:textId="77777777" w:rsidR="0034669E" w:rsidRDefault="0034669E" w:rsidP="007C694D">
      <w:pPr>
        <w:pStyle w:val="Heading1"/>
        <w:spacing w:after="0" w:line="360" w:lineRule="auto"/>
        <w:rPr>
          <w:sz w:val="32"/>
        </w:rPr>
      </w:pPr>
    </w:p>
    <w:p w14:paraId="3F45A0C6" w14:textId="77777777" w:rsidR="0034669E" w:rsidRDefault="0034669E" w:rsidP="007C694D">
      <w:pPr>
        <w:spacing w:after="0" w:line="259" w:lineRule="auto"/>
        <w:rPr>
          <w:rFonts w:eastAsiaTheme="majorEastAsia" w:cstheme="majorBidi"/>
          <w:b/>
          <w:color w:val="002060"/>
          <w:sz w:val="32"/>
          <w:szCs w:val="32"/>
        </w:rPr>
      </w:pPr>
      <w:r>
        <w:rPr>
          <w:sz w:val="32"/>
        </w:rPr>
        <w:br w:type="page"/>
      </w:r>
    </w:p>
    <w:p w14:paraId="4203F0E1" w14:textId="3876C3E3" w:rsidR="00832012" w:rsidRPr="006C5B0C" w:rsidRDefault="006C30CF" w:rsidP="007C694D">
      <w:pPr>
        <w:pStyle w:val="Heading1"/>
        <w:spacing w:after="0" w:line="360" w:lineRule="auto"/>
        <w:rPr>
          <w:rFonts w:eastAsia="Arial" w:cs="Arial"/>
          <w:b w:val="0"/>
          <w:color w:val="000000" w:themeColor="text1"/>
          <w:sz w:val="24"/>
          <w:szCs w:val="24"/>
        </w:rPr>
      </w:pPr>
      <w:r w:rsidRPr="217D0A30">
        <w:rPr>
          <w:sz w:val="32"/>
        </w:rPr>
        <w:lastRenderedPageBreak/>
        <w:t>The Submission</w:t>
      </w:r>
    </w:p>
    <w:p w14:paraId="75F0DD1B" w14:textId="45EA42CD" w:rsidR="00832012" w:rsidRPr="006C5B0C" w:rsidRDefault="2A0D5556" w:rsidP="007C694D">
      <w:pPr>
        <w:pStyle w:val="Heading1"/>
        <w:keepNext w:val="0"/>
        <w:keepLines w:val="0"/>
        <w:spacing w:after="0" w:line="360" w:lineRule="auto"/>
        <w:rPr>
          <w:rFonts w:eastAsia="Arial" w:cs="Arial"/>
          <w:b w:val="0"/>
          <w:color w:val="000000" w:themeColor="text1"/>
          <w:sz w:val="24"/>
          <w:szCs w:val="24"/>
          <w:lang w:val="en-US"/>
        </w:rPr>
      </w:pPr>
      <w:r w:rsidRPr="217D0A30">
        <w:rPr>
          <w:rFonts w:eastAsia="Arial" w:cs="Arial"/>
          <w:b w:val="0"/>
          <w:color w:val="000000" w:themeColor="text1"/>
          <w:sz w:val="24"/>
          <w:szCs w:val="24"/>
          <w:lang w:val="en-US"/>
        </w:rPr>
        <w:t>DPA welcomes this opportunity to</w:t>
      </w:r>
      <w:r w:rsidR="0053541B">
        <w:rPr>
          <w:rFonts w:eastAsia="Arial" w:cs="Arial"/>
          <w:b w:val="0"/>
          <w:color w:val="000000" w:themeColor="text1"/>
          <w:sz w:val="24"/>
          <w:szCs w:val="24"/>
          <w:lang w:val="en-US"/>
        </w:rPr>
        <w:t xml:space="preserve"> give</w:t>
      </w:r>
      <w:r w:rsidRPr="217D0A30">
        <w:rPr>
          <w:rFonts w:eastAsia="Arial" w:cs="Arial"/>
          <w:b w:val="0"/>
          <w:color w:val="000000" w:themeColor="text1"/>
          <w:sz w:val="24"/>
          <w:szCs w:val="24"/>
          <w:lang w:val="en-US"/>
        </w:rPr>
        <w:t xml:space="preserve"> feedback on the</w:t>
      </w:r>
      <w:r w:rsidR="5A300C08" w:rsidRPr="217D0A30">
        <w:rPr>
          <w:rFonts w:eastAsia="Arial" w:cs="Arial"/>
          <w:b w:val="0"/>
          <w:color w:val="000000" w:themeColor="text1"/>
          <w:sz w:val="24"/>
          <w:szCs w:val="24"/>
          <w:lang w:val="en-US"/>
        </w:rPr>
        <w:t xml:space="preserve"> </w:t>
      </w:r>
      <w:r w:rsidR="00300B35" w:rsidRPr="00300B35">
        <w:rPr>
          <w:rFonts w:eastAsia="Arial" w:cs="Arial"/>
          <w:b w:val="0"/>
          <w:color w:val="000000" w:themeColor="text1"/>
          <w:sz w:val="24"/>
          <w:szCs w:val="24"/>
          <w:lang w:val="en-US"/>
        </w:rPr>
        <w:t xml:space="preserve">Shoreline Adaptation Plans: </w:t>
      </w:r>
      <w:proofErr w:type="spellStart"/>
      <w:r w:rsidR="00300B35" w:rsidRPr="00300B35">
        <w:rPr>
          <w:rFonts w:eastAsia="Arial" w:cs="Arial"/>
          <w:b w:val="0"/>
          <w:color w:val="000000" w:themeColor="text1"/>
          <w:sz w:val="24"/>
          <w:szCs w:val="24"/>
          <w:lang w:val="en-US"/>
        </w:rPr>
        <w:t>Pākiri</w:t>
      </w:r>
      <w:proofErr w:type="spellEnd"/>
      <w:r w:rsidR="00300B35" w:rsidRPr="00300B35">
        <w:rPr>
          <w:rFonts w:eastAsia="Arial" w:cs="Arial"/>
          <w:b w:val="0"/>
          <w:color w:val="000000" w:themeColor="text1"/>
          <w:sz w:val="24"/>
          <w:szCs w:val="24"/>
          <w:lang w:val="en-US"/>
        </w:rPr>
        <w:t xml:space="preserve"> to Mathesons Bay, Ti Point to Sandspit and </w:t>
      </w:r>
      <w:proofErr w:type="spellStart"/>
      <w:r w:rsidR="00300B35" w:rsidRPr="00300B35">
        <w:rPr>
          <w:rFonts w:eastAsia="Arial" w:cs="Arial"/>
          <w:b w:val="0"/>
          <w:color w:val="000000" w:themeColor="text1"/>
          <w:sz w:val="24"/>
          <w:szCs w:val="24"/>
          <w:lang w:val="en-US"/>
        </w:rPr>
        <w:t>Snells</w:t>
      </w:r>
      <w:proofErr w:type="spellEnd"/>
      <w:r w:rsidR="00300B35" w:rsidRPr="00300B35">
        <w:rPr>
          <w:rFonts w:eastAsia="Arial" w:cs="Arial"/>
          <w:b w:val="0"/>
          <w:color w:val="000000" w:themeColor="text1"/>
          <w:sz w:val="24"/>
          <w:szCs w:val="24"/>
          <w:lang w:val="en-US"/>
        </w:rPr>
        <w:t xml:space="preserve"> Beach to </w:t>
      </w:r>
      <w:proofErr w:type="spellStart"/>
      <w:r w:rsidR="00300B35" w:rsidRPr="00300B35">
        <w:rPr>
          <w:rFonts w:eastAsia="Arial" w:cs="Arial"/>
          <w:b w:val="0"/>
          <w:color w:val="000000" w:themeColor="text1"/>
          <w:sz w:val="24"/>
          <w:szCs w:val="24"/>
          <w:lang w:val="en-US"/>
        </w:rPr>
        <w:t>Ōrewa</w:t>
      </w:r>
      <w:proofErr w:type="spellEnd"/>
      <w:r w:rsidR="47807AFE" w:rsidRPr="217D0A30">
        <w:rPr>
          <w:rFonts w:eastAsia="Arial" w:cs="Arial"/>
          <w:b w:val="0"/>
          <w:color w:val="000000" w:themeColor="text1"/>
          <w:sz w:val="24"/>
          <w:szCs w:val="24"/>
          <w:lang w:val="en-US"/>
        </w:rPr>
        <w:t>.</w:t>
      </w:r>
    </w:p>
    <w:p w14:paraId="23FD220A" w14:textId="6F3B25AC" w:rsidR="217D0A30" w:rsidRDefault="217D0A30" w:rsidP="007C694D">
      <w:pPr>
        <w:pStyle w:val="Heading1"/>
        <w:keepNext w:val="0"/>
        <w:keepLines w:val="0"/>
        <w:spacing w:after="0" w:line="360" w:lineRule="auto"/>
        <w:rPr>
          <w:rFonts w:eastAsia="Arial" w:cs="Arial"/>
          <w:b w:val="0"/>
          <w:color w:val="000000" w:themeColor="text1"/>
          <w:sz w:val="24"/>
          <w:szCs w:val="24"/>
          <w:lang w:val="en-US"/>
        </w:rPr>
      </w:pPr>
    </w:p>
    <w:p w14:paraId="1438E975" w14:textId="4C94CEB8" w:rsidR="005955BB" w:rsidRDefault="0082088A" w:rsidP="00870982">
      <w:pPr>
        <w:spacing w:after="0" w:line="360" w:lineRule="auto"/>
        <w:rPr>
          <w:rFonts w:eastAsia="Arial" w:cs="Arial"/>
          <w:color w:val="000000" w:themeColor="text1"/>
          <w:lang w:val="en-US"/>
        </w:rPr>
      </w:pPr>
      <w:r>
        <w:rPr>
          <w:rFonts w:eastAsia="Arial" w:cs="Arial"/>
          <w:color w:val="000000" w:themeColor="text1"/>
          <w:lang w:val="en-US"/>
        </w:rPr>
        <w:t xml:space="preserve">Nature is core to the wellbeing of all people </w:t>
      </w:r>
      <w:r w:rsidR="00074FBE">
        <w:rPr>
          <w:rFonts w:eastAsia="Arial" w:cs="Arial"/>
          <w:color w:val="000000" w:themeColor="text1"/>
          <w:lang w:val="en-US"/>
        </w:rPr>
        <w:t xml:space="preserve">and </w:t>
      </w:r>
      <w:r w:rsidR="00601D7D">
        <w:rPr>
          <w:rFonts w:eastAsia="Arial" w:cs="Arial"/>
          <w:color w:val="000000" w:themeColor="text1"/>
          <w:lang w:val="en-US"/>
        </w:rPr>
        <w:t>is critic</w:t>
      </w:r>
      <w:r w:rsidR="00870982" w:rsidRPr="00870982">
        <w:rPr>
          <w:rFonts w:eastAsia="Arial" w:cs="Arial"/>
          <w:color w:val="000000" w:themeColor="text1"/>
          <w:lang w:val="en-US"/>
        </w:rPr>
        <w:t>al in keeping</w:t>
      </w:r>
      <w:r w:rsidR="00601D7D">
        <w:rPr>
          <w:rFonts w:eastAsia="Arial" w:cs="Arial"/>
          <w:color w:val="000000" w:themeColor="text1"/>
          <w:lang w:val="en-US"/>
        </w:rPr>
        <w:t xml:space="preserve"> </w:t>
      </w:r>
      <w:r w:rsidR="00870982" w:rsidRPr="00870982">
        <w:rPr>
          <w:rFonts w:eastAsia="Arial" w:cs="Arial"/>
          <w:color w:val="000000" w:themeColor="text1"/>
          <w:lang w:val="en-US"/>
        </w:rPr>
        <w:t>us emotionally, psychologically</w:t>
      </w:r>
      <w:r w:rsidR="00601D7D">
        <w:rPr>
          <w:rFonts w:eastAsia="Arial" w:cs="Arial"/>
          <w:color w:val="000000" w:themeColor="text1"/>
          <w:lang w:val="en-US"/>
        </w:rPr>
        <w:t xml:space="preserve"> </w:t>
      </w:r>
      <w:r w:rsidR="00870982" w:rsidRPr="00870982">
        <w:rPr>
          <w:rFonts w:eastAsia="Arial" w:cs="Arial"/>
          <w:color w:val="000000" w:themeColor="text1"/>
          <w:lang w:val="en-US"/>
        </w:rPr>
        <w:t>and physically healthy</w:t>
      </w:r>
      <w:r w:rsidR="00074FBE">
        <w:rPr>
          <w:rFonts w:eastAsia="Arial" w:cs="Arial"/>
          <w:color w:val="000000" w:themeColor="text1"/>
          <w:lang w:val="en-US"/>
        </w:rPr>
        <w:t>.</w:t>
      </w:r>
      <w:r w:rsidR="006A0C85">
        <w:rPr>
          <w:rStyle w:val="FootnoteReference"/>
          <w:rFonts w:eastAsia="Arial" w:cs="Arial"/>
          <w:color w:val="000000" w:themeColor="text1"/>
          <w:lang w:val="en-US"/>
        </w:rPr>
        <w:footnoteReference w:id="2"/>
      </w:r>
      <w:r w:rsidR="00112CA3">
        <w:rPr>
          <w:rFonts w:eastAsia="Arial" w:cs="Arial"/>
          <w:color w:val="000000" w:themeColor="text1"/>
          <w:lang w:val="en-US"/>
        </w:rPr>
        <w:t xml:space="preserve"> </w:t>
      </w:r>
      <w:r w:rsidR="00074FBE">
        <w:rPr>
          <w:rFonts w:eastAsia="Arial" w:cs="Arial"/>
          <w:color w:val="000000" w:themeColor="text1"/>
          <w:lang w:val="en-US"/>
        </w:rPr>
        <w:t xml:space="preserve">  </w:t>
      </w:r>
      <w:r w:rsidR="00CC6073">
        <w:rPr>
          <w:rFonts w:eastAsia="Arial" w:cs="Arial"/>
          <w:color w:val="000000" w:themeColor="text1"/>
          <w:lang w:val="en-US"/>
        </w:rPr>
        <w:t>Disabled people</w:t>
      </w:r>
      <w:r w:rsidR="001A2918">
        <w:rPr>
          <w:rFonts w:eastAsia="Arial" w:cs="Arial"/>
          <w:color w:val="000000" w:themeColor="text1"/>
          <w:lang w:val="en-US"/>
        </w:rPr>
        <w:t xml:space="preserve"> value</w:t>
      </w:r>
      <w:r w:rsidR="00CC6073">
        <w:rPr>
          <w:rFonts w:eastAsia="Arial" w:cs="Arial"/>
          <w:color w:val="000000" w:themeColor="text1"/>
          <w:lang w:val="en-US"/>
        </w:rPr>
        <w:t xml:space="preserve"> </w:t>
      </w:r>
      <w:r w:rsidR="00F752B8">
        <w:rPr>
          <w:rFonts w:eastAsia="Arial" w:cs="Arial"/>
          <w:color w:val="000000" w:themeColor="text1"/>
          <w:lang w:val="en-US"/>
        </w:rPr>
        <w:t xml:space="preserve">access to our </w:t>
      </w:r>
      <w:r w:rsidR="001603AC">
        <w:rPr>
          <w:rFonts w:eastAsia="Arial" w:cs="Arial"/>
          <w:color w:val="000000" w:themeColor="text1"/>
          <w:lang w:val="en-US"/>
        </w:rPr>
        <w:t>coast</w:t>
      </w:r>
      <w:r w:rsidR="00633183">
        <w:rPr>
          <w:rFonts w:eastAsia="Arial" w:cs="Arial"/>
          <w:color w:val="000000" w:themeColor="text1"/>
          <w:lang w:val="en-US"/>
        </w:rPr>
        <w:t>s</w:t>
      </w:r>
      <w:r w:rsidR="001603AC">
        <w:rPr>
          <w:rFonts w:eastAsia="Arial" w:cs="Arial"/>
          <w:color w:val="000000" w:themeColor="text1"/>
          <w:lang w:val="en-US"/>
        </w:rPr>
        <w:t xml:space="preserve"> </w:t>
      </w:r>
      <w:r w:rsidR="006A64B6">
        <w:rPr>
          <w:rFonts w:eastAsia="Arial" w:cs="Arial"/>
          <w:color w:val="000000" w:themeColor="text1"/>
          <w:lang w:val="en-US"/>
        </w:rPr>
        <w:t xml:space="preserve">as its beneficial for </w:t>
      </w:r>
      <w:r w:rsidR="00633183">
        <w:rPr>
          <w:rFonts w:eastAsia="Arial" w:cs="Arial"/>
          <w:color w:val="000000" w:themeColor="text1"/>
          <w:lang w:val="en-US"/>
        </w:rPr>
        <w:t>our mental health</w:t>
      </w:r>
      <w:r w:rsidR="00C50030">
        <w:rPr>
          <w:rStyle w:val="FootnoteReference"/>
          <w:rFonts w:eastAsia="Arial" w:cs="Arial"/>
          <w:color w:val="000000" w:themeColor="text1"/>
          <w:lang w:val="en-US"/>
        </w:rPr>
        <w:footnoteReference w:id="3"/>
      </w:r>
      <w:r w:rsidR="0055219F">
        <w:rPr>
          <w:rFonts w:eastAsia="Arial" w:cs="Arial"/>
          <w:color w:val="000000" w:themeColor="text1"/>
          <w:lang w:val="en-US"/>
        </w:rPr>
        <w:t>.  I</w:t>
      </w:r>
      <w:r w:rsidR="006A64B6">
        <w:rPr>
          <w:rFonts w:eastAsia="Arial" w:cs="Arial"/>
          <w:color w:val="000000" w:themeColor="text1"/>
          <w:lang w:val="en-US"/>
        </w:rPr>
        <w:t>n addition to this</w:t>
      </w:r>
      <w:r w:rsidR="0027200C">
        <w:rPr>
          <w:rFonts w:eastAsia="Arial" w:cs="Arial"/>
          <w:color w:val="000000" w:themeColor="text1"/>
          <w:lang w:val="en-US"/>
        </w:rPr>
        <w:t>,</w:t>
      </w:r>
      <w:r w:rsidR="006A64B6">
        <w:rPr>
          <w:rFonts w:eastAsia="Arial" w:cs="Arial"/>
          <w:color w:val="000000" w:themeColor="text1"/>
          <w:lang w:val="en-US"/>
        </w:rPr>
        <w:t xml:space="preserve"> </w:t>
      </w:r>
      <w:r w:rsidR="001247C9">
        <w:rPr>
          <w:rFonts w:eastAsia="Arial" w:cs="Arial"/>
          <w:color w:val="000000" w:themeColor="text1"/>
          <w:lang w:val="en-US"/>
        </w:rPr>
        <w:t>M</w:t>
      </w:r>
      <w:r w:rsidR="001247C9" w:rsidRPr="00300B35">
        <w:rPr>
          <w:rFonts w:eastAsia="Arial" w:cs="Arial"/>
          <w:color w:val="000000" w:themeColor="text1"/>
          <w:szCs w:val="24"/>
          <w:lang w:val="en-US"/>
        </w:rPr>
        <w:t>ā</w:t>
      </w:r>
      <w:r w:rsidR="001247C9">
        <w:rPr>
          <w:rFonts w:eastAsia="Arial" w:cs="Arial"/>
          <w:color w:val="000000" w:themeColor="text1"/>
          <w:szCs w:val="24"/>
          <w:lang w:val="en-US"/>
        </w:rPr>
        <w:t xml:space="preserve">ori disabled connect to the </w:t>
      </w:r>
      <w:r w:rsidR="006746C7">
        <w:rPr>
          <w:rFonts w:eastAsia="Arial" w:cs="Arial"/>
          <w:color w:val="000000" w:themeColor="text1"/>
          <w:szCs w:val="24"/>
          <w:lang w:val="en-US"/>
        </w:rPr>
        <w:t>whenua</w:t>
      </w:r>
      <w:r w:rsidR="001247C9">
        <w:rPr>
          <w:rFonts w:eastAsia="Arial" w:cs="Arial"/>
          <w:color w:val="000000" w:themeColor="text1"/>
          <w:szCs w:val="24"/>
          <w:lang w:val="en-US"/>
        </w:rPr>
        <w:t xml:space="preserve"> </w:t>
      </w:r>
      <w:r w:rsidR="00F6673B">
        <w:rPr>
          <w:rFonts w:eastAsia="Arial" w:cs="Arial"/>
          <w:color w:val="000000" w:themeColor="text1"/>
          <w:szCs w:val="24"/>
          <w:lang w:val="en-US"/>
        </w:rPr>
        <w:t>through whakapapa</w:t>
      </w:r>
      <w:r w:rsidR="00905BC1">
        <w:rPr>
          <w:rStyle w:val="FootnoteReference"/>
          <w:rFonts w:eastAsia="Arial" w:cs="Arial"/>
          <w:color w:val="000000" w:themeColor="text1"/>
          <w:szCs w:val="24"/>
          <w:lang w:val="en-US"/>
        </w:rPr>
        <w:footnoteReference w:id="4"/>
      </w:r>
      <w:r w:rsidR="006537D1">
        <w:rPr>
          <w:rFonts w:eastAsia="Arial" w:cs="Arial"/>
          <w:color w:val="000000" w:themeColor="text1"/>
          <w:szCs w:val="24"/>
          <w:lang w:val="en-US"/>
        </w:rPr>
        <w:t xml:space="preserve"> which places an extra value on its importance</w:t>
      </w:r>
      <w:r w:rsidR="00F6673B">
        <w:rPr>
          <w:rFonts w:eastAsia="Arial" w:cs="Arial"/>
          <w:color w:val="000000" w:themeColor="text1"/>
          <w:lang w:val="en-US"/>
        </w:rPr>
        <w:t>.  It is important to remember these things when u</w:t>
      </w:r>
      <w:r w:rsidR="44180894" w:rsidRPr="2029434D">
        <w:rPr>
          <w:rFonts w:eastAsia="Arial" w:cs="Arial"/>
          <w:color w:val="000000" w:themeColor="text1"/>
          <w:lang w:val="en-US"/>
        </w:rPr>
        <w:t>nderstanding community values and connections to the coast</w:t>
      </w:r>
      <w:r w:rsidR="00370F29">
        <w:rPr>
          <w:rFonts w:eastAsia="Arial" w:cs="Arial"/>
          <w:color w:val="000000" w:themeColor="text1"/>
          <w:lang w:val="en-US"/>
        </w:rPr>
        <w:t>.</w:t>
      </w:r>
    </w:p>
    <w:p w14:paraId="578137BA" w14:textId="77777777" w:rsidR="00DE19DC" w:rsidRDefault="00DE19DC" w:rsidP="00DE19DC">
      <w:pPr>
        <w:pStyle w:val="Heading1"/>
        <w:keepNext w:val="0"/>
        <w:keepLines w:val="0"/>
        <w:spacing w:after="0" w:line="360" w:lineRule="auto"/>
        <w:rPr>
          <w:rFonts w:eastAsia="Arial" w:cs="Arial"/>
          <w:b w:val="0"/>
          <w:color w:val="000000" w:themeColor="text1"/>
          <w:sz w:val="24"/>
          <w:szCs w:val="24"/>
          <w:lang w:val="en-US"/>
        </w:rPr>
      </w:pPr>
    </w:p>
    <w:p w14:paraId="2A57DDF3" w14:textId="7B84906F" w:rsidR="00DE19DC" w:rsidRPr="00336BEF" w:rsidRDefault="0327EB2B" w:rsidP="00DE19DC">
      <w:pPr>
        <w:pStyle w:val="Heading1"/>
        <w:keepNext w:val="0"/>
        <w:keepLines w:val="0"/>
        <w:spacing w:after="0" w:line="360" w:lineRule="auto"/>
        <w:rPr>
          <w:rFonts w:eastAsia="Arial" w:cs="Arial"/>
          <w:b w:val="0"/>
          <w:color w:val="000000" w:themeColor="text1"/>
          <w:sz w:val="24"/>
          <w:szCs w:val="24"/>
          <w:lang w:val="en-US"/>
        </w:rPr>
      </w:pPr>
      <w:r w:rsidRPr="5E16389B">
        <w:rPr>
          <w:rFonts w:eastAsia="Arial" w:cs="Arial"/>
          <w:b w:val="0"/>
          <w:color w:val="000000" w:themeColor="text1"/>
          <w:sz w:val="24"/>
          <w:szCs w:val="24"/>
          <w:lang w:val="en-US"/>
        </w:rPr>
        <w:t>With an increasing number of disabled and older people, it is why all Councils should plan and invest in the development of fully accessible, inclusive communities.</w:t>
      </w:r>
      <w:r w:rsidR="680FC1D6" w:rsidRPr="5E16389B">
        <w:rPr>
          <w:rFonts w:eastAsia="Arial" w:cs="Arial"/>
          <w:b w:val="0"/>
          <w:color w:val="000000" w:themeColor="text1"/>
          <w:sz w:val="24"/>
          <w:szCs w:val="24"/>
          <w:lang w:val="en-US"/>
        </w:rPr>
        <w:t xml:space="preserve">  Navigating shorelines and coastlines can be difficult or even impossible for many disabled people. It is important for Council as part of its shoreline adaptation plans to ensure that accessible places and spaces are created that </w:t>
      </w:r>
      <w:r w:rsidR="028AC03B" w:rsidRPr="5E16389B">
        <w:rPr>
          <w:rFonts w:eastAsia="Arial" w:cs="Arial"/>
          <w:b w:val="0"/>
          <w:color w:val="000000" w:themeColor="text1"/>
          <w:sz w:val="24"/>
          <w:szCs w:val="24"/>
          <w:lang w:val="en-US"/>
        </w:rPr>
        <w:t>can include</w:t>
      </w:r>
      <w:r w:rsidR="680FC1D6" w:rsidRPr="5E16389B">
        <w:rPr>
          <w:rFonts w:eastAsia="Arial" w:cs="Arial"/>
          <w:b w:val="0"/>
          <w:color w:val="000000" w:themeColor="text1"/>
          <w:sz w:val="24"/>
          <w:szCs w:val="24"/>
          <w:lang w:val="en-US"/>
        </w:rPr>
        <w:t xml:space="preserve"> disabled people.</w:t>
      </w:r>
    </w:p>
    <w:p w14:paraId="108F96D4" w14:textId="488A52E8" w:rsidR="005955BB" w:rsidRDefault="005955BB" w:rsidP="2029434D">
      <w:pPr>
        <w:pStyle w:val="Heading1"/>
        <w:spacing w:after="0" w:line="360" w:lineRule="auto"/>
        <w:rPr>
          <w:rFonts w:eastAsia="Arial" w:cs="Arial"/>
          <w:b w:val="0"/>
          <w:color w:val="000000" w:themeColor="text1"/>
          <w:sz w:val="24"/>
          <w:szCs w:val="24"/>
          <w:lang w:val="en-US"/>
        </w:rPr>
      </w:pPr>
    </w:p>
    <w:p w14:paraId="3C9540DD" w14:textId="3B3F70EF" w:rsidR="005955BB" w:rsidRDefault="2A2EC49F" w:rsidP="007C694D">
      <w:pPr>
        <w:pStyle w:val="Heading1"/>
        <w:spacing w:after="0" w:line="360" w:lineRule="auto"/>
        <w:rPr>
          <w:rFonts w:eastAsia="Arial" w:cs="Arial"/>
          <w:b w:val="0"/>
          <w:color w:val="000000" w:themeColor="text1"/>
          <w:sz w:val="24"/>
          <w:szCs w:val="24"/>
          <w:lang w:val="en-US"/>
        </w:rPr>
      </w:pPr>
      <w:r w:rsidRPr="217D0A30">
        <w:rPr>
          <w:rFonts w:eastAsia="Arial" w:cs="Arial"/>
          <w:b w:val="0"/>
          <w:color w:val="000000" w:themeColor="text1"/>
          <w:sz w:val="24"/>
          <w:szCs w:val="24"/>
          <w:lang w:val="en-US"/>
        </w:rPr>
        <w:t>Climate change disproportionately impact</w:t>
      </w:r>
      <w:r w:rsidR="00E8203B">
        <w:rPr>
          <w:rFonts w:eastAsia="Arial" w:cs="Arial"/>
          <w:b w:val="0"/>
          <w:color w:val="000000" w:themeColor="text1"/>
          <w:sz w:val="24"/>
          <w:szCs w:val="24"/>
          <w:lang w:val="en-US"/>
        </w:rPr>
        <w:t>s</w:t>
      </w:r>
      <w:r w:rsidRPr="217D0A30">
        <w:rPr>
          <w:rFonts w:eastAsia="Arial" w:cs="Arial"/>
          <w:b w:val="0"/>
          <w:color w:val="000000" w:themeColor="text1"/>
          <w:sz w:val="24"/>
          <w:szCs w:val="24"/>
          <w:lang w:val="en-US"/>
        </w:rPr>
        <w:t xml:space="preserve"> disabled people</w:t>
      </w:r>
      <w:r w:rsidR="004D56CA">
        <w:rPr>
          <w:rFonts w:eastAsia="Arial" w:cs="Arial"/>
          <w:b w:val="0"/>
          <w:color w:val="000000" w:themeColor="text1"/>
          <w:sz w:val="24"/>
          <w:szCs w:val="24"/>
          <w:lang w:val="en-US"/>
        </w:rPr>
        <w:t xml:space="preserve"> and older people</w:t>
      </w:r>
      <w:r w:rsidRPr="217D0A30">
        <w:rPr>
          <w:rFonts w:eastAsia="Arial" w:cs="Arial"/>
          <w:b w:val="0"/>
          <w:color w:val="000000" w:themeColor="text1"/>
          <w:sz w:val="24"/>
          <w:szCs w:val="24"/>
          <w:lang w:val="en-US"/>
        </w:rPr>
        <w:t>. Nevertheless, disabled people could also make an impact on how this is tackled through acting as agents of social change</w:t>
      </w:r>
      <w:r w:rsidR="001E6F78">
        <w:rPr>
          <w:rFonts w:eastAsia="Arial" w:cs="Arial"/>
          <w:b w:val="0"/>
          <w:color w:val="000000" w:themeColor="text1"/>
          <w:sz w:val="24"/>
          <w:szCs w:val="24"/>
          <w:lang w:val="en-US"/>
        </w:rPr>
        <w:t xml:space="preserve"> by i</w:t>
      </w:r>
      <w:r w:rsidR="00EC1A01" w:rsidRPr="00F72CBF">
        <w:rPr>
          <w:rFonts w:eastAsia="Arial" w:cs="Arial"/>
          <w:b w:val="0"/>
          <w:color w:val="000000" w:themeColor="text1"/>
          <w:sz w:val="24"/>
          <w:szCs w:val="24"/>
          <w:lang w:val="en-US"/>
        </w:rPr>
        <w:t>dentify</w:t>
      </w:r>
      <w:r w:rsidR="001E6F78">
        <w:rPr>
          <w:rFonts w:eastAsia="Arial" w:cs="Arial"/>
          <w:b w:val="0"/>
          <w:color w:val="000000" w:themeColor="text1"/>
          <w:sz w:val="24"/>
          <w:szCs w:val="24"/>
          <w:lang w:val="en-US"/>
        </w:rPr>
        <w:t>ing</w:t>
      </w:r>
      <w:r w:rsidR="00EC1A01" w:rsidRPr="00F72CBF">
        <w:rPr>
          <w:rFonts w:eastAsia="Arial" w:cs="Arial"/>
          <w:b w:val="0"/>
          <w:color w:val="000000" w:themeColor="text1"/>
          <w:sz w:val="24"/>
          <w:szCs w:val="24"/>
          <w:lang w:val="en-US"/>
        </w:rPr>
        <w:t xml:space="preserve"> areas of importance to </w:t>
      </w:r>
      <w:r w:rsidR="001E6F78">
        <w:rPr>
          <w:rFonts w:eastAsia="Arial" w:cs="Arial"/>
          <w:b w:val="0"/>
          <w:color w:val="000000" w:themeColor="text1"/>
          <w:sz w:val="24"/>
          <w:szCs w:val="24"/>
          <w:lang w:val="en-US"/>
        </w:rPr>
        <w:t>our</w:t>
      </w:r>
      <w:r w:rsidR="00EC1A01" w:rsidRPr="00F72CBF">
        <w:rPr>
          <w:rFonts w:eastAsia="Arial" w:cs="Arial"/>
          <w:b w:val="0"/>
          <w:color w:val="000000" w:themeColor="text1"/>
          <w:sz w:val="24"/>
          <w:szCs w:val="24"/>
          <w:lang w:val="en-US"/>
        </w:rPr>
        <w:t xml:space="preserve"> communit</w:t>
      </w:r>
      <w:r w:rsidR="004D56CA">
        <w:rPr>
          <w:rFonts w:eastAsia="Arial" w:cs="Arial"/>
          <w:b w:val="0"/>
          <w:color w:val="000000" w:themeColor="text1"/>
          <w:sz w:val="24"/>
          <w:szCs w:val="24"/>
          <w:lang w:val="en-US"/>
        </w:rPr>
        <w:t>ies</w:t>
      </w:r>
      <w:r w:rsidR="005955BB">
        <w:rPr>
          <w:rFonts w:eastAsia="Arial" w:cs="Arial"/>
          <w:b w:val="0"/>
          <w:color w:val="000000" w:themeColor="text1"/>
          <w:sz w:val="24"/>
          <w:szCs w:val="24"/>
          <w:lang w:val="en-US"/>
        </w:rPr>
        <w:t>.</w:t>
      </w:r>
    </w:p>
    <w:p w14:paraId="733DA24F" w14:textId="77777777" w:rsidR="008906FD" w:rsidRPr="00336BEF" w:rsidRDefault="008906FD" w:rsidP="00336BEF">
      <w:pPr>
        <w:pStyle w:val="Heading1"/>
        <w:keepNext w:val="0"/>
        <w:keepLines w:val="0"/>
        <w:spacing w:after="0" w:line="360" w:lineRule="auto"/>
        <w:rPr>
          <w:rFonts w:eastAsia="Arial" w:cs="Arial"/>
          <w:b w:val="0"/>
          <w:color w:val="000000" w:themeColor="text1"/>
          <w:sz w:val="24"/>
          <w:szCs w:val="24"/>
          <w:lang w:val="en-US"/>
        </w:rPr>
      </w:pPr>
    </w:p>
    <w:p w14:paraId="0980FC22" w14:textId="65B94388" w:rsidR="00832012" w:rsidRDefault="2A2EC49F" w:rsidP="007C694D">
      <w:pPr>
        <w:spacing w:after="0" w:line="360" w:lineRule="auto"/>
        <w:rPr>
          <w:rFonts w:eastAsia="Arial" w:cs="Arial"/>
          <w:color w:val="000000" w:themeColor="text1"/>
          <w:lang w:val="en-US"/>
        </w:rPr>
      </w:pPr>
      <w:r w:rsidRPr="782A6E9D">
        <w:rPr>
          <w:rFonts w:eastAsia="Arial" w:cs="Arial"/>
          <w:color w:val="000000" w:themeColor="text1"/>
          <w:lang w:val="en-US"/>
        </w:rPr>
        <w:t xml:space="preserve">DPA </w:t>
      </w:r>
      <w:r w:rsidR="001F1AFD" w:rsidRPr="782A6E9D">
        <w:rPr>
          <w:rFonts w:eastAsia="Arial" w:cs="Arial"/>
          <w:color w:val="000000" w:themeColor="text1"/>
          <w:lang w:val="en-US"/>
        </w:rPr>
        <w:t xml:space="preserve">has made submissions requesting </w:t>
      </w:r>
      <w:r w:rsidRPr="782A6E9D">
        <w:rPr>
          <w:rFonts w:eastAsia="Arial" w:cs="Arial"/>
          <w:color w:val="000000" w:themeColor="text1"/>
          <w:lang w:val="en-US"/>
        </w:rPr>
        <w:t xml:space="preserve">greater clarification on what is being planned around accessibility. </w:t>
      </w:r>
      <w:r w:rsidR="009A6599" w:rsidRPr="782A6E9D">
        <w:rPr>
          <w:rFonts w:eastAsia="Arial" w:cs="Arial"/>
          <w:color w:val="000000" w:themeColor="text1"/>
          <w:lang w:val="en-US"/>
        </w:rPr>
        <w:t>I</w:t>
      </w:r>
      <w:r w:rsidRPr="782A6E9D">
        <w:rPr>
          <w:rFonts w:eastAsia="Arial" w:cs="Arial"/>
          <w:color w:val="000000" w:themeColor="text1"/>
          <w:lang w:val="en-US"/>
        </w:rPr>
        <w:t xml:space="preserve">n this submission, we </w:t>
      </w:r>
      <w:r w:rsidR="009A6599" w:rsidRPr="782A6E9D">
        <w:rPr>
          <w:rFonts w:eastAsia="Arial" w:cs="Arial"/>
          <w:color w:val="000000" w:themeColor="text1"/>
          <w:lang w:val="en-US"/>
        </w:rPr>
        <w:t xml:space="preserve">reiterate the </w:t>
      </w:r>
      <w:r w:rsidRPr="782A6E9D">
        <w:rPr>
          <w:rFonts w:eastAsia="Arial" w:cs="Arial"/>
          <w:color w:val="000000" w:themeColor="text1"/>
          <w:lang w:val="en-US"/>
        </w:rPr>
        <w:t>recommendations for accessibility improvements</w:t>
      </w:r>
      <w:r w:rsidR="009A6599" w:rsidRPr="782A6E9D">
        <w:rPr>
          <w:rFonts w:eastAsia="Arial" w:cs="Arial"/>
          <w:color w:val="000000" w:themeColor="text1"/>
          <w:lang w:val="en-US"/>
        </w:rPr>
        <w:t xml:space="preserve"> </w:t>
      </w:r>
      <w:r w:rsidR="1524C95C" w:rsidRPr="782A6E9D">
        <w:rPr>
          <w:rFonts w:eastAsia="Arial" w:cs="Arial"/>
          <w:color w:val="000000" w:themeColor="text1"/>
          <w:lang w:val="en-US"/>
        </w:rPr>
        <w:t xml:space="preserve">we have </w:t>
      </w:r>
      <w:r w:rsidR="009A6599" w:rsidRPr="782A6E9D">
        <w:rPr>
          <w:rFonts w:eastAsia="Arial" w:cs="Arial"/>
          <w:color w:val="000000" w:themeColor="text1"/>
          <w:lang w:val="en-US"/>
        </w:rPr>
        <w:t>made for other shorelines</w:t>
      </w:r>
      <w:r w:rsidRPr="782A6E9D">
        <w:rPr>
          <w:rFonts w:eastAsia="Arial" w:cs="Arial"/>
          <w:color w:val="000000" w:themeColor="text1"/>
          <w:lang w:val="en-US"/>
        </w:rPr>
        <w:t xml:space="preserve">, especially in areas </w:t>
      </w:r>
      <w:r w:rsidRPr="782A6E9D">
        <w:rPr>
          <w:rFonts w:eastAsia="Arial" w:cs="Arial"/>
          <w:color w:val="000000" w:themeColor="text1"/>
          <w:lang w:val="en-US"/>
        </w:rPr>
        <w:lastRenderedPageBreak/>
        <w:t>which will need to be changed to manage potential coastal erosion, inundation and flooding events.</w:t>
      </w:r>
    </w:p>
    <w:p w14:paraId="744C252A" w14:textId="77777777" w:rsidR="00105798" w:rsidRPr="00105798" w:rsidRDefault="00105798" w:rsidP="007C694D">
      <w:pPr>
        <w:spacing w:after="0" w:line="360" w:lineRule="auto"/>
        <w:rPr>
          <w:rFonts w:eastAsia="Arial" w:cs="Arial"/>
          <w:color w:val="000000" w:themeColor="text1"/>
          <w:szCs w:val="24"/>
          <w:lang w:val="en-US"/>
        </w:rPr>
      </w:pPr>
    </w:p>
    <w:p w14:paraId="5BA1245B" w14:textId="35E5D064" w:rsidR="00105798" w:rsidRDefault="4031A55D" w:rsidP="343ECAC1">
      <w:pPr>
        <w:spacing w:after="0" w:line="360" w:lineRule="auto"/>
        <w:rPr>
          <w:rFonts w:eastAsia="Arial" w:cs="Arial"/>
          <w:color w:val="201F1E"/>
          <w:lang w:val="en-US"/>
        </w:rPr>
      </w:pPr>
      <w:r w:rsidRPr="343ECAC1">
        <w:rPr>
          <w:rFonts w:eastAsia="Arial" w:cs="Arial"/>
          <w:color w:val="201F1E"/>
          <w:lang w:val="en-US"/>
        </w:rPr>
        <w:t xml:space="preserve">DPA </w:t>
      </w:r>
      <w:r w:rsidR="5BF9173E" w:rsidRPr="343ECAC1">
        <w:rPr>
          <w:rFonts w:eastAsia="Arial" w:cs="Arial"/>
          <w:color w:val="201F1E"/>
          <w:lang w:val="en-US"/>
        </w:rPr>
        <w:t xml:space="preserve">would like to </w:t>
      </w:r>
      <w:r w:rsidR="0A25DAF5" w:rsidRPr="343ECAC1">
        <w:rPr>
          <w:rFonts w:eastAsia="Arial" w:cs="Arial"/>
          <w:color w:val="201F1E"/>
          <w:lang w:val="en-US"/>
        </w:rPr>
        <w:t>see</w:t>
      </w:r>
      <w:r w:rsidRPr="343ECAC1">
        <w:rPr>
          <w:rFonts w:eastAsia="Arial" w:cs="Arial"/>
          <w:color w:val="201F1E"/>
          <w:lang w:val="en-US"/>
        </w:rPr>
        <w:t xml:space="preserve"> a </w:t>
      </w:r>
      <w:r w:rsidR="61BFA60D" w:rsidRPr="343ECAC1">
        <w:rPr>
          <w:rFonts w:eastAsia="Arial" w:cs="Arial"/>
          <w:color w:val="201F1E"/>
          <w:lang w:val="en-US"/>
        </w:rPr>
        <w:t>greater emphasis on providing</w:t>
      </w:r>
      <w:r w:rsidRPr="343ECAC1">
        <w:rPr>
          <w:rFonts w:eastAsia="Arial" w:cs="Arial"/>
          <w:color w:val="201F1E"/>
          <w:lang w:val="en-US"/>
        </w:rPr>
        <w:t xml:space="preserve"> accessibility in and around the</w:t>
      </w:r>
      <w:r w:rsidR="262D4BB8" w:rsidRPr="343ECAC1">
        <w:rPr>
          <w:rFonts w:eastAsia="Arial" w:cs="Arial"/>
          <w:color w:val="201F1E"/>
          <w:lang w:val="en-US"/>
        </w:rPr>
        <w:t xml:space="preserve"> </w:t>
      </w:r>
      <w:r w:rsidRPr="343ECAC1">
        <w:rPr>
          <w:rFonts w:eastAsia="Arial" w:cs="Arial"/>
          <w:color w:val="201F1E"/>
          <w:lang w:val="en-US"/>
        </w:rPr>
        <w:t>shoreline</w:t>
      </w:r>
      <w:r w:rsidR="3C565059" w:rsidRPr="343ECAC1">
        <w:rPr>
          <w:rFonts w:eastAsia="Arial" w:cs="Arial"/>
          <w:color w:val="201F1E"/>
          <w:lang w:val="en-US"/>
        </w:rPr>
        <w:t>s</w:t>
      </w:r>
      <w:r w:rsidRPr="343ECAC1">
        <w:rPr>
          <w:rFonts w:eastAsia="Arial" w:cs="Arial"/>
          <w:color w:val="201F1E"/>
          <w:lang w:val="en-US"/>
        </w:rPr>
        <w:t xml:space="preserve"> to ensure that everyone can access these areas</w:t>
      </w:r>
      <w:r w:rsidR="6D769A63" w:rsidRPr="343ECAC1">
        <w:rPr>
          <w:rFonts w:eastAsia="Arial" w:cs="Arial"/>
          <w:color w:val="201F1E"/>
          <w:lang w:val="en-US"/>
        </w:rPr>
        <w:t xml:space="preserve">. There is also a need for all </w:t>
      </w:r>
      <w:r w:rsidR="00D22EEB" w:rsidRPr="343ECAC1">
        <w:rPr>
          <w:rFonts w:eastAsia="Arial" w:cs="Arial"/>
          <w:color w:val="201F1E"/>
          <w:lang w:val="en-US"/>
        </w:rPr>
        <w:t xml:space="preserve">new </w:t>
      </w:r>
      <w:r w:rsidR="6395E94B" w:rsidRPr="343ECAC1">
        <w:rPr>
          <w:rFonts w:eastAsia="Arial" w:cs="Arial"/>
          <w:color w:val="201F1E"/>
          <w:lang w:val="en-US"/>
        </w:rPr>
        <w:t>buildings</w:t>
      </w:r>
      <w:r w:rsidR="00C83065" w:rsidRPr="343ECAC1">
        <w:rPr>
          <w:rFonts w:eastAsia="Arial" w:cs="Arial"/>
          <w:color w:val="201F1E"/>
          <w:lang w:val="en-US"/>
        </w:rPr>
        <w:t xml:space="preserve"> or developments</w:t>
      </w:r>
      <w:r w:rsidR="00D22EEB" w:rsidRPr="343ECAC1">
        <w:rPr>
          <w:rFonts w:eastAsia="Arial" w:cs="Arial"/>
          <w:color w:val="201F1E"/>
          <w:lang w:val="en-US"/>
        </w:rPr>
        <w:t xml:space="preserve"> </w:t>
      </w:r>
      <w:r w:rsidR="69784D8D" w:rsidRPr="343ECAC1">
        <w:rPr>
          <w:rFonts w:eastAsia="Arial" w:cs="Arial"/>
          <w:color w:val="201F1E"/>
          <w:lang w:val="en-US"/>
        </w:rPr>
        <w:t xml:space="preserve">to be designed with </w:t>
      </w:r>
      <w:r w:rsidR="00D22EEB" w:rsidRPr="343ECAC1">
        <w:rPr>
          <w:rFonts w:eastAsia="Arial" w:cs="Arial"/>
          <w:color w:val="201F1E"/>
          <w:lang w:val="en-US"/>
        </w:rPr>
        <w:t xml:space="preserve">an accessibility lens based on </w:t>
      </w:r>
      <w:r w:rsidR="00671790">
        <w:rPr>
          <w:rFonts w:eastAsia="Arial" w:cs="Arial"/>
          <w:color w:val="201F1E"/>
          <w:lang w:val="en-US"/>
        </w:rPr>
        <w:t>u</w:t>
      </w:r>
      <w:r w:rsidR="00D22EEB" w:rsidRPr="343ECAC1">
        <w:rPr>
          <w:rFonts w:eastAsia="Arial" w:cs="Arial"/>
          <w:color w:val="201F1E"/>
          <w:lang w:val="en-US"/>
        </w:rPr>
        <w:t xml:space="preserve">niversal </w:t>
      </w:r>
      <w:r w:rsidR="00671790">
        <w:rPr>
          <w:rFonts w:eastAsia="Arial" w:cs="Arial"/>
          <w:color w:val="201F1E"/>
          <w:lang w:val="en-US"/>
        </w:rPr>
        <w:t>d</w:t>
      </w:r>
      <w:r w:rsidR="00D22EEB" w:rsidRPr="343ECAC1">
        <w:rPr>
          <w:rFonts w:eastAsia="Arial" w:cs="Arial"/>
          <w:color w:val="201F1E"/>
          <w:lang w:val="en-US"/>
        </w:rPr>
        <w:t>esign</w:t>
      </w:r>
      <w:r w:rsidR="2FF97B55" w:rsidRPr="343ECAC1">
        <w:rPr>
          <w:rFonts w:eastAsia="Arial" w:cs="Arial"/>
          <w:color w:val="201F1E"/>
          <w:lang w:val="en-US"/>
        </w:rPr>
        <w:t xml:space="preserve"> </w:t>
      </w:r>
      <w:r w:rsidR="1E206079" w:rsidRPr="343ECAC1">
        <w:rPr>
          <w:rFonts w:eastAsia="Arial" w:cs="Arial"/>
          <w:color w:val="201F1E"/>
          <w:lang w:val="en-US"/>
        </w:rPr>
        <w:t>principle</w:t>
      </w:r>
      <w:r w:rsidR="076FA558" w:rsidRPr="343ECAC1">
        <w:rPr>
          <w:rFonts w:eastAsia="Arial" w:cs="Arial"/>
          <w:color w:val="201F1E"/>
          <w:lang w:val="en-US"/>
        </w:rPr>
        <w:t>s</w:t>
      </w:r>
      <w:r w:rsidR="00671790">
        <w:rPr>
          <w:rStyle w:val="FootnoteReference"/>
          <w:rFonts w:eastAsia="Arial" w:cs="Arial"/>
          <w:color w:val="201F1E"/>
          <w:lang w:val="en-US"/>
        </w:rPr>
        <w:footnoteReference w:id="5"/>
      </w:r>
      <w:r w:rsidRPr="343ECAC1">
        <w:rPr>
          <w:rFonts w:eastAsia="Arial" w:cs="Arial"/>
          <w:color w:val="201F1E"/>
          <w:lang w:val="en-US"/>
        </w:rPr>
        <w:t>.</w:t>
      </w:r>
    </w:p>
    <w:p w14:paraId="19572A92" w14:textId="77777777" w:rsidR="001772C8" w:rsidRPr="00105798" w:rsidRDefault="001772C8" w:rsidP="007C694D">
      <w:pPr>
        <w:spacing w:after="0" w:line="360" w:lineRule="auto"/>
        <w:rPr>
          <w:rFonts w:eastAsia="Arial" w:cs="Arial"/>
          <w:color w:val="201F1E"/>
          <w:szCs w:val="24"/>
          <w:lang w:val="en-US"/>
        </w:rPr>
      </w:pPr>
    </w:p>
    <w:p w14:paraId="3A2EEC03" w14:textId="082CF788" w:rsidR="00832012" w:rsidRDefault="782763D2" w:rsidP="343ECAC1">
      <w:pPr>
        <w:spacing w:after="0" w:line="360" w:lineRule="auto"/>
        <w:rPr>
          <w:rFonts w:eastAsia="Arial" w:cs="Arial"/>
          <w:color w:val="201F1E"/>
          <w:lang w:val="en-US"/>
        </w:rPr>
      </w:pPr>
      <w:r w:rsidRPr="343ECAC1">
        <w:rPr>
          <w:rFonts w:eastAsia="Arial" w:cs="Arial"/>
          <w:color w:val="201F1E"/>
          <w:lang w:val="en-US"/>
        </w:rPr>
        <w:t xml:space="preserve">Our submission </w:t>
      </w:r>
      <w:r w:rsidR="05B3C706" w:rsidRPr="343ECAC1">
        <w:rPr>
          <w:rFonts w:eastAsia="Arial" w:cs="Arial"/>
          <w:color w:val="201F1E"/>
          <w:lang w:val="en-US"/>
        </w:rPr>
        <w:t xml:space="preserve">picks up on points </w:t>
      </w:r>
      <w:r w:rsidRPr="343ECAC1">
        <w:rPr>
          <w:rFonts w:eastAsia="Arial" w:cs="Arial"/>
          <w:color w:val="201F1E"/>
          <w:lang w:val="en-US"/>
        </w:rPr>
        <w:t xml:space="preserve">made on this subject in the past with specific reference to the </w:t>
      </w:r>
      <w:proofErr w:type="spellStart"/>
      <w:r w:rsidR="00D8135E">
        <w:t>Pākiri</w:t>
      </w:r>
      <w:proofErr w:type="spellEnd"/>
      <w:r w:rsidR="00D8135E">
        <w:t xml:space="preserve"> to Mathesons Bay, Ti Point to Sandspit and </w:t>
      </w:r>
      <w:proofErr w:type="spellStart"/>
      <w:r w:rsidR="00D8135E">
        <w:t>Snells</w:t>
      </w:r>
      <w:proofErr w:type="spellEnd"/>
      <w:r w:rsidR="00D8135E">
        <w:t xml:space="preserve"> Beach to </w:t>
      </w:r>
      <w:proofErr w:type="spellStart"/>
      <w:r w:rsidR="00D8135E">
        <w:t>Ōrewa</w:t>
      </w:r>
      <w:proofErr w:type="spellEnd"/>
      <w:r w:rsidR="00D8135E" w:rsidRPr="343ECAC1">
        <w:rPr>
          <w:rFonts w:eastAsia="Arial" w:cs="Arial"/>
          <w:color w:val="201F1E"/>
          <w:lang w:val="en-US"/>
        </w:rPr>
        <w:t xml:space="preserve"> </w:t>
      </w:r>
      <w:r w:rsidRPr="343ECAC1">
        <w:rPr>
          <w:rFonts w:eastAsia="Arial" w:cs="Arial"/>
          <w:color w:val="201F1E"/>
          <w:lang w:val="en-US"/>
        </w:rPr>
        <w:t>shorelines.</w:t>
      </w:r>
    </w:p>
    <w:p w14:paraId="75FAA450" w14:textId="77777777" w:rsidR="00D8135E" w:rsidRPr="006C5B0C" w:rsidRDefault="00D8135E" w:rsidP="007C694D">
      <w:pPr>
        <w:spacing w:after="0" w:line="360" w:lineRule="auto"/>
        <w:rPr>
          <w:rFonts w:eastAsia="Arial" w:cs="Arial"/>
          <w:color w:val="201F1E"/>
          <w:szCs w:val="24"/>
          <w:lang w:val="en-US"/>
        </w:rPr>
      </w:pPr>
    </w:p>
    <w:p w14:paraId="5AB93607" w14:textId="09717629" w:rsidR="00832012" w:rsidRPr="006C5B0C" w:rsidRDefault="782763D2" w:rsidP="007C694D">
      <w:pPr>
        <w:spacing w:after="0" w:line="360" w:lineRule="auto"/>
        <w:rPr>
          <w:rFonts w:eastAsia="Arial" w:cs="Arial"/>
          <w:b/>
          <w:bCs/>
          <w:color w:val="1F4E79" w:themeColor="accent1" w:themeShade="80"/>
          <w:sz w:val="28"/>
          <w:szCs w:val="28"/>
          <w:lang w:val="en-US"/>
        </w:rPr>
      </w:pPr>
      <w:r w:rsidRPr="217D0A30">
        <w:rPr>
          <w:rFonts w:eastAsia="Arial" w:cs="Arial"/>
          <w:b/>
          <w:bCs/>
          <w:color w:val="1F4E79" w:themeColor="accent1" w:themeShade="80"/>
          <w:sz w:val="28"/>
          <w:szCs w:val="28"/>
          <w:lang w:val="en-US"/>
        </w:rPr>
        <w:t>Areas for improvement</w:t>
      </w:r>
    </w:p>
    <w:p w14:paraId="51D45010" w14:textId="38B8FA3E" w:rsidR="00832012" w:rsidRDefault="6F3D9521" w:rsidP="343ECAC1">
      <w:pPr>
        <w:spacing w:after="0" w:line="360" w:lineRule="auto"/>
        <w:rPr>
          <w:rFonts w:eastAsia="Arial" w:cs="Arial"/>
          <w:color w:val="201F1E"/>
          <w:lang w:val="en-US"/>
        </w:rPr>
      </w:pPr>
      <w:r w:rsidRPr="5E16389B">
        <w:rPr>
          <w:rFonts w:eastAsia="Arial" w:cs="Arial"/>
          <w:color w:val="201F1E"/>
          <w:lang w:val="en-US"/>
        </w:rPr>
        <w:t xml:space="preserve">Should </w:t>
      </w:r>
      <w:r w:rsidR="41873654" w:rsidRPr="5E16389B">
        <w:rPr>
          <w:rFonts w:eastAsia="Arial" w:cs="Arial"/>
          <w:color w:val="201F1E"/>
          <w:lang w:val="en-US"/>
        </w:rPr>
        <w:t xml:space="preserve">any assets and facilities, such as public toilets, public buildings and other facilities </w:t>
      </w:r>
      <w:r w:rsidR="6A441442" w:rsidRPr="5E16389B">
        <w:rPr>
          <w:rFonts w:eastAsia="Arial" w:cs="Arial"/>
          <w:color w:val="201F1E"/>
          <w:lang w:val="en-US"/>
        </w:rPr>
        <w:t xml:space="preserve">need to be </w:t>
      </w:r>
      <w:r w:rsidR="41873654" w:rsidRPr="5E16389B">
        <w:rPr>
          <w:rFonts w:eastAsia="Arial" w:cs="Arial"/>
          <w:color w:val="201F1E"/>
          <w:lang w:val="en-US"/>
        </w:rPr>
        <w:t>moved to shift them away from vulnerable areas th</w:t>
      </w:r>
      <w:r w:rsidR="66D24050" w:rsidRPr="5E16389B">
        <w:rPr>
          <w:rFonts w:eastAsia="Arial" w:cs="Arial"/>
          <w:color w:val="201F1E"/>
          <w:lang w:val="en-US"/>
        </w:rPr>
        <w:t>en there is a</w:t>
      </w:r>
      <w:r w:rsidR="1EF2C16F" w:rsidRPr="5E16389B">
        <w:rPr>
          <w:rFonts w:eastAsia="Arial" w:cs="Arial"/>
          <w:color w:val="201F1E"/>
          <w:lang w:val="en-US"/>
        </w:rPr>
        <w:t xml:space="preserve"> prime</w:t>
      </w:r>
      <w:r w:rsidR="66D24050" w:rsidRPr="5E16389B">
        <w:rPr>
          <w:rFonts w:eastAsia="Arial" w:cs="Arial"/>
          <w:color w:val="201F1E"/>
          <w:lang w:val="en-US"/>
        </w:rPr>
        <w:t xml:space="preserve"> </w:t>
      </w:r>
      <w:r w:rsidR="41873654" w:rsidRPr="5E16389B">
        <w:rPr>
          <w:rFonts w:eastAsia="Arial" w:cs="Arial"/>
          <w:color w:val="201F1E"/>
          <w:lang w:val="en-US"/>
        </w:rPr>
        <w:t xml:space="preserve">opportunity for them to have accessibility improvements made and/or new facilities constructed </w:t>
      </w:r>
      <w:r w:rsidR="16448312" w:rsidRPr="5E16389B">
        <w:rPr>
          <w:rFonts w:eastAsia="Arial" w:cs="Arial"/>
          <w:color w:val="201F1E"/>
          <w:lang w:val="en-US"/>
        </w:rPr>
        <w:t>that</w:t>
      </w:r>
      <w:r w:rsidR="41873654" w:rsidRPr="5E16389B">
        <w:rPr>
          <w:rFonts w:eastAsia="Arial" w:cs="Arial"/>
          <w:color w:val="201F1E"/>
          <w:lang w:val="en-US"/>
        </w:rPr>
        <w:t xml:space="preserve"> </w:t>
      </w:r>
      <w:r w:rsidR="16448312" w:rsidRPr="5E16389B">
        <w:rPr>
          <w:rFonts w:eastAsia="Arial" w:cs="Arial"/>
          <w:color w:val="201F1E"/>
          <w:lang w:val="en-US"/>
        </w:rPr>
        <w:t>meet</w:t>
      </w:r>
      <w:r w:rsidR="41873654" w:rsidRPr="5E16389B">
        <w:rPr>
          <w:rFonts w:eastAsia="Arial" w:cs="Arial"/>
          <w:color w:val="201F1E"/>
          <w:lang w:val="en-US"/>
        </w:rPr>
        <w:t xml:space="preserve"> </w:t>
      </w:r>
      <w:r w:rsidR="513245C3" w:rsidRPr="5E16389B">
        <w:rPr>
          <w:rFonts w:eastAsia="Arial" w:cs="Arial"/>
          <w:color w:val="201F1E"/>
          <w:lang w:val="en-US"/>
        </w:rPr>
        <w:t>u</w:t>
      </w:r>
      <w:r w:rsidR="4374868E" w:rsidRPr="5E16389B">
        <w:rPr>
          <w:rFonts w:eastAsia="Arial" w:cs="Arial"/>
          <w:color w:val="201F1E"/>
          <w:lang w:val="en-US"/>
        </w:rPr>
        <w:t xml:space="preserve">niversal </w:t>
      </w:r>
      <w:r w:rsidR="0A0CF82D" w:rsidRPr="5E16389B">
        <w:rPr>
          <w:rFonts w:eastAsia="Arial" w:cs="Arial"/>
          <w:color w:val="201F1E"/>
          <w:lang w:val="en-US"/>
        </w:rPr>
        <w:t>d</w:t>
      </w:r>
      <w:r w:rsidR="4374868E" w:rsidRPr="5E16389B">
        <w:rPr>
          <w:rFonts w:eastAsia="Arial" w:cs="Arial"/>
          <w:color w:val="201F1E"/>
          <w:lang w:val="en-US"/>
        </w:rPr>
        <w:t>esign</w:t>
      </w:r>
      <w:r w:rsidR="41873654" w:rsidRPr="5E16389B">
        <w:rPr>
          <w:rFonts w:eastAsia="Arial" w:cs="Arial"/>
          <w:color w:val="201F1E"/>
          <w:lang w:val="en-US"/>
        </w:rPr>
        <w:t xml:space="preserve"> </w:t>
      </w:r>
      <w:r w:rsidR="39C1714E" w:rsidRPr="5E16389B">
        <w:rPr>
          <w:rFonts w:eastAsia="Arial" w:cs="Arial"/>
          <w:color w:val="201F1E"/>
          <w:lang w:val="en-US"/>
        </w:rPr>
        <w:t>standard</w:t>
      </w:r>
      <w:r w:rsidR="0F14394B" w:rsidRPr="5E16389B">
        <w:rPr>
          <w:rFonts w:eastAsia="Arial" w:cs="Arial"/>
          <w:color w:val="201F1E"/>
          <w:lang w:val="en-US"/>
        </w:rPr>
        <w:t>s</w:t>
      </w:r>
      <w:r w:rsidR="41873654" w:rsidRPr="5E16389B">
        <w:rPr>
          <w:rFonts w:eastAsia="Arial" w:cs="Arial"/>
          <w:color w:val="201F1E"/>
          <w:lang w:val="en-US"/>
        </w:rPr>
        <w:t>.</w:t>
      </w:r>
      <w:r w:rsidR="439ED879" w:rsidRPr="5E16389B">
        <w:rPr>
          <w:rFonts w:eastAsia="Arial" w:cs="Arial"/>
          <w:color w:val="201F1E"/>
          <w:lang w:val="en-US"/>
        </w:rPr>
        <w:t xml:space="preserve"> </w:t>
      </w:r>
    </w:p>
    <w:p w14:paraId="48BB1F5B" w14:textId="77777777" w:rsidR="00CE382C" w:rsidRPr="006C5B0C" w:rsidRDefault="00CE382C" w:rsidP="007C694D">
      <w:pPr>
        <w:spacing w:after="0" w:line="360" w:lineRule="auto"/>
        <w:rPr>
          <w:rFonts w:eastAsia="Arial" w:cs="Arial"/>
          <w:color w:val="201F1E"/>
          <w:szCs w:val="24"/>
        </w:rPr>
      </w:pPr>
    </w:p>
    <w:p w14:paraId="5EB66202" w14:textId="0233F82A" w:rsidR="00832012" w:rsidRDefault="0657E137" w:rsidP="343ECAC1">
      <w:pPr>
        <w:spacing w:after="0" w:line="360" w:lineRule="auto"/>
        <w:rPr>
          <w:rFonts w:eastAsia="Arial" w:cs="Arial"/>
          <w:color w:val="201F1E"/>
          <w:lang w:val="en-US"/>
        </w:rPr>
      </w:pPr>
      <w:r w:rsidRPr="343ECAC1">
        <w:rPr>
          <w:rFonts w:eastAsia="Arial" w:cs="Arial"/>
          <w:color w:val="201F1E"/>
          <w:lang w:val="en-US"/>
        </w:rPr>
        <w:t>Also</w:t>
      </w:r>
      <w:r w:rsidR="009845D1" w:rsidRPr="343ECAC1">
        <w:rPr>
          <w:rFonts w:eastAsia="Arial" w:cs="Arial"/>
          <w:color w:val="201F1E"/>
          <w:lang w:val="en-US"/>
        </w:rPr>
        <w:t>,</w:t>
      </w:r>
      <w:r w:rsidRPr="343ECAC1">
        <w:rPr>
          <w:rFonts w:eastAsia="Arial" w:cs="Arial"/>
          <w:color w:val="201F1E"/>
          <w:lang w:val="en-US"/>
        </w:rPr>
        <w:t xml:space="preserve"> if any areas are being reclaimed and turned into wetland and stream</w:t>
      </w:r>
      <w:r w:rsidR="66C217F0" w:rsidRPr="343ECAC1">
        <w:rPr>
          <w:rFonts w:eastAsia="Arial" w:cs="Arial"/>
          <w:color w:val="201F1E"/>
          <w:lang w:val="en-US"/>
        </w:rPr>
        <w:t xml:space="preserve"> </w:t>
      </w:r>
      <w:r w:rsidRPr="343ECAC1">
        <w:rPr>
          <w:rFonts w:eastAsia="Arial" w:cs="Arial"/>
          <w:color w:val="201F1E"/>
          <w:lang w:val="en-US"/>
        </w:rPr>
        <w:t xml:space="preserve">bank-based parks or new </w:t>
      </w:r>
      <w:r w:rsidR="7C719F2B" w:rsidRPr="343ECAC1">
        <w:rPr>
          <w:rFonts w:eastAsia="Arial" w:cs="Arial"/>
          <w:color w:val="201F1E"/>
          <w:lang w:val="en-US"/>
        </w:rPr>
        <w:t>beachfronts, then</w:t>
      </w:r>
      <w:r w:rsidRPr="343ECAC1">
        <w:rPr>
          <w:rFonts w:eastAsia="Arial" w:cs="Arial"/>
          <w:color w:val="201F1E"/>
          <w:lang w:val="en-US"/>
        </w:rPr>
        <w:t xml:space="preserve"> </w:t>
      </w:r>
      <w:r w:rsidR="26F24874" w:rsidRPr="343ECAC1">
        <w:rPr>
          <w:rFonts w:eastAsia="Arial" w:cs="Arial"/>
          <w:color w:val="201F1E"/>
          <w:lang w:val="en-US"/>
        </w:rPr>
        <w:t>again</w:t>
      </w:r>
      <w:r w:rsidR="2E681A13" w:rsidRPr="343ECAC1">
        <w:rPr>
          <w:rFonts w:eastAsia="Arial" w:cs="Arial"/>
          <w:color w:val="201F1E"/>
          <w:lang w:val="en-US"/>
        </w:rPr>
        <w:t>,</w:t>
      </w:r>
      <w:r w:rsidR="26F24874" w:rsidRPr="343ECAC1">
        <w:rPr>
          <w:rFonts w:eastAsia="Arial" w:cs="Arial"/>
          <w:color w:val="201F1E"/>
          <w:lang w:val="en-US"/>
        </w:rPr>
        <w:t xml:space="preserve"> this presents an opportunity for </w:t>
      </w:r>
      <w:r w:rsidRPr="343ECAC1">
        <w:rPr>
          <w:rFonts w:eastAsia="Arial" w:cs="Arial"/>
          <w:color w:val="201F1E"/>
          <w:lang w:val="en-US"/>
        </w:rPr>
        <w:t xml:space="preserve">these areas </w:t>
      </w:r>
      <w:r w:rsidR="319E91CD" w:rsidRPr="343ECAC1">
        <w:rPr>
          <w:rFonts w:eastAsia="Arial" w:cs="Arial"/>
          <w:color w:val="201F1E"/>
          <w:lang w:val="en-US"/>
        </w:rPr>
        <w:t xml:space="preserve">to be </w:t>
      </w:r>
      <w:r w:rsidRPr="343ECAC1">
        <w:rPr>
          <w:rFonts w:eastAsia="Arial" w:cs="Arial"/>
          <w:color w:val="201F1E"/>
          <w:lang w:val="en-US"/>
        </w:rPr>
        <w:t>designed and built a</w:t>
      </w:r>
      <w:r w:rsidR="4D5B4FB8" w:rsidRPr="343ECAC1">
        <w:rPr>
          <w:rFonts w:eastAsia="Arial" w:cs="Arial"/>
          <w:color w:val="201F1E"/>
          <w:lang w:val="en-US"/>
        </w:rPr>
        <w:t>long</w:t>
      </w:r>
      <w:r w:rsidRPr="343ECAC1">
        <w:rPr>
          <w:rFonts w:eastAsia="Arial" w:cs="Arial"/>
          <w:color w:val="201F1E"/>
          <w:lang w:val="en-US"/>
        </w:rPr>
        <w:t xml:space="preserve"> </w:t>
      </w:r>
      <w:r w:rsidR="00CE382C" w:rsidRPr="343ECAC1">
        <w:rPr>
          <w:rFonts w:eastAsia="Arial" w:cs="Arial"/>
          <w:color w:val="201F1E"/>
          <w:lang w:val="en-US"/>
        </w:rPr>
        <w:t>u</w:t>
      </w:r>
      <w:r w:rsidR="00F0298D" w:rsidRPr="343ECAC1">
        <w:rPr>
          <w:rFonts w:eastAsia="Arial" w:cs="Arial"/>
          <w:color w:val="201F1E"/>
          <w:lang w:val="en-US"/>
        </w:rPr>
        <w:t xml:space="preserve">niversal </w:t>
      </w:r>
      <w:r w:rsidR="00CE382C" w:rsidRPr="343ECAC1">
        <w:rPr>
          <w:rFonts w:eastAsia="Arial" w:cs="Arial"/>
          <w:color w:val="201F1E"/>
          <w:lang w:val="en-US"/>
        </w:rPr>
        <w:t>d</w:t>
      </w:r>
      <w:r w:rsidR="00F0298D" w:rsidRPr="343ECAC1">
        <w:rPr>
          <w:rFonts w:eastAsia="Arial" w:cs="Arial"/>
          <w:color w:val="201F1E"/>
          <w:lang w:val="en-US"/>
        </w:rPr>
        <w:t xml:space="preserve">esign </w:t>
      </w:r>
      <w:r w:rsidR="1730544C" w:rsidRPr="343ECAC1">
        <w:rPr>
          <w:rFonts w:eastAsia="Arial" w:cs="Arial"/>
          <w:color w:val="201F1E"/>
          <w:lang w:val="en-US"/>
        </w:rPr>
        <w:t xml:space="preserve">principles </w:t>
      </w:r>
      <w:r w:rsidRPr="343ECAC1">
        <w:rPr>
          <w:rFonts w:eastAsia="Arial" w:cs="Arial"/>
          <w:color w:val="201F1E"/>
          <w:lang w:val="en-US"/>
        </w:rPr>
        <w:t>as well</w:t>
      </w:r>
      <w:r w:rsidR="6699E69C" w:rsidRPr="343ECAC1">
        <w:rPr>
          <w:rFonts w:eastAsia="Arial" w:cs="Arial"/>
          <w:color w:val="201F1E"/>
          <w:lang w:val="en-US"/>
        </w:rPr>
        <w:t xml:space="preserve">. This means they would </w:t>
      </w:r>
      <w:r w:rsidRPr="343ECAC1">
        <w:rPr>
          <w:rFonts w:eastAsia="Arial" w:cs="Arial"/>
          <w:color w:val="201F1E"/>
          <w:lang w:val="en-US"/>
        </w:rPr>
        <w:t xml:space="preserve">incorporate, for example, appropriately designed walkways with features including accessible signage, accessible toilets, height adjustable seating and user-friendly tables, quiet </w:t>
      </w:r>
      <w:r w:rsidR="00B97320" w:rsidRPr="343ECAC1">
        <w:rPr>
          <w:rFonts w:eastAsia="Arial" w:cs="Arial"/>
          <w:color w:val="201F1E"/>
          <w:lang w:val="en-US"/>
        </w:rPr>
        <w:t>spaces,</w:t>
      </w:r>
      <w:r w:rsidRPr="343ECAC1">
        <w:rPr>
          <w:rFonts w:eastAsia="Arial" w:cs="Arial"/>
          <w:color w:val="201F1E"/>
          <w:lang w:val="en-US"/>
        </w:rPr>
        <w:t xml:space="preserve"> and tactile strips to enable safe navigation for blind and low vision people.</w:t>
      </w:r>
    </w:p>
    <w:p w14:paraId="53F8C7F2" w14:textId="77777777" w:rsidR="008B1812" w:rsidRPr="006C5B0C" w:rsidRDefault="008B1812"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420C98D6" w14:textId="77777777" w:rsidTr="343ECAC1">
        <w:trPr>
          <w:trHeight w:val="300"/>
        </w:trPr>
        <w:tc>
          <w:tcPr>
            <w:tcW w:w="9015" w:type="dxa"/>
          </w:tcPr>
          <w:p w14:paraId="2C3343FA" w14:textId="756F7B4C" w:rsidR="2B76492A" w:rsidRDefault="7E4BA26A" w:rsidP="343ECAC1">
            <w:pPr>
              <w:spacing w:after="0" w:line="360" w:lineRule="auto"/>
              <w:rPr>
                <w:rFonts w:eastAsia="Arial" w:cs="Arial"/>
                <w:color w:val="201F1E"/>
                <w:lang w:val="en-US"/>
              </w:rPr>
            </w:pPr>
            <w:r w:rsidRPr="343ECAC1">
              <w:rPr>
                <w:rFonts w:eastAsia="Arial" w:cs="Arial"/>
                <w:b/>
                <w:bCs/>
                <w:color w:val="201F1E"/>
                <w:lang w:val="en-US"/>
              </w:rPr>
              <w:t xml:space="preserve">Recommendation 1: </w:t>
            </w:r>
            <w:r w:rsidRPr="343ECAC1">
              <w:rPr>
                <w:rFonts w:eastAsia="Arial" w:cs="Arial"/>
                <w:color w:val="201F1E"/>
                <w:lang w:val="en-US"/>
              </w:rPr>
              <w:t xml:space="preserve">that all facilities in and around the coastal shoreline be upgraded and/or built to </w:t>
            </w:r>
            <w:r w:rsidR="26AEE6D2" w:rsidRPr="343ECAC1">
              <w:rPr>
                <w:rFonts w:eastAsia="Arial" w:cs="Arial"/>
                <w:color w:val="201F1E"/>
                <w:lang w:val="en-US"/>
              </w:rPr>
              <w:t>u</w:t>
            </w:r>
            <w:r w:rsidRPr="343ECAC1">
              <w:rPr>
                <w:rFonts w:eastAsia="Arial" w:cs="Arial"/>
                <w:color w:val="201F1E"/>
                <w:lang w:val="en-US"/>
              </w:rPr>
              <w:t xml:space="preserve">niversal </w:t>
            </w:r>
            <w:r w:rsidR="7CD80F37" w:rsidRPr="343ECAC1">
              <w:rPr>
                <w:rFonts w:eastAsia="Arial" w:cs="Arial"/>
                <w:color w:val="201F1E"/>
                <w:lang w:val="en-US"/>
              </w:rPr>
              <w:t>d</w:t>
            </w:r>
            <w:r w:rsidRPr="343ECAC1">
              <w:rPr>
                <w:rFonts w:eastAsia="Arial" w:cs="Arial"/>
                <w:color w:val="201F1E"/>
                <w:lang w:val="en-US"/>
              </w:rPr>
              <w:t xml:space="preserve">esign </w:t>
            </w:r>
            <w:r w:rsidR="68C2FF5F" w:rsidRPr="343ECAC1">
              <w:rPr>
                <w:rFonts w:eastAsia="Arial" w:cs="Arial"/>
                <w:color w:val="201F1E"/>
                <w:lang w:val="en-US"/>
              </w:rPr>
              <w:t>principles</w:t>
            </w:r>
            <w:r w:rsidRPr="343ECAC1">
              <w:rPr>
                <w:rFonts w:eastAsia="Arial" w:cs="Arial"/>
                <w:color w:val="201F1E"/>
                <w:lang w:val="en-US"/>
              </w:rPr>
              <w:t>.</w:t>
            </w:r>
          </w:p>
        </w:tc>
      </w:tr>
    </w:tbl>
    <w:p w14:paraId="3308ED06" w14:textId="6CF4F364" w:rsidR="00832012" w:rsidRPr="006C5B0C" w:rsidRDefault="00832012" w:rsidP="007C694D">
      <w:pPr>
        <w:spacing w:after="0" w:line="360" w:lineRule="auto"/>
        <w:rPr>
          <w:rFonts w:eastAsia="Arial" w:cs="Arial"/>
          <w:color w:val="201F1E"/>
          <w:szCs w:val="24"/>
          <w:lang w:val="en-US"/>
        </w:rPr>
      </w:pPr>
    </w:p>
    <w:p w14:paraId="65069C34" w14:textId="2EBB565E" w:rsidR="00CA7583" w:rsidRDefault="00CA7583" w:rsidP="00CA7583">
      <w:pPr>
        <w:spacing w:after="0" w:line="360" w:lineRule="auto"/>
      </w:pPr>
      <w:r>
        <w:lastRenderedPageBreak/>
        <w:t xml:space="preserve">The </w:t>
      </w:r>
      <w:r w:rsidRPr="00F023F4">
        <w:t>Shoreline adaptation plan strategies</w:t>
      </w:r>
      <w:r>
        <w:t xml:space="preserve"> </w:t>
      </w:r>
      <w:r w:rsidRPr="009E710F">
        <w:t>identifies that some assets or uses (like footpaths, sports fields and carparks) may need to be moved to manage potential risks.</w:t>
      </w:r>
      <w:r w:rsidR="00BF2240">
        <w:t xml:space="preserve">  As mentioned above, facilities need to be upgraded or built to universal design, but it is also important to remind those </w:t>
      </w:r>
      <w:r w:rsidR="0095090E">
        <w:t>specialists involved in the process</w:t>
      </w:r>
      <w:r w:rsidR="001955E9">
        <w:t xml:space="preserve"> about Council’s commitment to universal design.</w:t>
      </w:r>
    </w:p>
    <w:p w14:paraId="49A36E1A" w14:textId="77777777" w:rsidR="00CA7583" w:rsidRDefault="00CA7583" w:rsidP="00CA7583">
      <w:pPr>
        <w:spacing w:after="0" w:line="360" w:lineRule="auto"/>
      </w:pPr>
    </w:p>
    <w:tbl>
      <w:tblPr>
        <w:tblStyle w:val="TableGrid"/>
        <w:tblW w:w="9360" w:type="dxa"/>
        <w:tblLayout w:type="fixed"/>
        <w:tblLook w:val="06A0" w:firstRow="1" w:lastRow="0" w:firstColumn="1" w:lastColumn="0" w:noHBand="1" w:noVBand="1"/>
      </w:tblPr>
      <w:tblGrid>
        <w:gridCol w:w="9360"/>
      </w:tblGrid>
      <w:tr w:rsidR="00CA7583" w14:paraId="780023D6" w14:textId="77777777">
        <w:trPr>
          <w:trHeight w:val="885"/>
        </w:trPr>
        <w:tc>
          <w:tcPr>
            <w:tcW w:w="9360" w:type="dxa"/>
          </w:tcPr>
          <w:p w14:paraId="1DC3B4E9" w14:textId="1A6F3297" w:rsidR="00CA7583" w:rsidRDefault="00CA7583">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1955E9">
              <w:rPr>
                <w:rFonts w:ascii="Arial" w:eastAsia="Arial" w:hAnsi="Arial" w:cs="Arial"/>
                <w:b/>
                <w:bCs/>
              </w:rPr>
              <w:t>2</w:t>
            </w:r>
            <w:r w:rsidRPr="5310C2B3">
              <w:rPr>
                <w:rFonts w:ascii="Arial" w:eastAsia="Arial" w:hAnsi="Arial" w:cs="Arial"/>
                <w:b/>
                <w:bCs/>
              </w:rPr>
              <w:t xml:space="preserve">: </w:t>
            </w:r>
            <w:r w:rsidRPr="5310C2B3">
              <w:rPr>
                <w:rFonts w:ascii="Arial" w:eastAsia="Arial" w:hAnsi="Arial" w:cs="Arial"/>
              </w:rPr>
              <w:t>that</w:t>
            </w:r>
            <w:r w:rsidRPr="5310C2B3">
              <w:rPr>
                <w:rFonts w:ascii="Arial" w:eastAsia="Arial" w:hAnsi="Arial" w:cs="Arial"/>
                <w:b/>
                <w:bCs/>
              </w:rPr>
              <w:t xml:space="preserve"> </w:t>
            </w:r>
            <w:r w:rsidRPr="5310C2B3">
              <w:rPr>
                <w:rFonts w:ascii="Arial" w:eastAsia="Arial" w:hAnsi="Arial" w:cs="Arial"/>
              </w:rPr>
              <w:t xml:space="preserve">Council ensures that the architects, landscape designers, engineering consultants, project management companies, placemaking agencies and infrastructure companies they work with are reminded of Council’s commitment to </w:t>
            </w:r>
            <w:r>
              <w:rPr>
                <w:rFonts w:ascii="Arial" w:eastAsia="Arial" w:hAnsi="Arial" w:cs="Arial"/>
              </w:rPr>
              <w:t>u</w:t>
            </w:r>
            <w:r w:rsidRPr="5310C2B3">
              <w:rPr>
                <w:rFonts w:ascii="Arial" w:eastAsia="Arial" w:hAnsi="Arial" w:cs="Arial"/>
              </w:rPr>
              <w:t xml:space="preserve">niversal </w:t>
            </w:r>
            <w:r>
              <w:rPr>
                <w:rFonts w:ascii="Arial" w:eastAsia="Arial" w:hAnsi="Arial" w:cs="Arial"/>
              </w:rPr>
              <w:t>d</w:t>
            </w:r>
            <w:r w:rsidRPr="5310C2B3">
              <w:rPr>
                <w:rFonts w:ascii="Arial" w:eastAsia="Arial" w:hAnsi="Arial" w:cs="Arial"/>
              </w:rPr>
              <w:t>esign.</w:t>
            </w:r>
          </w:p>
        </w:tc>
      </w:tr>
    </w:tbl>
    <w:p w14:paraId="386BB6BD" w14:textId="77777777" w:rsidR="00CA7583" w:rsidRPr="006C5B0C" w:rsidRDefault="00CA7583" w:rsidP="00CA7583">
      <w:pPr>
        <w:spacing w:after="0" w:line="360" w:lineRule="auto"/>
      </w:pPr>
    </w:p>
    <w:p w14:paraId="77ADECAA" w14:textId="3D461FB6" w:rsidR="00832012" w:rsidRDefault="7C9D56B5" w:rsidP="007C694D">
      <w:pPr>
        <w:spacing w:after="0" w:line="360" w:lineRule="auto"/>
        <w:rPr>
          <w:rFonts w:eastAsia="Arial" w:cs="Arial"/>
          <w:color w:val="201F1E"/>
          <w:szCs w:val="24"/>
          <w:lang w:val="en-US"/>
        </w:rPr>
      </w:pPr>
      <w:r w:rsidRPr="217D0A30">
        <w:rPr>
          <w:rFonts w:eastAsia="Arial" w:cs="Arial"/>
          <w:color w:val="201F1E"/>
          <w:szCs w:val="24"/>
          <w:lang w:val="en-US"/>
        </w:rPr>
        <w:t xml:space="preserve">DPA </w:t>
      </w:r>
      <w:r w:rsidR="009150F8">
        <w:rPr>
          <w:rFonts w:eastAsia="Arial" w:cs="Arial"/>
          <w:color w:val="201F1E"/>
          <w:szCs w:val="24"/>
          <w:lang w:val="en-US"/>
        </w:rPr>
        <w:t>notes</w:t>
      </w:r>
      <w:r w:rsidR="4031A55D" w:rsidRPr="217D0A30">
        <w:rPr>
          <w:rFonts w:eastAsia="Arial" w:cs="Arial"/>
          <w:color w:val="201F1E"/>
          <w:szCs w:val="24"/>
          <w:lang w:val="en-US"/>
        </w:rPr>
        <w:t xml:space="preserve"> that any changes to coastlines</w:t>
      </w:r>
      <w:r w:rsidR="3EF11B07" w:rsidRPr="217D0A30">
        <w:rPr>
          <w:rFonts w:eastAsia="Arial" w:cs="Arial"/>
          <w:color w:val="201F1E"/>
          <w:szCs w:val="24"/>
          <w:lang w:val="en-US"/>
        </w:rPr>
        <w:t xml:space="preserve"> should</w:t>
      </w:r>
      <w:r w:rsidR="4031A55D" w:rsidRPr="217D0A30">
        <w:rPr>
          <w:rFonts w:eastAsia="Arial" w:cs="Arial"/>
          <w:color w:val="201F1E"/>
          <w:szCs w:val="24"/>
          <w:lang w:val="en-US"/>
        </w:rPr>
        <w:t xml:space="preserve"> incorporate entry and exit points to places such as beaches and parks which can be accessed by everyone including disabled people and especially wheelchair and mobility aid users, blind and low vision people and older people. </w:t>
      </w:r>
    </w:p>
    <w:p w14:paraId="4D305AC0" w14:textId="77777777" w:rsidR="00926957" w:rsidRPr="006C5B0C" w:rsidRDefault="00926957" w:rsidP="007C694D">
      <w:pPr>
        <w:spacing w:after="0" w:line="360" w:lineRule="auto"/>
        <w:rPr>
          <w:rFonts w:eastAsia="Arial" w:cs="Arial"/>
          <w:color w:val="201F1E"/>
          <w:szCs w:val="24"/>
          <w:lang w:val="en-US"/>
        </w:rPr>
      </w:pPr>
    </w:p>
    <w:p w14:paraId="3D15886B" w14:textId="246670E5" w:rsidR="00832012" w:rsidRDefault="4031A55D" w:rsidP="007C694D">
      <w:pPr>
        <w:spacing w:after="0" w:line="360" w:lineRule="auto"/>
        <w:rPr>
          <w:rFonts w:eastAsia="Arial" w:cs="Arial"/>
          <w:color w:val="201F1E"/>
          <w:szCs w:val="24"/>
          <w:lang w:val="en-US"/>
        </w:rPr>
      </w:pPr>
      <w:r w:rsidRPr="217D0A30">
        <w:rPr>
          <w:rFonts w:eastAsia="Arial" w:cs="Arial"/>
          <w:color w:val="201F1E"/>
          <w:szCs w:val="24"/>
          <w:lang w:val="en-US"/>
        </w:rPr>
        <w:t xml:space="preserve">This can be done, for example, through the placement of sufficient mobility parking spaces, drop off points for mobility vans and service vehicles, the placement of tactile strips on and around key areas, the creation of landing points where people can rest (especially if the entry or exit is steeply sloped) and the creation of suitable footpaths and walkways down into beach and coastal areas. </w:t>
      </w:r>
    </w:p>
    <w:p w14:paraId="1836D732" w14:textId="77777777" w:rsidR="00926957" w:rsidRPr="006C5B0C" w:rsidRDefault="00926957"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481F3B1B" w14:textId="77777777" w:rsidTr="217D0A30">
        <w:trPr>
          <w:trHeight w:val="300"/>
        </w:trPr>
        <w:tc>
          <w:tcPr>
            <w:tcW w:w="9015" w:type="dxa"/>
          </w:tcPr>
          <w:p w14:paraId="554F9360" w14:textId="5C1B1A80" w:rsidR="170C1331" w:rsidRDefault="170C1331" w:rsidP="007C694D">
            <w:pPr>
              <w:spacing w:after="0" w:line="360" w:lineRule="auto"/>
              <w:rPr>
                <w:rFonts w:eastAsia="Arial" w:cs="Arial"/>
                <w:color w:val="201F1E"/>
                <w:szCs w:val="24"/>
                <w:lang w:val="en-US"/>
              </w:rPr>
            </w:pPr>
            <w:r w:rsidRPr="217D0A30">
              <w:rPr>
                <w:rFonts w:eastAsia="Arial" w:cs="Arial"/>
                <w:b/>
                <w:bCs/>
                <w:color w:val="201F1E"/>
                <w:szCs w:val="24"/>
                <w:lang w:val="en-US"/>
              </w:rPr>
              <w:t xml:space="preserve">Recommendation </w:t>
            </w:r>
            <w:r w:rsidR="001955E9">
              <w:rPr>
                <w:rFonts w:eastAsia="Arial" w:cs="Arial"/>
                <w:b/>
                <w:bCs/>
                <w:color w:val="201F1E"/>
                <w:szCs w:val="24"/>
                <w:lang w:val="en-US"/>
              </w:rPr>
              <w:t>3</w:t>
            </w:r>
            <w:r w:rsidRPr="217D0A30">
              <w:rPr>
                <w:rFonts w:eastAsia="Arial" w:cs="Arial"/>
                <w:b/>
                <w:bCs/>
                <w:color w:val="201F1E"/>
                <w:szCs w:val="24"/>
                <w:lang w:val="en-US"/>
              </w:rPr>
              <w:t>:</w:t>
            </w:r>
            <w:r w:rsidRPr="217D0A30">
              <w:rPr>
                <w:rFonts w:eastAsia="Arial" w:cs="Arial"/>
                <w:color w:val="201F1E"/>
                <w:szCs w:val="24"/>
                <w:lang w:val="en-US"/>
              </w:rPr>
              <w:t xml:space="preserve"> that accessible entry and exit points be created throughout the coastline area.</w:t>
            </w:r>
          </w:p>
        </w:tc>
      </w:tr>
    </w:tbl>
    <w:p w14:paraId="1030E71F" w14:textId="16F4EB10" w:rsidR="00832012" w:rsidRPr="006C5B0C" w:rsidRDefault="00832012" w:rsidP="007C694D">
      <w:pPr>
        <w:spacing w:after="0" w:line="360" w:lineRule="auto"/>
        <w:rPr>
          <w:rFonts w:eastAsia="Arial" w:cs="Arial"/>
          <w:color w:val="201F1E"/>
          <w:szCs w:val="24"/>
          <w:lang w:val="en-US"/>
        </w:rPr>
      </w:pPr>
    </w:p>
    <w:p w14:paraId="4C47DDB2" w14:textId="6D212814" w:rsidR="00832012" w:rsidRDefault="41873654" w:rsidP="343ECAC1">
      <w:pPr>
        <w:spacing w:after="0" w:line="360" w:lineRule="auto"/>
        <w:rPr>
          <w:rFonts w:eastAsia="Arial" w:cs="Arial"/>
          <w:color w:val="201F1E"/>
          <w:lang w:val="en-US"/>
        </w:rPr>
      </w:pPr>
      <w:r w:rsidRPr="5E16389B">
        <w:rPr>
          <w:rFonts w:eastAsia="Arial" w:cs="Arial"/>
          <w:color w:val="201F1E"/>
          <w:lang w:val="en-US"/>
        </w:rPr>
        <w:t xml:space="preserve">As part of this process, </w:t>
      </w:r>
      <w:r w:rsidR="1A85B462" w:rsidRPr="5E16389B">
        <w:rPr>
          <w:rFonts w:eastAsia="Arial" w:cs="Arial"/>
          <w:color w:val="201F1E"/>
          <w:lang w:val="en-US"/>
        </w:rPr>
        <w:t>DPA would like to see</w:t>
      </w:r>
      <w:r w:rsidRPr="5E16389B">
        <w:rPr>
          <w:rFonts w:eastAsia="Arial" w:cs="Arial"/>
          <w:color w:val="201F1E"/>
          <w:lang w:val="en-US"/>
        </w:rPr>
        <w:t xml:space="preserve"> beach mats and other wheelchair and mobility aid friendly surfaces</w:t>
      </w:r>
      <w:r w:rsidR="2EFA784D" w:rsidRPr="5E16389B">
        <w:rPr>
          <w:rFonts w:eastAsia="Arial" w:cs="Arial"/>
          <w:color w:val="201F1E"/>
          <w:lang w:val="en-US"/>
        </w:rPr>
        <w:t xml:space="preserve"> provided</w:t>
      </w:r>
      <w:r w:rsidRPr="5E16389B">
        <w:rPr>
          <w:rFonts w:eastAsia="Arial" w:cs="Arial"/>
          <w:color w:val="201F1E"/>
          <w:lang w:val="en-US"/>
        </w:rPr>
        <w:t xml:space="preserve"> to ensure that </w:t>
      </w:r>
      <w:r w:rsidR="02356E2A" w:rsidRPr="5E16389B">
        <w:rPr>
          <w:rFonts w:eastAsia="Arial" w:cs="Arial"/>
          <w:color w:val="201F1E"/>
          <w:lang w:val="en-US"/>
        </w:rPr>
        <w:t>disabled people</w:t>
      </w:r>
      <w:r w:rsidRPr="5E16389B">
        <w:rPr>
          <w:rFonts w:eastAsia="Arial" w:cs="Arial"/>
          <w:color w:val="201F1E"/>
          <w:lang w:val="en-US"/>
        </w:rPr>
        <w:t xml:space="preserve"> can</w:t>
      </w:r>
      <w:r w:rsidR="010CAB01" w:rsidRPr="5E16389B">
        <w:rPr>
          <w:rFonts w:eastAsia="Arial" w:cs="Arial"/>
          <w:color w:val="201F1E"/>
          <w:lang w:val="en-US"/>
        </w:rPr>
        <w:t xml:space="preserve"> navigate</w:t>
      </w:r>
      <w:r w:rsidRPr="5E16389B">
        <w:rPr>
          <w:rFonts w:eastAsia="Arial" w:cs="Arial"/>
          <w:color w:val="201F1E"/>
          <w:lang w:val="en-US"/>
        </w:rPr>
        <w:t xml:space="preserve"> successfully and safely access beaches</w:t>
      </w:r>
      <w:r w:rsidR="1E2E7E53" w:rsidRPr="5E16389B">
        <w:rPr>
          <w:rFonts w:eastAsia="Arial" w:cs="Arial"/>
          <w:color w:val="201F1E"/>
          <w:lang w:val="en-US"/>
        </w:rPr>
        <w:t xml:space="preserve"> and coastlines</w:t>
      </w:r>
      <w:r w:rsidRPr="5E16389B">
        <w:rPr>
          <w:rFonts w:eastAsia="Arial" w:cs="Arial"/>
          <w:color w:val="201F1E"/>
          <w:lang w:val="en-US"/>
        </w:rPr>
        <w:t>.</w:t>
      </w:r>
    </w:p>
    <w:p w14:paraId="7B8EE030" w14:textId="77777777" w:rsidR="007C694D" w:rsidRPr="006C5B0C" w:rsidRDefault="007C694D"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57761A42" w14:textId="77777777" w:rsidTr="217D0A30">
        <w:trPr>
          <w:trHeight w:val="300"/>
        </w:trPr>
        <w:tc>
          <w:tcPr>
            <w:tcW w:w="9015" w:type="dxa"/>
          </w:tcPr>
          <w:p w14:paraId="3D54DF20" w14:textId="6FFEB1EE" w:rsidR="35036AFB" w:rsidRDefault="35036AFB" w:rsidP="007C694D">
            <w:pPr>
              <w:spacing w:after="0" w:line="360" w:lineRule="auto"/>
              <w:rPr>
                <w:rFonts w:eastAsia="Arial" w:cs="Arial"/>
                <w:color w:val="201F1E"/>
                <w:szCs w:val="24"/>
                <w:lang w:val="en-US"/>
              </w:rPr>
            </w:pPr>
            <w:r w:rsidRPr="217D0A30">
              <w:rPr>
                <w:rFonts w:eastAsia="Arial" w:cs="Arial"/>
                <w:b/>
                <w:bCs/>
                <w:color w:val="201F1E"/>
                <w:szCs w:val="24"/>
                <w:lang w:val="en-US"/>
              </w:rPr>
              <w:t xml:space="preserve">Recommendation </w:t>
            </w:r>
            <w:r w:rsidR="001955E9">
              <w:rPr>
                <w:rFonts w:eastAsia="Arial" w:cs="Arial"/>
                <w:b/>
                <w:bCs/>
                <w:color w:val="201F1E"/>
                <w:szCs w:val="24"/>
                <w:lang w:val="en-US"/>
              </w:rPr>
              <w:t>4</w:t>
            </w:r>
            <w:r w:rsidRPr="217D0A30">
              <w:rPr>
                <w:rFonts w:eastAsia="Arial" w:cs="Arial"/>
                <w:b/>
                <w:bCs/>
                <w:color w:val="201F1E"/>
                <w:szCs w:val="24"/>
                <w:lang w:val="en-US"/>
              </w:rPr>
              <w:t>:</w:t>
            </w:r>
            <w:r w:rsidRPr="217D0A30">
              <w:rPr>
                <w:rFonts w:eastAsia="Arial" w:cs="Arial"/>
                <w:color w:val="201F1E"/>
                <w:szCs w:val="24"/>
                <w:lang w:val="en-US"/>
              </w:rPr>
              <w:t xml:space="preserve"> that accessibility features including beach mats and other assistive equipment be placed at beaches across the area.</w:t>
            </w:r>
          </w:p>
        </w:tc>
      </w:tr>
    </w:tbl>
    <w:p w14:paraId="4AD1D6B0" w14:textId="24FD604A" w:rsidR="00832012" w:rsidRPr="006C5B0C" w:rsidRDefault="00832012" w:rsidP="007C694D">
      <w:pPr>
        <w:spacing w:after="0" w:line="360" w:lineRule="auto"/>
        <w:rPr>
          <w:rFonts w:eastAsia="Arial" w:cs="Arial"/>
          <w:color w:val="201F1E"/>
          <w:szCs w:val="24"/>
          <w:lang w:val="en-US"/>
        </w:rPr>
      </w:pPr>
    </w:p>
    <w:p w14:paraId="7FBF8DF7" w14:textId="53DD4C08" w:rsidR="00832012" w:rsidRDefault="501DA1D5" w:rsidP="343ECAC1">
      <w:pPr>
        <w:spacing w:after="0" w:line="360" w:lineRule="auto"/>
        <w:rPr>
          <w:rFonts w:eastAsia="Arial" w:cs="Arial"/>
          <w:color w:val="201F1E"/>
          <w:lang w:val="en-US"/>
        </w:rPr>
      </w:pPr>
      <w:r w:rsidRPr="343ECAC1">
        <w:rPr>
          <w:rFonts w:eastAsia="Arial" w:cs="Arial"/>
          <w:color w:val="201F1E"/>
          <w:lang w:val="en-US"/>
        </w:rPr>
        <w:lastRenderedPageBreak/>
        <w:t xml:space="preserve">As climate change is now a significant threat and with disabled people being one of the most significantly impacted groups due to it, there </w:t>
      </w:r>
      <w:r w:rsidR="650666B8" w:rsidRPr="343ECAC1">
        <w:rPr>
          <w:rFonts w:eastAsia="Arial" w:cs="Arial"/>
          <w:color w:val="201F1E"/>
          <w:lang w:val="en-US"/>
        </w:rPr>
        <w:t xml:space="preserve">may be a need for either building or other activity to be </w:t>
      </w:r>
      <w:r w:rsidR="3B16845D" w:rsidRPr="343ECAC1">
        <w:rPr>
          <w:rFonts w:eastAsia="Arial" w:cs="Arial"/>
          <w:color w:val="201F1E"/>
          <w:lang w:val="en-US"/>
        </w:rPr>
        <w:t xml:space="preserve">restricted </w:t>
      </w:r>
      <w:r w:rsidR="650666B8" w:rsidRPr="343ECAC1">
        <w:rPr>
          <w:rFonts w:eastAsia="Arial" w:cs="Arial"/>
          <w:color w:val="201F1E"/>
          <w:lang w:val="en-US"/>
        </w:rPr>
        <w:t>in specific areas and the possibility of managed retreat needs to be factored in.</w:t>
      </w:r>
    </w:p>
    <w:p w14:paraId="243D26BE" w14:textId="7E89F874" w:rsidR="343ECAC1" w:rsidRDefault="343ECAC1" w:rsidP="343ECAC1">
      <w:pPr>
        <w:spacing w:after="0" w:line="360" w:lineRule="auto"/>
        <w:rPr>
          <w:rFonts w:eastAsia="Arial" w:cs="Arial"/>
          <w:color w:val="201F1E"/>
          <w:lang w:val="en-US"/>
        </w:rPr>
      </w:pPr>
    </w:p>
    <w:p w14:paraId="1271AEC3" w14:textId="5A2A3092" w:rsidR="00832012" w:rsidRDefault="336DDC02" w:rsidP="343ECAC1">
      <w:pPr>
        <w:spacing w:after="0" w:line="360" w:lineRule="auto"/>
        <w:rPr>
          <w:rFonts w:eastAsia="Arial" w:cs="Arial"/>
          <w:color w:val="201F1E"/>
          <w:lang w:val="en-US"/>
        </w:rPr>
      </w:pPr>
      <w:r w:rsidRPr="343ECAC1">
        <w:rPr>
          <w:rFonts w:eastAsia="Arial" w:cs="Arial"/>
          <w:color w:val="201F1E"/>
          <w:lang w:val="en-US"/>
        </w:rPr>
        <w:t>I</w:t>
      </w:r>
      <w:r w:rsidR="4031A55D" w:rsidRPr="343ECAC1">
        <w:rPr>
          <w:rFonts w:eastAsia="Arial" w:cs="Arial"/>
          <w:color w:val="201F1E"/>
          <w:lang w:val="en-US"/>
        </w:rPr>
        <w:t>f</w:t>
      </w:r>
      <w:r w:rsidR="23AB4BEA" w:rsidRPr="343ECAC1">
        <w:rPr>
          <w:rFonts w:eastAsia="Arial" w:cs="Arial"/>
          <w:color w:val="201F1E"/>
          <w:lang w:val="en-US"/>
        </w:rPr>
        <w:t xml:space="preserve"> either </w:t>
      </w:r>
      <w:r w:rsidR="24AA2404" w:rsidRPr="343ECAC1">
        <w:rPr>
          <w:rFonts w:eastAsia="Arial" w:cs="Arial"/>
          <w:color w:val="201F1E"/>
          <w:lang w:val="en-US"/>
        </w:rPr>
        <w:t>managed retreat and/</w:t>
      </w:r>
      <w:r w:rsidR="23AB4BEA" w:rsidRPr="343ECAC1">
        <w:rPr>
          <w:rFonts w:eastAsia="Arial" w:cs="Arial"/>
          <w:color w:val="201F1E"/>
          <w:lang w:val="en-US"/>
        </w:rPr>
        <w:t xml:space="preserve">or building </w:t>
      </w:r>
      <w:r w:rsidR="009574AC">
        <w:rPr>
          <w:rFonts w:eastAsia="Arial" w:cs="Arial"/>
          <w:color w:val="201F1E"/>
          <w:lang w:val="en-US"/>
        </w:rPr>
        <w:t>restrictions</w:t>
      </w:r>
      <w:r w:rsidR="4031A55D" w:rsidRPr="343ECAC1">
        <w:rPr>
          <w:rFonts w:eastAsia="Arial" w:cs="Arial"/>
          <w:color w:val="201F1E"/>
          <w:lang w:val="en-US"/>
        </w:rPr>
        <w:t xml:space="preserve"> </w:t>
      </w:r>
      <w:r w:rsidR="2C75B443" w:rsidRPr="343ECAC1">
        <w:rPr>
          <w:rFonts w:eastAsia="Arial" w:cs="Arial"/>
          <w:color w:val="201F1E"/>
          <w:lang w:val="en-US"/>
        </w:rPr>
        <w:t xml:space="preserve">are </w:t>
      </w:r>
      <w:r w:rsidR="4031A55D" w:rsidRPr="343ECAC1">
        <w:rPr>
          <w:rFonts w:eastAsia="Arial" w:cs="Arial"/>
          <w:color w:val="201F1E"/>
          <w:lang w:val="en-US"/>
        </w:rPr>
        <w:t xml:space="preserve">proposed along any part of the area covered by this plan, </w:t>
      </w:r>
      <w:r w:rsidR="3534201B" w:rsidRPr="343ECAC1">
        <w:rPr>
          <w:rFonts w:eastAsia="Arial" w:cs="Arial"/>
          <w:color w:val="201F1E"/>
          <w:lang w:val="en-US"/>
        </w:rPr>
        <w:t xml:space="preserve">DPA would like to see </w:t>
      </w:r>
      <w:r w:rsidR="4031A55D" w:rsidRPr="343ECAC1">
        <w:rPr>
          <w:rFonts w:eastAsia="Arial" w:cs="Arial"/>
          <w:color w:val="201F1E"/>
          <w:lang w:val="en-US"/>
        </w:rPr>
        <w:t xml:space="preserve">any engagement around this specifically </w:t>
      </w:r>
      <w:proofErr w:type="spellStart"/>
      <w:r w:rsidR="00BF5933" w:rsidRPr="343ECAC1">
        <w:rPr>
          <w:rFonts w:eastAsia="Arial" w:cs="Arial"/>
          <w:color w:val="201F1E"/>
          <w:lang w:val="en-US"/>
        </w:rPr>
        <w:t>prioritise</w:t>
      </w:r>
      <w:proofErr w:type="spellEnd"/>
      <w:r w:rsidR="00BF5933" w:rsidRPr="343ECAC1">
        <w:rPr>
          <w:rFonts w:eastAsia="Arial" w:cs="Arial"/>
          <w:color w:val="201F1E"/>
          <w:lang w:val="en-US"/>
        </w:rPr>
        <w:t xml:space="preserve"> </w:t>
      </w:r>
      <w:r w:rsidR="4031A55D" w:rsidRPr="343ECAC1">
        <w:rPr>
          <w:rFonts w:eastAsia="Arial" w:cs="Arial"/>
          <w:color w:val="201F1E"/>
          <w:lang w:val="en-US"/>
        </w:rPr>
        <w:t>d</w:t>
      </w:r>
      <w:r w:rsidR="411E7192" w:rsidRPr="343ECAC1">
        <w:rPr>
          <w:rFonts w:eastAsia="Arial" w:cs="Arial"/>
          <w:color w:val="201F1E"/>
          <w:lang w:val="en-US"/>
        </w:rPr>
        <w:t>isabled people as one of the key</w:t>
      </w:r>
      <w:r w:rsidR="4031A55D" w:rsidRPr="343ECAC1">
        <w:rPr>
          <w:rFonts w:eastAsia="Arial" w:cs="Arial"/>
          <w:color w:val="201F1E"/>
          <w:lang w:val="en-US"/>
        </w:rPr>
        <w:t xml:space="preserve"> population groups</w:t>
      </w:r>
      <w:r w:rsidR="3A932DDC" w:rsidRPr="343ECAC1">
        <w:rPr>
          <w:rFonts w:eastAsia="Arial" w:cs="Arial"/>
          <w:color w:val="201F1E"/>
          <w:lang w:val="en-US"/>
        </w:rPr>
        <w:t xml:space="preserve"> (amongst others)</w:t>
      </w:r>
      <w:r w:rsidR="4031A55D" w:rsidRPr="343ECAC1">
        <w:rPr>
          <w:rFonts w:eastAsia="Arial" w:cs="Arial"/>
          <w:color w:val="201F1E"/>
          <w:lang w:val="en-US"/>
        </w:rPr>
        <w:t xml:space="preserve"> to be consulted with.</w:t>
      </w:r>
    </w:p>
    <w:p w14:paraId="233A3CDA" w14:textId="77777777" w:rsidR="003715CA" w:rsidRPr="006C5B0C" w:rsidRDefault="003715CA"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337F39BA" w14:textId="77777777" w:rsidTr="343ECAC1">
        <w:trPr>
          <w:trHeight w:val="300"/>
        </w:trPr>
        <w:tc>
          <w:tcPr>
            <w:tcW w:w="9015" w:type="dxa"/>
          </w:tcPr>
          <w:p w14:paraId="6DE0E1EF" w14:textId="6AAFF167" w:rsidR="7FFB17C3" w:rsidRDefault="4B08606C" w:rsidP="343ECAC1">
            <w:pPr>
              <w:spacing w:after="0" w:line="360" w:lineRule="auto"/>
              <w:rPr>
                <w:rFonts w:eastAsia="Arial" w:cs="Arial"/>
                <w:color w:val="201F1E"/>
                <w:lang w:val="en-US"/>
              </w:rPr>
            </w:pPr>
            <w:r w:rsidRPr="343ECAC1">
              <w:rPr>
                <w:rFonts w:eastAsia="Arial" w:cs="Arial"/>
                <w:b/>
                <w:bCs/>
                <w:color w:val="201F1E"/>
                <w:lang w:val="en-US"/>
              </w:rPr>
              <w:t xml:space="preserve">Recommendation </w:t>
            </w:r>
            <w:r w:rsidR="001955E9" w:rsidRPr="343ECAC1">
              <w:rPr>
                <w:rFonts w:eastAsia="Arial" w:cs="Arial"/>
                <w:b/>
                <w:bCs/>
                <w:color w:val="201F1E"/>
                <w:lang w:val="en-US"/>
              </w:rPr>
              <w:t>5</w:t>
            </w:r>
            <w:r w:rsidRPr="343ECAC1">
              <w:rPr>
                <w:rFonts w:eastAsia="Arial" w:cs="Arial"/>
                <w:b/>
                <w:bCs/>
                <w:color w:val="201F1E"/>
                <w:lang w:val="en-US"/>
              </w:rPr>
              <w:t>:</w:t>
            </w:r>
            <w:r w:rsidRPr="343ECAC1">
              <w:rPr>
                <w:rFonts w:eastAsia="Arial" w:cs="Arial"/>
                <w:color w:val="201F1E"/>
                <w:lang w:val="en-US"/>
              </w:rPr>
              <w:t xml:space="preserve"> that disabled people be </w:t>
            </w:r>
            <w:proofErr w:type="spellStart"/>
            <w:r w:rsidRPr="343ECAC1">
              <w:rPr>
                <w:rFonts w:eastAsia="Arial" w:cs="Arial"/>
                <w:color w:val="201F1E"/>
                <w:lang w:val="en-US"/>
              </w:rPr>
              <w:t>prioritised</w:t>
            </w:r>
            <w:proofErr w:type="spellEnd"/>
            <w:r w:rsidRPr="343ECAC1">
              <w:rPr>
                <w:rFonts w:eastAsia="Arial" w:cs="Arial"/>
                <w:color w:val="201F1E"/>
                <w:lang w:val="en-US"/>
              </w:rPr>
              <w:t xml:space="preserve"> as a key population group for consultation on any managed retreat and building </w:t>
            </w:r>
            <w:r w:rsidR="756FEA9C" w:rsidRPr="343ECAC1">
              <w:rPr>
                <w:rFonts w:eastAsia="Arial" w:cs="Arial"/>
                <w:color w:val="201F1E"/>
                <w:lang w:val="en-US"/>
              </w:rPr>
              <w:t xml:space="preserve">restrictions </w:t>
            </w:r>
            <w:r w:rsidRPr="343ECAC1">
              <w:rPr>
                <w:rFonts w:eastAsia="Arial" w:cs="Arial"/>
                <w:color w:val="201F1E"/>
                <w:lang w:val="en-US"/>
              </w:rPr>
              <w:t>associated with climate change</w:t>
            </w:r>
            <w:r w:rsidR="4065B13C" w:rsidRPr="343ECAC1">
              <w:rPr>
                <w:rFonts w:eastAsia="Arial" w:cs="Arial"/>
                <w:color w:val="201F1E"/>
                <w:lang w:val="en-US"/>
              </w:rPr>
              <w:t>-based risks.</w:t>
            </w:r>
          </w:p>
        </w:tc>
      </w:tr>
    </w:tbl>
    <w:p w14:paraId="0BA5B38E" w14:textId="406EA312" w:rsidR="00832012" w:rsidRPr="006C5B0C" w:rsidRDefault="00832012" w:rsidP="007C694D">
      <w:pPr>
        <w:spacing w:after="0" w:line="360" w:lineRule="auto"/>
        <w:rPr>
          <w:rFonts w:eastAsia="Arial" w:cs="Arial"/>
          <w:color w:val="201F1E"/>
          <w:szCs w:val="24"/>
          <w:lang w:val="en-US"/>
        </w:rPr>
      </w:pPr>
    </w:p>
    <w:p w14:paraId="24FC881C" w14:textId="7925101A" w:rsidR="00832012" w:rsidRDefault="08D42148" w:rsidP="343ECAC1">
      <w:pPr>
        <w:spacing w:after="0" w:line="360" w:lineRule="auto"/>
        <w:rPr>
          <w:rFonts w:eastAsia="Arial" w:cs="Arial"/>
          <w:color w:val="201F1E"/>
          <w:lang w:val="en-US"/>
        </w:rPr>
      </w:pPr>
      <w:r w:rsidRPr="343ECAC1">
        <w:rPr>
          <w:rFonts w:eastAsia="Arial" w:cs="Arial"/>
          <w:color w:val="201F1E"/>
          <w:lang w:val="en-US"/>
        </w:rPr>
        <w:t>A</w:t>
      </w:r>
      <w:r w:rsidR="4031A55D" w:rsidRPr="343ECAC1">
        <w:rPr>
          <w:rFonts w:eastAsia="Arial" w:cs="Arial"/>
          <w:color w:val="201F1E"/>
          <w:lang w:val="en-US"/>
        </w:rPr>
        <w:t xml:space="preserve">s part of the civil </w:t>
      </w:r>
      <w:proofErr w:type="spellStart"/>
      <w:r w:rsidR="4031A55D" w:rsidRPr="343ECAC1">
        <w:rPr>
          <w:rFonts w:eastAsia="Arial" w:cs="Arial"/>
          <w:color w:val="201F1E"/>
          <w:lang w:val="en-US"/>
        </w:rPr>
        <w:t>defence</w:t>
      </w:r>
      <w:proofErr w:type="spellEnd"/>
      <w:r w:rsidR="4031A55D" w:rsidRPr="343ECAC1">
        <w:rPr>
          <w:rFonts w:eastAsia="Arial" w:cs="Arial"/>
          <w:color w:val="201F1E"/>
          <w:lang w:val="en-US"/>
        </w:rPr>
        <w:t xml:space="preserve"> and emergency management planning process for this area, which will be largely focused around dealing with climate change related </w:t>
      </w:r>
      <w:r w:rsidR="000F1E6A" w:rsidRPr="343ECAC1">
        <w:rPr>
          <w:rFonts w:eastAsia="Arial" w:cs="Arial"/>
          <w:color w:val="201F1E"/>
          <w:lang w:val="en-US"/>
        </w:rPr>
        <w:t>emergencies and</w:t>
      </w:r>
      <w:r w:rsidR="59A528F1" w:rsidRPr="343ECAC1">
        <w:rPr>
          <w:rFonts w:eastAsia="Arial" w:cs="Arial"/>
          <w:color w:val="201F1E"/>
          <w:lang w:val="en-US"/>
        </w:rPr>
        <w:t xml:space="preserve"> given the experiences of</w:t>
      </w:r>
      <w:r w:rsidR="3E0AB04E" w:rsidRPr="343ECAC1">
        <w:rPr>
          <w:rFonts w:eastAsia="Arial" w:cs="Arial"/>
          <w:color w:val="201F1E"/>
          <w:lang w:val="en-US"/>
        </w:rPr>
        <w:t xml:space="preserve"> some</w:t>
      </w:r>
      <w:r w:rsidR="59A528F1" w:rsidRPr="343ECAC1">
        <w:rPr>
          <w:rFonts w:eastAsia="Arial" w:cs="Arial"/>
          <w:color w:val="201F1E"/>
          <w:lang w:val="en-US"/>
        </w:rPr>
        <w:t xml:space="preserve"> disabled people during the Auckland flooding events in early 2023</w:t>
      </w:r>
      <w:r w:rsidR="00B54A05" w:rsidRPr="343ECAC1">
        <w:rPr>
          <w:rFonts w:eastAsia="Arial" w:cs="Arial"/>
          <w:color w:val="201F1E"/>
          <w:lang w:val="en-US"/>
        </w:rPr>
        <w:t xml:space="preserve"> </w:t>
      </w:r>
      <w:r w:rsidR="4031A55D" w:rsidRPr="343ECAC1">
        <w:rPr>
          <w:rFonts w:eastAsia="Arial" w:cs="Arial"/>
          <w:color w:val="201F1E"/>
          <w:lang w:val="en-US"/>
        </w:rPr>
        <w:t xml:space="preserve">that the needs of disabled people be </w:t>
      </w:r>
      <w:proofErr w:type="spellStart"/>
      <w:r w:rsidR="4031A55D" w:rsidRPr="343ECAC1">
        <w:rPr>
          <w:rFonts w:eastAsia="Arial" w:cs="Arial"/>
          <w:color w:val="201F1E"/>
          <w:lang w:val="en-US"/>
        </w:rPr>
        <w:t>prioritised</w:t>
      </w:r>
      <w:proofErr w:type="spellEnd"/>
      <w:r w:rsidR="4031A55D" w:rsidRPr="343ECAC1">
        <w:rPr>
          <w:rFonts w:eastAsia="Arial" w:cs="Arial"/>
          <w:color w:val="201F1E"/>
          <w:lang w:val="en-US"/>
        </w:rPr>
        <w:t xml:space="preserve"> and that any civil </w:t>
      </w:r>
      <w:proofErr w:type="spellStart"/>
      <w:r w:rsidR="4031A55D" w:rsidRPr="343ECAC1">
        <w:rPr>
          <w:rFonts w:eastAsia="Arial" w:cs="Arial"/>
          <w:color w:val="201F1E"/>
          <w:lang w:val="en-US"/>
        </w:rPr>
        <w:t>defence</w:t>
      </w:r>
      <w:proofErr w:type="spellEnd"/>
      <w:r w:rsidR="4031A55D" w:rsidRPr="343ECAC1">
        <w:rPr>
          <w:rFonts w:eastAsia="Arial" w:cs="Arial"/>
          <w:color w:val="201F1E"/>
          <w:lang w:val="en-US"/>
        </w:rPr>
        <w:t xml:space="preserve"> and emergency management plans involve disabled people as a key co-design stakeholder group.</w:t>
      </w:r>
    </w:p>
    <w:p w14:paraId="6C13A4AD" w14:textId="77777777" w:rsidR="00213A2F" w:rsidRPr="006C5B0C" w:rsidRDefault="00213A2F" w:rsidP="007C694D">
      <w:pPr>
        <w:spacing w:after="0" w:line="360" w:lineRule="auto"/>
        <w:rPr>
          <w:rFonts w:eastAsia="Arial" w:cs="Arial"/>
          <w:color w:val="201F1E"/>
          <w:szCs w:val="24"/>
        </w:rPr>
      </w:pPr>
    </w:p>
    <w:tbl>
      <w:tblPr>
        <w:tblStyle w:val="TableGrid"/>
        <w:tblW w:w="0" w:type="auto"/>
        <w:tblLayout w:type="fixed"/>
        <w:tblLook w:val="06A0" w:firstRow="1" w:lastRow="0" w:firstColumn="1" w:lastColumn="0" w:noHBand="1" w:noVBand="1"/>
      </w:tblPr>
      <w:tblGrid>
        <w:gridCol w:w="9015"/>
      </w:tblGrid>
      <w:tr w:rsidR="217D0A30" w14:paraId="33B5F39E" w14:textId="77777777" w:rsidTr="217D0A30">
        <w:trPr>
          <w:trHeight w:val="300"/>
        </w:trPr>
        <w:tc>
          <w:tcPr>
            <w:tcW w:w="9015" w:type="dxa"/>
          </w:tcPr>
          <w:p w14:paraId="41E2DB09" w14:textId="07F01CCF" w:rsidR="694F180F" w:rsidRDefault="694F180F" w:rsidP="007C694D">
            <w:pPr>
              <w:spacing w:after="0" w:line="360" w:lineRule="auto"/>
              <w:rPr>
                <w:rFonts w:eastAsia="Arial" w:cs="Arial"/>
                <w:color w:val="201F1E"/>
                <w:szCs w:val="24"/>
                <w:lang w:val="en-US"/>
              </w:rPr>
            </w:pPr>
            <w:r w:rsidRPr="217D0A30">
              <w:rPr>
                <w:rFonts w:eastAsia="Arial" w:cs="Arial"/>
                <w:b/>
                <w:bCs/>
                <w:color w:val="201F1E"/>
                <w:szCs w:val="24"/>
                <w:lang w:val="en-US"/>
              </w:rPr>
              <w:t xml:space="preserve">Recommendation </w:t>
            </w:r>
            <w:r w:rsidR="001955E9">
              <w:rPr>
                <w:rFonts w:eastAsia="Arial" w:cs="Arial"/>
                <w:b/>
                <w:bCs/>
                <w:color w:val="201F1E"/>
                <w:szCs w:val="24"/>
                <w:lang w:val="en-US"/>
              </w:rPr>
              <w:t>6</w:t>
            </w:r>
            <w:r w:rsidRPr="217D0A30">
              <w:rPr>
                <w:rFonts w:eastAsia="Arial" w:cs="Arial"/>
                <w:b/>
                <w:bCs/>
                <w:color w:val="201F1E"/>
                <w:szCs w:val="24"/>
                <w:lang w:val="en-US"/>
              </w:rPr>
              <w:t xml:space="preserve">: </w:t>
            </w:r>
            <w:r w:rsidRPr="217D0A30">
              <w:rPr>
                <w:rFonts w:eastAsia="Arial" w:cs="Arial"/>
                <w:color w:val="201F1E"/>
                <w:szCs w:val="24"/>
                <w:lang w:val="en-US"/>
              </w:rPr>
              <w:t xml:space="preserve">that disabled people be </w:t>
            </w:r>
            <w:proofErr w:type="spellStart"/>
            <w:r w:rsidRPr="217D0A30">
              <w:rPr>
                <w:rFonts w:eastAsia="Arial" w:cs="Arial"/>
                <w:color w:val="201F1E"/>
                <w:szCs w:val="24"/>
                <w:lang w:val="en-US"/>
              </w:rPr>
              <w:t>prioritised</w:t>
            </w:r>
            <w:proofErr w:type="spellEnd"/>
            <w:r w:rsidRPr="217D0A30">
              <w:rPr>
                <w:rFonts w:eastAsia="Arial" w:cs="Arial"/>
                <w:color w:val="201F1E"/>
                <w:szCs w:val="24"/>
                <w:lang w:val="en-US"/>
              </w:rPr>
              <w:t xml:space="preserve"> as a key stakeholder group for emergency planning and civil </w:t>
            </w:r>
            <w:proofErr w:type="spellStart"/>
            <w:r w:rsidRPr="217D0A30">
              <w:rPr>
                <w:rFonts w:eastAsia="Arial" w:cs="Arial"/>
                <w:color w:val="201F1E"/>
                <w:szCs w:val="24"/>
                <w:lang w:val="en-US"/>
              </w:rPr>
              <w:t>defence</w:t>
            </w:r>
            <w:proofErr w:type="spellEnd"/>
            <w:r w:rsidRPr="217D0A30">
              <w:rPr>
                <w:rFonts w:eastAsia="Arial" w:cs="Arial"/>
                <w:color w:val="201F1E"/>
                <w:szCs w:val="24"/>
                <w:lang w:val="en-US"/>
              </w:rPr>
              <w:t xml:space="preserve"> purposes across all the coastline area.</w:t>
            </w:r>
          </w:p>
        </w:tc>
      </w:tr>
    </w:tbl>
    <w:p w14:paraId="2DE28115" w14:textId="3A4DAE2C" w:rsidR="00832012" w:rsidRDefault="00832012" w:rsidP="007C694D">
      <w:pPr>
        <w:spacing w:after="0" w:line="360" w:lineRule="auto"/>
        <w:rPr>
          <w:rFonts w:eastAsia="Arial" w:cs="Arial"/>
          <w:color w:val="201F1E"/>
          <w:szCs w:val="24"/>
          <w:lang w:val="en-US"/>
        </w:rPr>
      </w:pPr>
    </w:p>
    <w:p w14:paraId="17A9F521" w14:textId="1A34F3F2" w:rsidR="00037DDE" w:rsidRDefault="00037DDE" w:rsidP="007C694D">
      <w:pPr>
        <w:spacing w:after="0" w:line="360" w:lineRule="auto"/>
        <w:rPr>
          <w:rFonts w:eastAsia="Arial" w:cs="Arial"/>
          <w:color w:val="201F1E"/>
          <w:szCs w:val="24"/>
          <w:lang w:val="en-US"/>
        </w:rPr>
      </w:pPr>
      <w:r>
        <w:rPr>
          <w:rFonts w:eastAsia="Arial" w:cs="Arial"/>
          <w:color w:val="201F1E"/>
          <w:szCs w:val="24"/>
          <w:lang w:val="en-US"/>
        </w:rPr>
        <w:t xml:space="preserve">As the needs of disabled people differ from person to person and from </w:t>
      </w:r>
      <w:r w:rsidR="0091756A">
        <w:rPr>
          <w:rFonts w:eastAsia="Arial" w:cs="Arial"/>
          <w:color w:val="201F1E"/>
          <w:szCs w:val="24"/>
          <w:lang w:val="en-US"/>
        </w:rPr>
        <w:t>area to area, it is important that people in the specific areas are consulted on their accessibility needs.</w:t>
      </w:r>
    </w:p>
    <w:p w14:paraId="07EA431C" w14:textId="77777777" w:rsidR="00037DDE" w:rsidRPr="006C5B0C" w:rsidRDefault="00037DDE" w:rsidP="007C694D">
      <w:pPr>
        <w:spacing w:after="0" w:line="360" w:lineRule="auto"/>
        <w:rPr>
          <w:rFonts w:eastAsia="Arial" w:cs="Arial"/>
          <w:color w:val="201F1E"/>
          <w:szCs w:val="24"/>
          <w:lang w:val="en-US"/>
        </w:rPr>
      </w:pPr>
    </w:p>
    <w:tbl>
      <w:tblPr>
        <w:tblStyle w:val="TableGrid"/>
        <w:tblW w:w="0" w:type="auto"/>
        <w:tblLayout w:type="fixed"/>
        <w:tblLook w:val="06A0" w:firstRow="1" w:lastRow="0" w:firstColumn="1" w:lastColumn="0" w:noHBand="1" w:noVBand="1"/>
      </w:tblPr>
      <w:tblGrid>
        <w:gridCol w:w="9015"/>
      </w:tblGrid>
      <w:tr w:rsidR="217D0A30" w14:paraId="168A04FA" w14:textId="77777777" w:rsidTr="217D0A30">
        <w:trPr>
          <w:trHeight w:val="300"/>
        </w:trPr>
        <w:tc>
          <w:tcPr>
            <w:tcW w:w="9015" w:type="dxa"/>
          </w:tcPr>
          <w:p w14:paraId="2D2C976D" w14:textId="5E0E758D" w:rsidR="7E9ED4D5" w:rsidRDefault="7E9ED4D5" w:rsidP="007C694D">
            <w:pPr>
              <w:spacing w:after="0" w:line="360" w:lineRule="auto"/>
              <w:rPr>
                <w:rFonts w:eastAsia="Arial" w:cs="Arial"/>
                <w:color w:val="000000" w:themeColor="text1"/>
                <w:szCs w:val="24"/>
                <w:lang w:val="en-US"/>
              </w:rPr>
            </w:pPr>
            <w:r w:rsidRPr="217D0A30">
              <w:rPr>
                <w:rFonts w:eastAsia="Arial" w:cs="Arial"/>
                <w:b/>
                <w:bCs/>
                <w:color w:val="000000" w:themeColor="text1"/>
                <w:szCs w:val="24"/>
                <w:lang w:val="en-US"/>
              </w:rPr>
              <w:t xml:space="preserve">Recommendation </w:t>
            </w:r>
            <w:r w:rsidR="001955E9">
              <w:rPr>
                <w:rFonts w:eastAsia="Arial" w:cs="Arial"/>
                <w:b/>
                <w:bCs/>
                <w:color w:val="000000" w:themeColor="text1"/>
                <w:szCs w:val="24"/>
                <w:lang w:val="en-US"/>
              </w:rPr>
              <w:t>7</w:t>
            </w:r>
            <w:r w:rsidRPr="217D0A30">
              <w:rPr>
                <w:rFonts w:eastAsia="Arial" w:cs="Arial"/>
                <w:b/>
                <w:bCs/>
                <w:color w:val="000000" w:themeColor="text1"/>
                <w:szCs w:val="24"/>
                <w:lang w:val="en-US"/>
              </w:rPr>
              <w:t xml:space="preserve">: </w:t>
            </w:r>
            <w:r w:rsidRPr="217D0A30">
              <w:rPr>
                <w:rFonts w:eastAsia="Arial" w:cs="Arial"/>
                <w:color w:val="000000" w:themeColor="text1"/>
                <w:szCs w:val="24"/>
                <w:lang w:val="en-US"/>
              </w:rPr>
              <w:t xml:space="preserve">that local disabled people and disability </w:t>
            </w:r>
            <w:proofErr w:type="spellStart"/>
            <w:r w:rsidRPr="217D0A30">
              <w:rPr>
                <w:rFonts w:eastAsia="Arial" w:cs="Arial"/>
                <w:color w:val="000000" w:themeColor="text1"/>
                <w:szCs w:val="24"/>
                <w:lang w:val="en-US"/>
              </w:rPr>
              <w:t>organisations</w:t>
            </w:r>
            <w:proofErr w:type="spellEnd"/>
            <w:r w:rsidRPr="217D0A30">
              <w:rPr>
                <w:rFonts w:eastAsia="Arial" w:cs="Arial"/>
                <w:color w:val="000000" w:themeColor="text1"/>
                <w:szCs w:val="24"/>
                <w:lang w:val="en-US"/>
              </w:rPr>
              <w:t xml:space="preserve"> be involved in planning out the future of the </w:t>
            </w:r>
            <w:proofErr w:type="spellStart"/>
            <w:r w:rsidR="00AF7C9B" w:rsidRPr="00897C09">
              <w:rPr>
                <w:szCs w:val="24"/>
              </w:rPr>
              <w:t>Pākiri</w:t>
            </w:r>
            <w:proofErr w:type="spellEnd"/>
            <w:r w:rsidR="00AF7C9B" w:rsidRPr="00897C09">
              <w:rPr>
                <w:szCs w:val="24"/>
              </w:rPr>
              <w:t xml:space="preserve"> to Mathesons Bay, Ti Point to Sandspit and </w:t>
            </w:r>
            <w:proofErr w:type="spellStart"/>
            <w:r w:rsidR="00AF7C9B" w:rsidRPr="00897C09">
              <w:rPr>
                <w:szCs w:val="24"/>
              </w:rPr>
              <w:t>Snells</w:t>
            </w:r>
            <w:proofErr w:type="spellEnd"/>
            <w:r w:rsidR="00AF7C9B" w:rsidRPr="00897C09">
              <w:rPr>
                <w:szCs w:val="24"/>
              </w:rPr>
              <w:t xml:space="preserve"> Beach to </w:t>
            </w:r>
            <w:proofErr w:type="spellStart"/>
            <w:r w:rsidR="00AF7C9B" w:rsidRPr="00897C09">
              <w:rPr>
                <w:szCs w:val="24"/>
              </w:rPr>
              <w:t>Ōrewa</w:t>
            </w:r>
            <w:proofErr w:type="spellEnd"/>
            <w:r w:rsidR="00AF7C9B" w:rsidRPr="217D0A30">
              <w:rPr>
                <w:rFonts w:eastAsia="Arial" w:cs="Arial"/>
                <w:color w:val="000000" w:themeColor="text1"/>
                <w:szCs w:val="24"/>
                <w:lang w:val="en-US"/>
              </w:rPr>
              <w:t xml:space="preserve"> </w:t>
            </w:r>
            <w:r w:rsidRPr="217D0A30">
              <w:rPr>
                <w:rFonts w:eastAsia="Arial" w:cs="Arial"/>
                <w:color w:val="000000" w:themeColor="text1"/>
                <w:szCs w:val="24"/>
                <w:lang w:val="en-US"/>
              </w:rPr>
              <w:t>shorelines and communities.</w:t>
            </w:r>
          </w:p>
        </w:tc>
      </w:tr>
    </w:tbl>
    <w:p w14:paraId="575209C6" w14:textId="77777777" w:rsidR="003B0E9D" w:rsidRPr="006C5B0C" w:rsidRDefault="003B0E9D" w:rsidP="00CA7583">
      <w:pPr>
        <w:spacing w:after="0" w:line="360" w:lineRule="auto"/>
      </w:pPr>
    </w:p>
    <w:sectPr w:rsidR="003B0E9D"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B5A9" w14:textId="77777777" w:rsidR="009902D7" w:rsidRDefault="009902D7" w:rsidP="005602D3">
      <w:pPr>
        <w:spacing w:after="0" w:line="240" w:lineRule="auto"/>
      </w:pPr>
      <w:r>
        <w:separator/>
      </w:r>
    </w:p>
  </w:endnote>
  <w:endnote w:type="continuationSeparator" w:id="0">
    <w:p w14:paraId="318A7E8B" w14:textId="77777777" w:rsidR="009902D7" w:rsidRDefault="009902D7" w:rsidP="005602D3">
      <w:pPr>
        <w:spacing w:after="0" w:line="240" w:lineRule="auto"/>
      </w:pPr>
      <w:r>
        <w:continuationSeparator/>
      </w:r>
    </w:p>
  </w:endnote>
  <w:endnote w:type="continuationNotice" w:id="1">
    <w:p w14:paraId="1AF00FCF" w14:textId="77777777" w:rsidR="009902D7" w:rsidRDefault="00990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D9B75" w14:textId="77777777" w:rsidR="009902D7" w:rsidRDefault="009902D7" w:rsidP="005602D3">
      <w:pPr>
        <w:spacing w:after="0" w:line="240" w:lineRule="auto"/>
      </w:pPr>
    </w:p>
  </w:footnote>
  <w:footnote w:type="continuationSeparator" w:id="0">
    <w:p w14:paraId="752FCF49" w14:textId="77777777" w:rsidR="009902D7" w:rsidRDefault="009902D7" w:rsidP="005602D3">
      <w:pPr>
        <w:spacing w:after="0" w:line="240" w:lineRule="auto"/>
      </w:pPr>
      <w:r>
        <w:continuationSeparator/>
      </w:r>
    </w:p>
  </w:footnote>
  <w:footnote w:type="continuationNotice" w:id="1">
    <w:p w14:paraId="3C0E8D9D" w14:textId="77777777" w:rsidR="009902D7" w:rsidRPr="003D21B1" w:rsidRDefault="009902D7" w:rsidP="003D21B1">
      <w:pPr>
        <w:pStyle w:val="Footer"/>
      </w:pPr>
    </w:p>
  </w:footnote>
  <w:footnote w:id="2">
    <w:p w14:paraId="32D53648" w14:textId="4A3E2A35" w:rsidR="006A0C85" w:rsidRDefault="006A0C85">
      <w:pPr>
        <w:pStyle w:val="FootnoteText"/>
      </w:pPr>
      <w:r>
        <w:rPr>
          <w:rStyle w:val="FootnoteReference"/>
        </w:rPr>
        <w:footnoteRef/>
      </w:r>
      <w:r>
        <w:t xml:space="preserve"> </w:t>
      </w:r>
      <w:r w:rsidR="008E5AEA">
        <w:t xml:space="preserve">Mental Health Foundation </w:t>
      </w:r>
      <w:r w:rsidR="008E0F85">
        <w:t>UK</w:t>
      </w:r>
      <w:r w:rsidR="00C50030">
        <w:t>.</w:t>
      </w:r>
      <w:r w:rsidR="008E0F85">
        <w:t xml:space="preserve"> (2021)</w:t>
      </w:r>
      <w:r w:rsidR="00043B11">
        <w:t xml:space="preserve"> </w:t>
      </w:r>
      <w:r w:rsidR="008E0F85" w:rsidRPr="00043B11">
        <w:rPr>
          <w:i/>
          <w:iCs/>
        </w:rPr>
        <w:t>How connecting with nature benefits our mental health</w:t>
      </w:r>
      <w:r w:rsidR="008E5AEA">
        <w:t xml:space="preserve">.  </w:t>
      </w:r>
      <w:hyperlink r:id="rId1" w:history="1">
        <w:r w:rsidR="008E5AEA" w:rsidRPr="007624AC">
          <w:rPr>
            <w:rStyle w:val="Hyperlink"/>
          </w:rPr>
          <w:t>https://www.mentalhealth.org.uk/sites/default/files/2022-06/MHAW21-Nature-research-report.pdf</w:t>
        </w:r>
      </w:hyperlink>
    </w:p>
    <w:p w14:paraId="4067A026" w14:textId="77777777" w:rsidR="00CB201D" w:rsidRDefault="00CB201D">
      <w:pPr>
        <w:pStyle w:val="FootnoteText"/>
      </w:pPr>
    </w:p>
  </w:footnote>
  <w:footnote w:id="3">
    <w:p w14:paraId="05727932" w14:textId="0A25C312" w:rsidR="00C50030" w:rsidRDefault="00C50030">
      <w:pPr>
        <w:pStyle w:val="FootnoteText"/>
      </w:pPr>
      <w:r>
        <w:rPr>
          <w:rStyle w:val="FootnoteReference"/>
        </w:rPr>
        <w:footnoteRef/>
      </w:r>
      <w:r>
        <w:t xml:space="preserve"> Mental Health Foundation NZ. (2018). </w:t>
      </w:r>
      <w:r w:rsidR="0001344E" w:rsidRPr="0001344E">
        <w:rPr>
          <w:i/>
          <w:iCs/>
        </w:rPr>
        <w:t>Survey shows strong link between time spent in nature and positive mental health</w:t>
      </w:r>
      <w:r w:rsidR="0001344E">
        <w:t>.</w:t>
      </w:r>
      <w:r>
        <w:t xml:space="preserve"> (</w:t>
      </w:r>
      <w:hyperlink r:id="rId2" w:history="1">
        <w:r w:rsidRPr="007624AC">
          <w:rPr>
            <w:rStyle w:val="Hyperlink"/>
          </w:rPr>
          <w:t>https://mentalhealth.org.nz/news/post/survey-shows-strong-link-between-time-spent-in-nature-and-positive-mental-health</w:t>
        </w:r>
      </w:hyperlink>
    </w:p>
    <w:p w14:paraId="57E0FB74" w14:textId="77777777" w:rsidR="00905BC1" w:rsidRDefault="00905BC1">
      <w:pPr>
        <w:pStyle w:val="FootnoteText"/>
      </w:pPr>
    </w:p>
  </w:footnote>
  <w:footnote w:id="4">
    <w:p w14:paraId="1EA520CB" w14:textId="4C644609" w:rsidR="004A5CC4" w:rsidRDefault="00905BC1">
      <w:pPr>
        <w:pStyle w:val="FootnoteText"/>
      </w:pPr>
      <w:r>
        <w:rPr>
          <w:rStyle w:val="FootnoteReference"/>
        </w:rPr>
        <w:footnoteRef/>
      </w:r>
      <w:r>
        <w:t xml:space="preserve"> </w:t>
      </w:r>
      <w:r w:rsidR="004A5CC4">
        <w:t xml:space="preserve">Jones, B., King, P. T., Baker, G., Nikora, L. W., Hickey, H., Perry, M., … Ingham, T. R. (2024). Karanga rua, karanga maha: Māori with lived experience of disability self-determining their own identities. </w:t>
      </w:r>
      <w:r w:rsidR="004A5CC4">
        <w:rPr>
          <w:i/>
          <w:iCs/>
        </w:rPr>
        <w:t>Kōtuitui: New Zealand Journal of Social Sciences Online</w:t>
      </w:r>
      <w:r w:rsidR="004A5CC4">
        <w:t xml:space="preserve">, </w:t>
      </w:r>
      <w:r w:rsidR="004A5CC4">
        <w:rPr>
          <w:i/>
          <w:iCs/>
        </w:rPr>
        <w:t>19</w:t>
      </w:r>
      <w:r w:rsidR="004A5CC4">
        <w:t xml:space="preserve">(1), 45–64. </w:t>
      </w:r>
      <w:hyperlink r:id="rId3" w:history="1">
        <w:r w:rsidR="004A5CC4" w:rsidRPr="007624AC">
          <w:rPr>
            <w:rStyle w:val="Hyperlink"/>
          </w:rPr>
          <w:t>https://doi.org/10.1080/1177083X.2023.2224422</w:t>
        </w:r>
      </w:hyperlink>
    </w:p>
    <w:p w14:paraId="58F9F216" w14:textId="77777777" w:rsidR="00905BC1" w:rsidRDefault="00905BC1">
      <w:pPr>
        <w:pStyle w:val="FootnoteText"/>
      </w:pPr>
    </w:p>
  </w:footnote>
  <w:footnote w:id="5">
    <w:p w14:paraId="4C786D0F" w14:textId="3B1262AA" w:rsidR="00671790" w:rsidRDefault="00671790">
      <w:pPr>
        <w:pStyle w:val="FootnoteText"/>
      </w:pPr>
      <w:r>
        <w:rPr>
          <w:rStyle w:val="FootnoteReference"/>
        </w:rPr>
        <w:footnoteRef/>
      </w:r>
      <w:r>
        <w:t xml:space="preserve"> </w:t>
      </w:r>
      <w:r w:rsidR="00955CFD">
        <w:t>Auckland Design Manual</w:t>
      </w:r>
      <w:r w:rsidR="009E67E7">
        <w:t xml:space="preserve"> website is </w:t>
      </w:r>
      <w:r w:rsidR="009E67E7" w:rsidRPr="009E67E7">
        <w:t xml:space="preserve">undergoing </w:t>
      </w:r>
      <w:r w:rsidR="00F5704D">
        <w:t>redevelopment</w:t>
      </w:r>
      <w:r w:rsidR="00417693">
        <w:t>, so a</w:t>
      </w:r>
      <w:r w:rsidR="00BF5A30">
        <w:t xml:space="preserve">lternative websites </w:t>
      </w:r>
      <w:r w:rsidR="004F6181">
        <w:t>are</w:t>
      </w:r>
      <w:r w:rsidR="00BF5A30">
        <w:t xml:space="preserve"> - </w:t>
      </w:r>
      <w:hyperlink r:id="rId4" w:history="1">
        <w:r w:rsidR="004F6181" w:rsidRPr="007624AC">
          <w:rPr>
            <w:rStyle w:val="Hyperlink"/>
          </w:rPr>
          <w:t>https://www.lifemark.co.nz/news/need-universal-design/</w:t>
        </w:r>
      </w:hyperlink>
      <w:r w:rsidR="004F6181">
        <w:t xml:space="preserve"> and </w:t>
      </w:r>
      <w:hyperlink r:id="rId5" w:history="1">
        <w:r w:rsidR="00A43679" w:rsidRPr="007624AC">
          <w:rPr>
            <w:rStyle w:val="Hyperlink"/>
          </w:rPr>
          <w:t>https://www.branz.co.nz/universal-design/</w:t>
        </w:r>
      </w:hyperlink>
      <w:r w:rsidR="00A43679">
        <w:t xml:space="preserve"> </w:t>
      </w:r>
    </w:p>
    <w:p w14:paraId="5E2A52CB" w14:textId="77777777" w:rsidR="00955CFD" w:rsidRDefault="00955CFD">
      <w:pPr>
        <w:pStyle w:val="FootnoteText"/>
      </w:pPr>
    </w:p>
    <w:p w14:paraId="79F9F887" w14:textId="77777777" w:rsidR="000C17F2" w:rsidRDefault="000C17F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6D7476"/>
    <w:multiLevelType w:val="multilevel"/>
    <w:tmpl w:val="5B44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8A4F38"/>
    <w:multiLevelType w:val="hybridMultilevel"/>
    <w:tmpl w:val="9AA09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3"/>
  </w:num>
  <w:num w:numId="4" w16cid:durableId="25301161">
    <w:abstractNumId w:val="14"/>
  </w:num>
  <w:num w:numId="5" w16cid:durableId="1751850489">
    <w:abstractNumId w:val="17"/>
  </w:num>
  <w:num w:numId="6" w16cid:durableId="705910267">
    <w:abstractNumId w:val="28"/>
  </w:num>
  <w:num w:numId="7" w16cid:durableId="268657952">
    <w:abstractNumId w:val="27"/>
  </w:num>
  <w:num w:numId="8" w16cid:durableId="1116290010">
    <w:abstractNumId w:val="31"/>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3"/>
  </w:num>
  <w:num w:numId="18" w16cid:durableId="125314328">
    <w:abstractNumId w:val="20"/>
  </w:num>
  <w:num w:numId="19" w16cid:durableId="196626558">
    <w:abstractNumId w:val="26"/>
  </w:num>
  <w:num w:numId="20" w16cid:durableId="992493483">
    <w:abstractNumId w:val="24"/>
  </w:num>
  <w:num w:numId="21" w16cid:durableId="884218452">
    <w:abstractNumId w:val="19"/>
  </w:num>
  <w:num w:numId="22" w16cid:durableId="998342359">
    <w:abstractNumId w:val="30"/>
  </w:num>
  <w:num w:numId="23" w16cid:durableId="521473645">
    <w:abstractNumId w:val="12"/>
  </w:num>
  <w:num w:numId="24" w16cid:durableId="1425418937">
    <w:abstractNumId w:val="25"/>
  </w:num>
  <w:num w:numId="25" w16cid:durableId="617758634">
    <w:abstractNumId w:val="21"/>
  </w:num>
  <w:num w:numId="26" w16cid:durableId="1378119871">
    <w:abstractNumId w:val="15"/>
  </w:num>
  <w:num w:numId="27" w16cid:durableId="1914273176">
    <w:abstractNumId w:val="11"/>
  </w:num>
  <w:num w:numId="28" w16cid:durableId="571743726">
    <w:abstractNumId w:val="32"/>
  </w:num>
  <w:num w:numId="29" w16cid:durableId="434249693">
    <w:abstractNumId w:val="10"/>
  </w:num>
  <w:num w:numId="30" w16cid:durableId="66273621">
    <w:abstractNumId w:val="13"/>
  </w:num>
  <w:num w:numId="31" w16cid:durableId="833109649">
    <w:abstractNumId w:val="18"/>
  </w:num>
  <w:num w:numId="32" w16cid:durableId="32274992">
    <w:abstractNumId w:val="29"/>
  </w:num>
  <w:num w:numId="33" w16cid:durableId="1664627012">
    <w:abstractNumId w:val="22"/>
  </w:num>
  <w:num w:numId="34" w16cid:durableId="148990654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81D"/>
    <w:rsid w:val="0000145E"/>
    <w:rsid w:val="00002591"/>
    <w:rsid w:val="00002C78"/>
    <w:rsid w:val="00004EC2"/>
    <w:rsid w:val="00005700"/>
    <w:rsid w:val="00005D55"/>
    <w:rsid w:val="00005E95"/>
    <w:rsid w:val="000060D9"/>
    <w:rsid w:val="0000648E"/>
    <w:rsid w:val="0001080C"/>
    <w:rsid w:val="0001344E"/>
    <w:rsid w:val="00013C00"/>
    <w:rsid w:val="0001520C"/>
    <w:rsid w:val="00015A8A"/>
    <w:rsid w:val="00021CF7"/>
    <w:rsid w:val="00023520"/>
    <w:rsid w:val="000235BD"/>
    <w:rsid w:val="00023C6D"/>
    <w:rsid w:val="000269D0"/>
    <w:rsid w:val="00030886"/>
    <w:rsid w:val="00031508"/>
    <w:rsid w:val="00032A54"/>
    <w:rsid w:val="00032AC8"/>
    <w:rsid w:val="00035CDA"/>
    <w:rsid w:val="000379E3"/>
    <w:rsid w:val="00037DDE"/>
    <w:rsid w:val="00043B11"/>
    <w:rsid w:val="00043C03"/>
    <w:rsid w:val="00043EEA"/>
    <w:rsid w:val="0004616F"/>
    <w:rsid w:val="00055EA7"/>
    <w:rsid w:val="00055F99"/>
    <w:rsid w:val="000565CF"/>
    <w:rsid w:val="00060960"/>
    <w:rsid w:val="00060FDD"/>
    <w:rsid w:val="0006150E"/>
    <w:rsid w:val="00061633"/>
    <w:rsid w:val="000619B4"/>
    <w:rsid w:val="000629C2"/>
    <w:rsid w:val="0006372D"/>
    <w:rsid w:val="00064483"/>
    <w:rsid w:val="000726BA"/>
    <w:rsid w:val="000744CE"/>
    <w:rsid w:val="00074FBE"/>
    <w:rsid w:val="00075DA4"/>
    <w:rsid w:val="00075E30"/>
    <w:rsid w:val="00076949"/>
    <w:rsid w:val="00081D4F"/>
    <w:rsid w:val="00081FD2"/>
    <w:rsid w:val="00082179"/>
    <w:rsid w:val="00083E8E"/>
    <w:rsid w:val="00085659"/>
    <w:rsid w:val="0008685F"/>
    <w:rsid w:val="00087AFD"/>
    <w:rsid w:val="00090C35"/>
    <w:rsid w:val="00090E59"/>
    <w:rsid w:val="00091AAE"/>
    <w:rsid w:val="0009336D"/>
    <w:rsid w:val="00094676"/>
    <w:rsid w:val="00096DCF"/>
    <w:rsid w:val="000974DC"/>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7F2"/>
    <w:rsid w:val="000C1B60"/>
    <w:rsid w:val="000C3348"/>
    <w:rsid w:val="000C68D2"/>
    <w:rsid w:val="000C753C"/>
    <w:rsid w:val="000D0C64"/>
    <w:rsid w:val="000D1EF3"/>
    <w:rsid w:val="000D2D8D"/>
    <w:rsid w:val="000D406C"/>
    <w:rsid w:val="000D4365"/>
    <w:rsid w:val="000D51F9"/>
    <w:rsid w:val="000D532E"/>
    <w:rsid w:val="000D6500"/>
    <w:rsid w:val="000D6A73"/>
    <w:rsid w:val="000E0BD9"/>
    <w:rsid w:val="000E20EF"/>
    <w:rsid w:val="000E2C33"/>
    <w:rsid w:val="000E5108"/>
    <w:rsid w:val="000E6FE4"/>
    <w:rsid w:val="000E75B9"/>
    <w:rsid w:val="000F0FD8"/>
    <w:rsid w:val="000F1E6A"/>
    <w:rsid w:val="000F2C00"/>
    <w:rsid w:val="000F2DEA"/>
    <w:rsid w:val="000F38BD"/>
    <w:rsid w:val="000F40E4"/>
    <w:rsid w:val="000F6D7A"/>
    <w:rsid w:val="000F79D4"/>
    <w:rsid w:val="00101E18"/>
    <w:rsid w:val="00102ECC"/>
    <w:rsid w:val="00102FC4"/>
    <w:rsid w:val="00103070"/>
    <w:rsid w:val="00103557"/>
    <w:rsid w:val="001038E5"/>
    <w:rsid w:val="00105341"/>
    <w:rsid w:val="001054C2"/>
    <w:rsid w:val="00105588"/>
    <w:rsid w:val="00105798"/>
    <w:rsid w:val="00107B27"/>
    <w:rsid w:val="001118EA"/>
    <w:rsid w:val="00112CA3"/>
    <w:rsid w:val="00112F07"/>
    <w:rsid w:val="00115279"/>
    <w:rsid w:val="00120531"/>
    <w:rsid w:val="0012239C"/>
    <w:rsid w:val="00122833"/>
    <w:rsid w:val="00123F61"/>
    <w:rsid w:val="001247C9"/>
    <w:rsid w:val="00125D9A"/>
    <w:rsid w:val="0012761F"/>
    <w:rsid w:val="00127B8C"/>
    <w:rsid w:val="00127B8D"/>
    <w:rsid w:val="00131103"/>
    <w:rsid w:val="001311D0"/>
    <w:rsid w:val="00131741"/>
    <w:rsid w:val="001317E3"/>
    <w:rsid w:val="00131847"/>
    <w:rsid w:val="00133408"/>
    <w:rsid w:val="001355CF"/>
    <w:rsid w:val="0013722E"/>
    <w:rsid w:val="00137F75"/>
    <w:rsid w:val="00140867"/>
    <w:rsid w:val="00140D5D"/>
    <w:rsid w:val="00141501"/>
    <w:rsid w:val="00143CE8"/>
    <w:rsid w:val="00144796"/>
    <w:rsid w:val="001449B4"/>
    <w:rsid w:val="00145C21"/>
    <w:rsid w:val="001471F3"/>
    <w:rsid w:val="00147B4B"/>
    <w:rsid w:val="00151720"/>
    <w:rsid w:val="00155793"/>
    <w:rsid w:val="001603AC"/>
    <w:rsid w:val="00162C14"/>
    <w:rsid w:val="00162E7C"/>
    <w:rsid w:val="00163EEB"/>
    <w:rsid w:val="00164EA6"/>
    <w:rsid w:val="00167432"/>
    <w:rsid w:val="001678DD"/>
    <w:rsid w:val="00167C5B"/>
    <w:rsid w:val="00171448"/>
    <w:rsid w:val="001716EB"/>
    <w:rsid w:val="00171C76"/>
    <w:rsid w:val="00172350"/>
    <w:rsid w:val="0017272D"/>
    <w:rsid w:val="00174860"/>
    <w:rsid w:val="00174DA0"/>
    <w:rsid w:val="00175191"/>
    <w:rsid w:val="00175931"/>
    <w:rsid w:val="001772C8"/>
    <w:rsid w:val="00182905"/>
    <w:rsid w:val="001829A4"/>
    <w:rsid w:val="00182FC2"/>
    <w:rsid w:val="001836CB"/>
    <w:rsid w:val="00184365"/>
    <w:rsid w:val="00186355"/>
    <w:rsid w:val="001901D5"/>
    <w:rsid w:val="001925B4"/>
    <w:rsid w:val="00193AEC"/>
    <w:rsid w:val="00193DC3"/>
    <w:rsid w:val="00194B99"/>
    <w:rsid w:val="001955E9"/>
    <w:rsid w:val="00196E5D"/>
    <w:rsid w:val="00197EBC"/>
    <w:rsid w:val="001A19D8"/>
    <w:rsid w:val="001A291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0F7"/>
    <w:rsid w:val="001D0A95"/>
    <w:rsid w:val="001D214E"/>
    <w:rsid w:val="001D245E"/>
    <w:rsid w:val="001D249F"/>
    <w:rsid w:val="001D3044"/>
    <w:rsid w:val="001D3627"/>
    <w:rsid w:val="001D4289"/>
    <w:rsid w:val="001D4F95"/>
    <w:rsid w:val="001D5C1C"/>
    <w:rsid w:val="001D625B"/>
    <w:rsid w:val="001E01E3"/>
    <w:rsid w:val="001E1810"/>
    <w:rsid w:val="001E1CF9"/>
    <w:rsid w:val="001E1F4B"/>
    <w:rsid w:val="001E21A9"/>
    <w:rsid w:val="001E5695"/>
    <w:rsid w:val="001E615B"/>
    <w:rsid w:val="001E6F78"/>
    <w:rsid w:val="001E71C8"/>
    <w:rsid w:val="001F1AFD"/>
    <w:rsid w:val="001F26B0"/>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3A2F"/>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3C3B1"/>
    <w:rsid w:val="0024139B"/>
    <w:rsid w:val="00243CE0"/>
    <w:rsid w:val="00244A1D"/>
    <w:rsid w:val="00244AC8"/>
    <w:rsid w:val="002462F4"/>
    <w:rsid w:val="0025138F"/>
    <w:rsid w:val="00251A97"/>
    <w:rsid w:val="00253042"/>
    <w:rsid w:val="00253546"/>
    <w:rsid w:val="00260488"/>
    <w:rsid w:val="00260DA7"/>
    <w:rsid w:val="00262E18"/>
    <w:rsid w:val="00265B96"/>
    <w:rsid w:val="00270F29"/>
    <w:rsid w:val="002717F8"/>
    <w:rsid w:val="00271838"/>
    <w:rsid w:val="00271C46"/>
    <w:rsid w:val="00271EB8"/>
    <w:rsid w:val="0027200C"/>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0099"/>
    <w:rsid w:val="00291731"/>
    <w:rsid w:val="00291A2D"/>
    <w:rsid w:val="00291F3E"/>
    <w:rsid w:val="002929D7"/>
    <w:rsid w:val="00292F35"/>
    <w:rsid w:val="00294221"/>
    <w:rsid w:val="00295C21"/>
    <w:rsid w:val="002A0400"/>
    <w:rsid w:val="002A1273"/>
    <w:rsid w:val="002A25CE"/>
    <w:rsid w:val="002A5A57"/>
    <w:rsid w:val="002A64BE"/>
    <w:rsid w:val="002B2F18"/>
    <w:rsid w:val="002B337A"/>
    <w:rsid w:val="002B4729"/>
    <w:rsid w:val="002B51D8"/>
    <w:rsid w:val="002C0B9B"/>
    <w:rsid w:val="002C0DB2"/>
    <w:rsid w:val="002C4113"/>
    <w:rsid w:val="002C4EB7"/>
    <w:rsid w:val="002C5E0F"/>
    <w:rsid w:val="002C6655"/>
    <w:rsid w:val="002C6810"/>
    <w:rsid w:val="002C719C"/>
    <w:rsid w:val="002C7274"/>
    <w:rsid w:val="002C7DA3"/>
    <w:rsid w:val="002C7E8F"/>
    <w:rsid w:val="002D16AA"/>
    <w:rsid w:val="002D3358"/>
    <w:rsid w:val="002D3D9C"/>
    <w:rsid w:val="002D43B0"/>
    <w:rsid w:val="002D480E"/>
    <w:rsid w:val="002D4B4B"/>
    <w:rsid w:val="002D5854"/>
    <w:rsid w:val="002D77F4"/>
    <w:rsid w:val="002E10F4"/>
    <w:rsid w:val="002E4E23"/>
    <w:rsid w:val="002E5104"/>
    <w:rsid w:val="002E5BA9"/>
    <w:rsid w:val="002F16CD"/>
    <w:rsid w:val="002F3E87"/>
    <w:rsid w:val="002F3E8E"/>
    <w:rsid w:val="002F3FC5"/>
    <w:rsid w:val="002F6288"/>
    <w:rsid w:val="00300B35"/>
    <w:rsid w:val="003017FC"/>
    <w:rsid w:val="00302E1A"/>
    <w:rsid w:val="0030418F"/>
    <w:rsid w:val="00304CE6"/>
    <w:rsid w:val="003117A3"/>
    <w:rsid w:val="00312F3F"/>
    <w:rsid w:val="00313118"/>
    <w:rsid w:val="003142CD"/>
    <w:rsid w:val="00314634"/>
    <w:rsid w:val="00315725"/>
    <w:rsid w:val="00315EEE"/>
    <w:rsid w:val="00315F4E"/>
    <w:rsid w:val="0032076A"/>
    <w:rsid w:val="00320F41"/>
    <w:rsid w:val="00321102"/>
    <w:rsid w:val="0032227B"/>
    <w:rsid w:val="00330A15"/>
    <w:rsid w:val="00333C90"/>
    <w:rsid w:val="00336BEF"/>
    <w:rsid w:val="00336C51"/>
    <w:rsid w:val="0034167C"/>
    <w:rsid w:val="00341F85"/>
    <w:rsid w:val="00343DB1"/>
    <w:rsid w:val="00345329"/>
    <w:rsid w:val="00345647"/>
    <w:rsid w:val="0034669E"/>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6FF4"/>
    <w:rsid w:val="00367859"/>
    <w:rsid w:val="00370F29"/>
    <w:rsid w:val="003715CA"/>
    <w:rsid w:val="00371BC2"/>
    <w:rsid w:val="003725F6"/>
    <w:rsid w:val="00372EAB"/>
    <w:rsid w:val="003731A6"/>
    <w:rsid w:val="003733E5"/>
    <w:rsid w:val="003739A8"/>
    <w:rsid w:val="0037416B"/>
    <w:rsid w:val="00376776"/>
    <w:rsid w:val="00380D45"/>
    <w:rsid w:val="00382DF3"/>
    <w:rsid w:val="00383278"/>
    <w:rsid w:val="00383D85"/>
    <w:rsid w:val="003874B1"/>
    <w:rsid w:val="0039067B"/>
    <w:rsid w:val="00392ECB"/>
    <w:rsid w:val="0039358D"/>
    <w:rsid w:val="0039487F"/>
    <w:rsid w:val="00395218"/>
    <w:rsid w:val="00396C0E"/>
    <w:rsid w:val="00397DF1"/>
    <w:rsid w:val="003A0485"/>
    <w:rsid w:val="003A1778"/>
    <w:rsid w:val="003A1A3B"/>
    <w:rsid w:val="003A1DFE"/>
    <w:rsid w:val="003A2437"/>
    <w:rsid w:val="003A2E54"/>
    <w:rsid w:val="003A3F35"/>
    <w:rsid w:val="003B0AFF"/>
    <w:rsid w:val="003B0E9D"/>
    <w:rsid w:val="003B152C"/>
    <w:rsid w:val="003B1ADF"/>
    <w:rsid w:val="003B1CF5"/>
    <w:rsid w:val="003B3077"/>
    <w:rsid w:val="003B54EE"/>
    <w:rsid w:val="003B5A85"/>
    <w:rsid w:val="003B5F70"/>
    <w:rsid w:val="003B6993"/>
    <w:rsid w:val="003C0C3F"/>
    <w:rsid w:val="003C589A"/>
    <w:rsid w:val="003D21B1"/>
    <w:rsid w:val="003D4DEB"/>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11E56"/>
    <w:rsid w:val="00413279"/>
    <w:rsid w:val="00415A48"/>
    <w:rsid w:val="00416ADA"/>
    <w:rsid w:val="00416AF1"/>
    <w:rsid w:val="00417693"/>
    <w:rsid w:val="0041770A"/>
    <w:rsid w:val="004257D4"/>
    <w:rsid w:val="0042693C"/>
    <w:rsid w:val="00431A03"/>
    <w:rsid w:val="004325B5"/>
    <w:rsid w:val="0043469A"/>
    <w:rsid w:val="00440A24"/>
    <w:rsid w:val="004437FA"/>
    <w:rsid w:val="0044596C"/>
    <w:rsid w:val="00447D0A"/>
    <w:rsid w:val="00452BF2"/>
    <w:rsid w:val="004536F1"/>
    <w:rsid w:val="0045411C"/>
    <w:rsid w:val="00455E88"/>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219D"/>
    <w:rsid w:val="0048732F"/>
    <w:rsid w:val="00493AE0"/>
    <w:rsid w:val="004941FC"/>
    <w:rsid w:val="004943AD"/>
    <w:rsid w:val="00494B90"/>
    <w:rsid w:val="004A032B"/>
    <w:rsid w:val="004A0B69"/>
    <w:rsid w:val="004A0DF2"/>
    <w:rsid w:val="004A138A"/>
    <w:rsid w:val="004A3887"/>
    <w:rsid w:val="004A42AE"/>
    <w:rsid w:val="004A491A"/>
    <w:rsid w:val="004A53BC"/>
    <w:rsid w:val="004A5CC4"/>
    <w:rsid w:val="004B1B43"/>
    <w:rsid w:val="004B4E31"/>
    <w:rsid w:val="004B646A"/>
    <w:rsid w:val="004B7B9F"/>
    <w:rsid w:val="004C0539"/>
    <w:rsid w:val="004C0D6A"/>
    <w:rsid w:val="004C149F"/>
    <w:rsid w:val="004C2041"/>
    <w:rsid w:val="004C25F0"/>
    <w:rsid w:val="004C5BE9"/>
    <w:rsid w:val="004C6014"/>
    <w:rsid w:val="004C7C0B"/>
    <w:rsid w:val="004C7EFA"/>
    <w:rsid w:val="004D1DDA"/>
    <w:rsid w:val="004D3150"/>
    <w:rsid w:val="004D3468"/>
    <w:rsid w:val="004D4028"/>
    <w:rsid w:val="004D44E2"/>
    <w:rsid w:val="004D466F"/>
    <w:rsid w:val="004D47BB"/>
    <w:rsid w:val="004D50D3"/>
    <w:rsid w:val="004D56CA"/>
    <w:rsid w:val="004D58ED"/>
    <w:rsid w:val="004D67D4"/>
    <w:rsid w:val="004D7E70"/>
    <w:rsid w:val="004E02B9"/>
    <w:rsid w:val="004E0341"/>
    <w:rsid w:val="004E2D2A"/>
    <w:rsid w:val="004E3847"/>
    <w:rsid w:val="004E4A50"/>
    <w:rsid w:val="004E4B73"/>
    <w:rsid w:val="004E52C5"/>
    <w:rsid w:val="004E6B96"/>
    <w:rsid w:val="004F0407"/>
    <w:rsid w:val="004F2FF9"/>
    <w:rsid w:val="004F57E5"/>
    <w:rsid w:val="004F6181"/>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2D09"/>
    <w:rsid w:val="00523E2F"/>
    <w:rsid w:val="00524F74"/>
    <w:rsid w:val="005250A4"/>
    <w:rsid w:val="00526305"/>
    <w:rsid w:val="005266FF"/>
    <w:rsid w:val="00530D53"/>
    <w:rsid w:val="00533311"/>
    <w:rsid w:val="0053541B"/>
    <w:rsid w:val="00537548"/>
    <w:rsid w:val="00537DEE"/>
    <w:rsid w:val="0054340B"/>
    <w:rsid w:val="00544E5C"/>
    <w:rsid w:val="005459FD"/>
    <w:rsid w:val="00547447"/>
    <w:rsid w:val="005479FD"/>
    <w:rsid w:val="00547D7A"/>
    <w:rsid w:val="0055219F"/>
    <w:rsid w:val="00552473"/>
    <w:rsid w:val="005527C0"/>
    <w:rsid w:val="005528EF"/>
    <w:rsid w:val="00552D7B"/>
    <w:rsid w:val="00553EAE"/>
    <w:rsid w:val="00555DA1"/>
    <w:rsid w:val="00556CE8"/>
    <w:rsid w:val="00557005"/>
    <w:rsid w:val="005602D3"/>
    <w:rsid w:val="00560E19"/>
    <w:rsid w:val="00561731"/>
    <w:rsid w:val="005619A0"/>
    <w:rsid w:val="00561DCA"/>
    <w:rsid w:val="00563C31"/>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55BB"/>
    <w:rsid w:val="00596E47"/>
    <w:rsid w:val="00597EFB"/>
    <w:rsid w:val="005A033E"/>
    <w:rsid w:val="005A22FF"/>
    <w:rsid w:val="005A24D6"/>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1C4"/>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1D7D"/>
    <w:rsid w:val="0060216E"/>
    <w:rsid w:val="0060229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3183"/>
    <w:rsid w:val="00634B11"/>
    <w:rsid w:val="00640203"/>
    <w:rsid w:val="0064477E"/>
    <w:rsid w:val="00644B44"/>
    <w:rsid w:val="00647040"/>
    <w:rsid w:val="0064783E"/>
    <w:rsid w:val="006478F2"/>
    <w:rsid w:val="00650AA3"/>
    <w:rsid w:val="00650E8A"/>
    <w:rsid w:val="006524C5"/>
    <w:rsid w:val="006529C0"/>
    <w:rsid w:val="006537D1"/>
    <w:rsid w:val="00653806"/>
    <w:rsid w:val="00654868"/>
    <w:rsid w:val="00654AFC"/>
    <w:rsid w:val="0065634F"/>
    <w:rsid w:val="00657B1B"/>
    <w:rsid w:val="0066191C"/>
    <w:rsid w:val="00662E32"/>
    <w:rsid w:val="00662EC9"/>
    <w:rsid w:val="006645EA"/>
    <w:rsid w:val="00665F29"/>
    <w:rsid w:val="006664EC"/>
    <w:rsid w:val="00666C52"/>
    <w:rsid w:val="00671790"/>
    <w:rsid w:val="00671843"/>
    <w:rsid w:val="00672F6F"/>
    <w:rsid w:val="006730E5"/>
    <w:rsid w:val="006743EA"/>
    <w:rsid w:val="006746C7"/>
    <w:rsid w:val="0067544E"/>
    <w:rsid w:val="00677018"/>
    <w:rsid w:val="0068043B"/>
    <w:rsid w:val="0068136C"/>
    <w:rsid w:val="006822C4"/>
    <w:rsid w:val="0068241D"/>
    <w:rsid w:val="00683382"/>
    <w:rsid w:val="00683519"/>
    <w:rsid w:val="0069219A"/>
    <w:rsid w:val="00693EB2"/>
    <w:rsid w:val="0069404C"/>
    <w:rsid w:val="006963F1"/>
    <w:rsid w:val="00697DC8"/>
    <w:rsid w:val="006A0C85"/>
    <w:rsid w:val="006A28A2"/>
    <w:rsid w:val="006A3861"/>
    <w:rsid w:val="006A4051"/>
    <w:rsid w:val="006A5569"/>
    <w:rsid w:val="006A5BCF"/>
    <w:rsid w:val="006A6247"/>
    <w:rsid w:val="006A64B6"/>
    <w:rsid w:val="006A7632"/>
    <w:rsid w:val="006A7EE4"/>
    <w:rsid w:val="006B0361"/>
    <w:rsid w:val="006B0520"/>
    <w:rsid w:val="006B0D24"/>
    <w:rsid w:val="006B32EF"/>
    <w:rsid w:val="006B5E00"/>
    <w:rsid w:val="006C04B4"/>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0FED"/>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282D"/>
    <w:rsid w:val="007A52DD"/>
    <w:rsid w:val="007B2062"/>
    <w:rsid w:val="007B291C"/>
    <w:rsid w:val="007B2A92"/>
    <w:rsid w:val="007B4EA7"/>
    <w:rsid w:val="007C0469"/>
    <w:rsid w:val="007C2E6D"/>
    <w:rsid w:val="007C2EEA"/>
    <w:rsid w:val="007C4A23"/>
    <w:rsid w:val="007C5DAD"/>
    <w:rsid w:val="007C694D"/>
    <w:rsid w:val="007D1922"/>
    <w:rsid w:val="007D2914"/>
    <w:rsid w:val="007D30FA"/>
    <w:rsid w:val="007D4EF2"/>
    <w:rsid w:val="007D5ACF"/>
    <w:rsid w:val="007E16B1"/>
    <w:rsid w:val="007E1A2A"/>
    <w:rsid w:val="007E1E7A"/>
    <w:rsid w:val="007E2966"/>
    <w:rsid w:val="007E31EA"/>
    <w:rsid w:val="007E4C03"/>
    <w:rsid w:val="007E68F0"/>
    <w:rsid w:val="007F0309"/>
    <w:rsid w:val="007F058C"/>
    <w:rsid w:val="007F1410"/>
    <w:rsid w:val="007F22E9"/>
    <w:rsid w:val="007F49E5"/>
    <w:rsid w:val="007F7723"/>
    <w:rsid w:val="008008CC"/>
    <w:rsid w:val="00800CC5"/>
    <w:rsid w:val="008023F0"/>
    <w:rsid w:val="0080284A"/>
    <w:rsid w:val="00806569"/>
    <w:rsid w:val="00807730"/>
    <w:rsid w:val="00810272"/>
    <w:rsid w:val="00810284"/>
    <w:rsid w:val="0082039C"/>
    <w:rsid w:val="0082088A"/>
    <w:rsid w:val="00820D3C"/>
    <w:rsid w:val="008211F1"/>
    <w:rsid w:val="0082155D"/>
    <w:rsid w:val="00821B63"/>
    <w:rsid w:val="00822128"/>
    <w:rsid w:val="00824B8D"/>
    <w:rsid w:val="00825447"/>
    <w:rsid w:val="008254E8"/>
    <w:rsid w:val="00826916"/>
    <w:rsid w:val="0082745E"/>
    <w:rsid w:val="00832012"/>
    <w:rsid w:val="00835535"/>
    <w:rsid w:val="008358AC"/>
    <w:rsid w:val="00835A45"/>
    <w:rsid w:val="0083604C"/>
    <w:rsid w:val="00836966"/>
    <w:rsid w:val="00837278"/>
    <w:rsid w:val="008376F9"/>
    <w:rsid w:val="00837EB0"/>
    <w:rsid w:val="008406B2"/>
    <w:rsid w:val="00840B74"/>
    <w:rsid w:val="00841CB2"/>
    <w:rsid w:val="008436BF"/>
    <w:rsid w:val="00843D1E"/>
    <w:rsid w:val="00844224"/>
    <w:rsid w:val="008449FF"/>
    <w:rsid w:val="00845DA6"/>
    <w:rsid w:val="008467AE"/>
    <w:rsid w:val="00851BE3"/>
    <w:rsid w:val="00853933"/>
    <w:rsid w:val="008563C8"/>
    <w:rsid w:val="00863247"/>
    <w:rsid w:val="008632DE"/>
    <w:rsid w:val="00864279"/>
    <w:rsid w:val="0086664F"/>
    <w:rsid w:val="00870138"/>
    <w:rsid w:val="00870982"/>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6FD"/>
    <w:rsid w:val="00890EBB"/>
    <w:rsid w:val="00892985"/>
    <w:rsid w:val="00893285"/>
    <w:rsid w:val="00893641"/>
    <w:rsid w:val="00893745"/>
    <w:rsid w:val="008939C9"/>
    <w:rsid w:val="00894D28"/>
    <w:rsid w:val="00895776"/>
    <w:rsid w:val="00897C09"/>
    <w:rsid w:val="008A3100"/>
    <w:rsid w:val="008A40D9"/>
    <w:rsid w:val="008B0EB4"/>
    <w:rsid w:val="008B1812"/>
    <w:rsid w:val="008B1AEA"/>
    <w:rsid w:val="008B5081"/>
    <w:rsid w:val="008C096E"/>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0F85"/>
    <w:rsid w:val="008E2517"/>
    <w:rsid w:val="008E2F47"/>
    <w:rsid w:val="008E5AEA"/>
    <w:rsid w:val="008E6986"/>
    <w:rsid w:val="008E7218"/>
    <w:rsid w:val="008E7443"/>
    <w:rsid w:val="008F0D7D"/>
    <w:rsid w:val="008F2D57"/>
    <w:rsid w:val="008F413F"/>
    <w:rsid w:val="008F4FC4"/>
    <w:rsid w:val="008F5001"/>
    <w:rsid w:val="008F698B"/>
    <w:rsid w:val="008F6AA6"/>
    <w:rsid w:val="00900064"/>
    <w:rsid w:val="0090133E"/>
    <w:rsid w:val="00901F73"/>
    <w:rsid w:val="00903806"/>
    <w:rsid w:val="00903950"/>
    <w:rsid w:val="00903CCB"/>
    <w:rsid w:val="00903E92"/>
    <w:rsid w:val="00904EF7"/>
    <w:rsid w:val="00905BC1"/>
    <w:rsid w:val="0091121C"/>
    <w:rsid w:val="00911700"/>
    <w:rsid w:val="0091250B"/>
    <w:rsid w:val="00912595"/>
    <w:rsid w:val="00912CB2"/>
    <w:rsid w:val="009134C2"/>
    <w:rsid w:val="009136C8"/>
    <w:rsid w:val="00913F6F"/>
    <w:rsid w:val="009150F8"/>
    <w:rsid w:val="009158BC"/>
    <w:rsid w:val="00915B64"/>
    <w:rsid w:val="00915EBF"/>
    <w:rsid w:val="0091756A"/>
    <w:rsid w:val="009211C8"/>
    <w:rsid w:val="009213B9"/>
    <w:rsid w:val="009235EA"/>
    <w:rsid w:val="00923858"/>
    <w:rsid w:val="00923ECD"/>
    <w:rsid w:val="00924119"/>
    <w:rsid w:val="00926957"/>
    <w:rsid w:val="00926D89"/>
    <w:rsid w:val="0092760B"/>
    <w:rsid w:val="00927DC0"/>
    <w:rsid w:val="00932515"/>
    <w:rsid w:val="009326E1"/>
    <w:rsid w:val="009329FF"/>
    <w:rsid w:val="00934C85"/>
    <w:rsid w:val="009360B5"/>
    <w:rsid w:val="009464E6"/>
    <w:rsid w:val="00946976"/>
    <w:rsid w:val="009501B7"/>
    <w:rsid w:val="0095090E"/>
    <w:rsid w:val="00952349"/>
    <w:rsid w:val="009527E7"/>
    <w:rsid w:val="009539E4"/>
    <w:rsid w:val="00954C65"/>
    <w:rsid w:val="00954CA0"/>
    <w:rsid w:val="00954CCD"/>
    <w:rsid w:val="009552C6"/>
    <w:rsid w:val="00955C53"/>
    <w:rsid w:val="00955CFD"/>
    <w:rsid w:val="00956060"/>
    <w:rsid w:val="0095714B"/>
    <w:rsid w:val="009574AC"/>
    <w:rsid w:val="00960751"/>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59EC"/>
    <w:rsid w:val="0097752E"/>
    <w:rsid w:val="00977994"/>
    <w:rsid w:val="00977E19"/>
    <w:rsid w:val="00982B52"/>
    <w:rsid w:val="00983FD9"/>
    <w:rsid w:val="009845D1"/>
    <w:rsid w:val="00984911"/>
    <w:rsid w:val="009850F5"/>
    <w:rsid w:val="00986093"/>
    <w:rsid w:val="0098717D"/>
    <w:rsid w:val="009875FF"/>
    <w:rsid w:val="009902D7"/>
    <w:rsid w:val="009940E4"/>
    <w:rsid w:val="009955E6"/>
    <w:rsid w:val="00997591"/>
    <w:rsid w:val="009A1B88"/>
    <w:rsid w:val="009A22DF"/>
    <w:rsid w:val="009A43E1"/>
    <w:rsid w:val="009A6599"/>
    <w:rsid w:val="009A6EC0"/>
    <w:rsid w:val="009A735C"/>
    <w:rsid w:val="009B1935"/>
    <w:rsid w:val="009B1A33"/>
    <w:rsid w:val="009B488B"/>
    <w:rsid w:val="009B4EFC"/>
    <w:rsid w:val="009C0540"/>
    <w:rsid w:val="009C10B4"/>
    <w:rsid w:val="009C270D"/>
    <w:rsid w:val="009C47B2"/>
    <w:rsid w:val="009C504A"/>
    <w:rsid w:val="009C635D"/>
    <w:rsid w:val="009C6A7A"/>
    <w:rsid w:val="009C769A"/>
    <w:rsid w:val="009C7DC7"/>
    <w:rsid w:val="009D0609"/>
    <w:rsid w:val="009D09FB"/>
    <w:rsid w:val="009D1786"/>
    <w:rsid w:val="009D5388"/>
    <w:rsid w:val="009D7981"/>
    <w:rsid w:val="009E1BCD"/>
    <w:rsid w:val="009E1F40"/>
    <w:rsid w:val="009E264E"/>
    <w:rsid w:val="009E37E8"/>
    <w:rsid w:val="009E67E7"/>
    <w:rsid w:val="009E710F"/>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0CB"/>
    <w:rsid w:val="00A356A2"/>
    <w:rsid w:val="00A36EA5"/>
    <w:rsid w:val="00A3755A"/>
    <w:rsid w:val="00A37807"/>
    <w:rsid w:val="00A4170F"/>
    <w:rsid w:val="00A43679"/>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3603"/>
    <w:rsid w:val="00A9532C"/>
    <w:rsid w:val="00A962EE"/>
    <w:rsid w:val="00A9754A"/>
    <w:rsid w:val="00AA1C94"/>
    <w:rsid w:val="00AA300F"/>
    <w:rsid w:val="00AA3097"/>
    <w:rsid w:val="00AA6458"/>
    <w:rsid w:val="00AB0302"/>
    <w:rsid w:val="00AB0B6F"/>
    <w:rsid w:val="00AB0C87"/>
    <w:rsid w:val="00AB1EB6"/>
    <w:rsid w:val="00AB4A06"/>
    <w:rsid w:val="00AB59D6"/>
    <w:rsid w:val="00AB5A1A"/>
    <w:rsid w:val="00AB5E28"/>
    <w:rsid w:val="00AB6143"/>
    <w:rsid w:val="00AB7770"/>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659B"/>
    <w:rsid w:val="00AE7283"/>
    <w:rsid w:val="00AF06A2"/>
    <w:rsid w:val="00AF2022"/>
    <w:rsid w:val="00AF2D69"/>
    <w:rsid w:val="00AF38BA"/>
    <w:rsid w:val="00AF4E1C"/>
    <w:rsid w:val="00AF5A95"/>
    <w:rsid w:val="00AF6698"/>
    <w:rsid w:val="00AF67A4"/>
    <w:rsid w:val="00AF69FD"/>
    <w:rsid w:val="00AF6C0E"/>
    <w:rsid w:val="00AF7C9B"/>
    <w:rsid w:val="00B01E92"/>
    <w:rsid w:val="00B02C79"/>
    <w:rsid w:val="00B03296"/>
    <w:rsid w:val="00B0556E"/>
    <w:rsid w:val="00B0643A"/>
    <w:rsid w:val="00B069A1"/>
    <w:rsid w:val="00B06C97"/>
    <w:rsid w:val="00B1147F"/>
    <w:rsid w:val="00B114A6"/>
    <w:rsid w:val="00B14A2C"/>
    <w:rsid w:val="00B17530"/>
    <w:rsid w:val="00B20F6B"/>
    <w:rsid w:val="00B22095"/>
    <w:rsid w:val="00B22DD4"/>
    <w:rsid w:val="00B23B45"/>
    <w:rsid w:val="00B2703D"/>
    <w:rsid w:val="00B274DE"/>
    <w:rsid w:val="00B3015E"/>
    <w:rsid w:val="00B31271"/>
    <w:rsid w:val="00B32442"/>
    <w:rsid w:val="00B32738"/>
    <w:rsid w:val="00B32BAA"/>
    <w:rsid w:val="00B33094"/>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4A05"/>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97320"/>
    <w:rsid w:val="00BA0496"/>
    <w:rsid w:val="00BA3C1B"/>
    <w:rsid w:val="00BA688A"/>
    <w:rsid w:val="00BA9648"/>
    <w:rsid w:val="00BB091E"/>
    <w:rsid w:val="00BB100C"/>
    <w:rsid w:val="00BB2AE8"/>
    <w:rsid w:val="00BB33A3"/>
    <w:rsid w:val="00BB4097"/>
    <w:rsid w:val="00BB4E2C"/>
    <w:rsid w:val="00BB6022"/>
    <w:rsid w:val="00BB7E50"/>
    <w:rsid w:val="00BC059C"/>
    <w:rsid w:val="00BC1633"/>
    <w:rsid w:val="00BC232E"/>
    <w:rsid w:val="00BC2B4C"/>
    <w:rsid w:val="00BC3CF5"/>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2240"/>
    <w:rsid w:val="00BF33F7"/>
    <w:rsid w:val="00BF444F"/>
    <w:rsid w:val="00BF57A2"/>
    <w:rsid w:val="00BF5933"/>
    <w:rsid w:val="00BF5A30"/>
    <w:rsid w:val="00BF5AC8"/>
    <w:rsid w:val="00BF7871"/>
    <w:rsid w:val="00BF78B6"/>
    <w:rsid w:val="00BF7C50"/>
    <w:rsid w:val="00BF7E13"/>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47FA"/>
    <w:rsid w:val="00C351C8"/>
    <w:rsid w:val="00C3691C"/>
    <w:rsid w:val="00C4098F"/>
    <w:rsid w:val="00C43B4C"/>
    <w:rsid w:val="00C448CB"/>
    <w:rsid w:val="00C50030"/>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3DE9"/>
    <w:rsid w:val="00C763B8"/>
    <w:rsid w:val="00C76A40"/>
    <w:rsid w:val="00C77746"/>
    <w:rsid w:val="00C805AD"/>
    <w:rsid w:val="00C8097A"/>
    <w:rsid w:val="00C82BD4"/>
    <w:rsid w:val="00C83065"/>
    <w:rsid w:val="00C83CD2"/>
    <w:rsid w:val="00C857D1"/>
    <w:rsid w:val="00C878F5"/>
    <w:rsid w:val="00C93853"/>
    <w:rsid w:val="00C93B2E"/>
    <w:rsid w:val="00C96948"/>
    <w:rsid w:val="00CA1479"/>
    <w:rsid w:val="00CA3AB9"/>
    <w:rsid w:val="00CA3F53"/>
    <w:rsid w:val="00CA6C84"/>
    <w:rsid w:val="00CA7583"/>
    <w:rsid w:val="00CB016E"/>
    <w:rsid w:val="00CB201D"/>
    <w:rsid w:val="00CB3794"/>
    <w:rsid w:val="00CB699D"/>
    <w:rsid w:val="00CB69E3"/>
    <w:rsid w:val="00CC1B97"/>
    <w:rsid w:val="00CC2245"/>
    <w:rsid w:val="00CC476A"/>
    <w:rsid w:val="00CC5281"/>
    <w:rsid w:val="00CC6073"/>
    <w:rsid w:val="00CC62EB"/>
    <w:rsid w:val="00CC787D"/>
    <w:rsid w:val="00CC7EFE"/>
    <w:rsid w:val="00CD1F4F"/>
    <w:rsid w:val="00CD2159"/>
    <w:rsid w:val="00CD2300"/>
    <w:rsid w:val="00CD354F"/>
    <w:rsid w:val="00CD3E10"/>
    <w:rsid w:val="00CD4D45"/>
    <w:rsid w:val="00CD5CC7"/>
    <w:rsid w:val="00CD5D21"/>
    <w:rsid w:val="00CE1B20"/>
    <w:rsid w:val="00CE2350"/>
    <w:rsid w:val="00CE2B92"/>
    <w:rsid w:val="00CE382C"/>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EB"/>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135E"/>
    <w:rsid w:val="00D86AF3"/>
    <w:rsid w:val="00D9310F"/>
    <w:rsid w:val="00D93508"/>
    <w:rsid w:val="00D951A9"/>
    <w:rsid w:val="00D978F9"/>
    <w:rsid w:val="00D97F67"/>
    <w:rsid w:val="00DA2BAC"/>
    <w:rsid w:val="00DA6740"/>
    <w:rsid w:val="00DA6ACB"/>
    <w:rsid w:val="00DB0161"/>
    <w:rsid w:val="00DB07CC"/>
    <w:rsid w:val="00DB526D"/>
    <w:rsid w:val="00DB584F"/>
    <w:rsid w:val="00DB76CF"/>
    <w:rsid w:val="00DC1350"/>
    <w:rsid w:val="00DC2FAF"/>
    <w:rsid w:val="00DC32DC"/>
    <w:rsid w:val="00DC421F"/>
    <w:rsid w:val="00DC4605"/>
    <w:rsid w:val="00DC4D1F"/>
    <w:rsid w:val="00DC4E23"/>
    <w:rsid w:val="00DC7D6E"/>
    <w:rsid w:val="00DD05AA"/>
    <w:rsid w:val="00DD28FC"/>
    <w:rsid w:val="00DD2A00"/>
    <w:rsid w:val="00DD537E"/>
    <w:rsid w:val="00DD76BA"/>
    <w:rsid w:val="00DE0D7D"/>
    <w:rsid w:val="00DE19DC"/>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694C"/>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18C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8203B"/>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A01"/>
    <w:rsid w:val="00EC1F2C"/>
    <w:rsid w:val="00EC2B5B"/>
    <w:rsid w:val="00EC330A"/>
    <w:rsid w:val="00EC34AB"/>
    <w:rsid w:val="00EC4579"/>
    <w:rsid w:val="00EC5069"/>
    <w:rsid w:val="00EC5961"/>
    <w:rsid w:val="00EC5D2F"/>
    <w:rsid w:val="00EC715D"/>
    <w:rsid w:val="00ED051E"/>
    <w:rsid w:val="00ED0BC8"/>
    <w:rsid w:val="00ED1A88"/>
    <w:rsid w:val="00ED2B57"/>
    <w:rsid w:val="00ED3DAC"/>
    <w:rsid w:val="00ED54C7"/>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3F4"/>
    <w:rsid w:val="00F0298D"/>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25BE"/>
    <w:rsid w:val="00F434AA"/>
    <w:rsid w:val="00F43F5B"/>
    <w:rsid w:val="00F44D64"/>
    <w:rsid w:val="00F47CAD"/>
    <w:rsid w:val="00F504B5"/>
    <w:rsid w:val="00F51D61"/>
    <w:rsid w:val="00F52A28"/>
    <w:rsid w:val="00F53C55"/>
    <w:rsid w:val="00F54B89"/>
    <w:rsid w:val="00F558F7"/>
    <w:rsid w:val="00F5704D"/>
    <w:rsid w:val="00F57B9F"/>
    <w:rsid w:val="00F6168A"/>
    <w:rsid w:val="00F61929"/>
    <w:rsid w:val="00F6415F"/>
    <w:rsid w:val="00F6673B"/>
    <w:rsid w:val="00F66953"/>
    <w:rsid w:val="00F66C85"/>
    <w:rsid w:val="00F66D94"/>
    <w:rsid w:val="00F66E2B"/>
    <w:rsid w:val="00F675A4"/>
    <w:rsid w:val="00F700B0"/>
    <w:rsid w:val="00F70A16"/>
    <w:rsid w:val="00F72601"/>
    <w:rsid w:val="00F72CBF"/>
    <w:rsid w:val="00F73762"/>
    <w:rsid w:val="00F7410C"/>
    <w:rsid w:val="00F752B8"/>
    <w:rsid w:val="00F800B3"/>
    <w:rsid w:val="00F8077B"/>
    <w:rsid w:val="00F81A3D"/>
    <w:rsid w:val="00F83DC1"/>
    <w:rsid w:val="00F8464B"/>
    <w:rsid w:val="00F85989"/>
    <w:rsid w:val="00F86040"/>
    <w:rsid w:val="00F87C44"/>
    <w:rsid w:val="00F902F2"/>
    <w:rsid w:val="00F92380"/>
    <w:rsid w:val="00F93451"/>
    <w:rsid w:val="00F95B31"/>
    <w:rsid w:val="00FA178C"/>
    <w:rsid w:val="00FA4775"/>
    <w:rsid w:val="00FA4C4F"/>
    <w:rsid w:val="00FA5730"/>
    <w:rsid w:val="00FA5DE7"/>
    <w:rsid w:val="00FA6413"/>
    <w:rsid w:val="00FB0BEF"/>
    <w:rsid w:val="00FB1100"/>
    <w:rsid w:val="00FB2722"/>
    <w:rsid w:val="00FB5211"/>
    <w:rsid w:val="00FB5695"/>
    <w:rsid w:val="00FB5CB5"/>
    <w:rsid w:val="00FB5D8E"/>
    <w:rsid w:val="00FC0411"/>
    <w:rsid w:val="00FC1194"/>
    <w:rsid w:val="00FC2A40"/>
    <w:rsid w:val="00FC2FA8"/>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0CAB01"/>
    <w:rsid w:val="019531D9"/>
    <w:rsid w:val="02356E2A"/>
    <w:rsid w:val="0251F4DC"/>
    <w:rsid w:val="025DE97D"/>
    <w:rsid w:val="028AC03B"/>
    <w:rsid w:val="02D83590"/>
    <w:rsid w:val="0303ED1A"/>
    <w:rsid w:val="0327EB2B"/>
    <w:rsid w:val="04BB5A5B"/>
    <w:rsid w:val="04EBC1A0"/>
    <w:rsid w:val="04F306EF"/>
    <w:rsid w:val="0530CB4D"/>
    <w:rsid w:val="055FC09B"/>
    <w:rsid w:val="05B3C706"/>
    <w:rsid w:val="0657E137"/>
    <w:rsid w:val="06E5698A"/>
    <w:rsid w:val="076FA558"/>
    <w:rsid w:val="07F2FB1D"/>
    <w:rsid w:val="084DBF6F"/>
    <w:rsid w:val="08C4D447"/>
    <w:rsid w:val="08D42148"/>
    <w:rsid w:val="0A0CF82D"/>
    <w:rsid w:val="0A25DAF5"/>
    <w:rsid w:val="0A6FCEE9"/>
    <w:rsid w:val="0B2A9BDF"/>
    <w:rsid w:val="0B41DAC7"/>
    <w:rsid w:val="0B856031"/>
    <w:rsid w:val="0C5D005F"/>
    <w:rsid w:val="0CDDAB28"/>
    <w:rsid w:val="0CDDC8B0"/>
    <w:rsid w:val="0D451833"/>
    <w:rsid w:val="0EF868F5"/>
    <w:rsid w:val="0F14394B"/>
    <w:rsid w:val="0F43FA74"/>
    <w:rsid w:val="0FC15F21"/>
    <w:rsid w:val="0FD0CF5F"/>
    <w:rsid w:val="1006C2DB"/>
    <w:rsid w:val="10459143"/>
    <w:rsid w:val="10C546DE"/>
    <w:rsid w:val="1166E666"/>
    <w:rsid w:val="119BEC0D"/>
    <w:rsid w:val="119C1836"/>
    <w:rsid w:val="11A2933C"/>
    <w:rsid w:val="11B11C4B"/>
    <w:rsid w:val="11DB5429"/>
    <w:rsid w:val="127B9B36"/>
    <w:rsid w:val="12ABEE47"/>
    <w:rsid w:val="130E6DAC"/>
    <w:rsid w:val="131BDF24"/>
    <w:rsid w:val="134CECAC"/>
    <w:rsid w:val="1357158B"/>
    <w:rsid w:val="1524C95C"/>
    <w:rsid w:val="1527B478"/>
    <w:rsid w:val="16448312"/>
    <w:rsid w:val="166F8959"/>
    <w:rsid w:val="17037ADA"/>
    <w:rsid w:val="170C1331"/>
    <w:rsid w:val="1730544C"/>
    <w:rsid w:val="1A85B462"/>
    <w:rsid w:val="1B6A1723"/>
    <w:rsid w:val="1C1B5A3F"/>
    <w:rsid w:val="1C735172"/>
    <w:rsid w:val="1CC79082"/>
    <w:rsid w:val="1E206079"/>
    <w:rsid w:val="1E2E7E53"/>
    <w:rsid w:val="1EF2C16F"/>
    <w:rsid w:val="1FAAF234"/>
    <w:rsid w:val="2024D42B"/>
    <w:rsid w:val="2029434D"/>
    <w:rsid w:val="20F08955"/>
    <w:rsid w:val="21688BE7"/>
    <w:rsid w:val="217D0A30"/>
    <w:rsid w:val="21A2D055"/>
    <w:rsid w:val="22B49522"/>
    <w:rsid w:val="22C3BFFF"/>
    <w:rsid w:val="235C74ED"/>
    <w:rsid w:val="237B7726"/>
    <w:rsid w:val="23AB4BEA"/>
    <w:rsid w:val="24AA2404"/>
    <w:rsid w:val="254A53C7"/>
    <w:rsid w:val="262D4BB8"/>
    <w:rsid w:val="2659D88E"/>
    <w:rsid w:val="26AEE6D2"/>
    <w:rsid w:val="26DC277F"/>
    <w:rsid w:val="26DDA926"/>
    <w:rsid w:val="26F24874"/>
    <w:rsid w:val="28F22D2A"/>
    <w:rsid w:val="28F9DD47"/>
    <w:rsid w:val="2A0D5556"/>
    <w:rsid w:val="2A2EC49F"/>
    <w:rsid w:val="2A8DFD8B"/>
    <w:rsid w:val="2B0259AC"/>
    <w:rsid w:val="2B2C2557"/>
    <w:rsid w:val="2B76492A"/>
    <w:rsid w:val="2C317E09"/>
    <w:rsid w:val="2C75B443"/>
    <w:rsid w:val="2CD8324F"/>
    <w:rsid w:val="2D0C9C35"/>
    <w:rsid w:val="2E681A13"/>
    <w:rsid w:val="2E9F2794"/>
    <w:rsid w:val="2EFA784D"/>
    <w:rsid w:val="2F94271D"/>
    <w:rsid w:val="2FD206D2"/>
    <w:rsid w:val="2FF97B55"/>
    <w:rsid w:val="3004D6A3"/>
    <w:rsid w:val="303AF7F5"/>
    <w:rsid w:val="3066F8E5"/>
    <w:rsid w:val="319B1B80"/>
    <w:rsid w:val="319E91CD"/>
    <w:rsid w:val="336DDC02"/>
    <w:rsid w:val="3393EACF"/>
    <w:rsid w:val="343ECAC1"/>
    <w:rsid w:val="35036AFB"/>
    <w:rsid w:val="35052564"/>
    <w:rsid w:val="3534201B"/>
    <w:rsid w:val="35A8198D"/>
    <w:rsid w:val="3784D40F"/>
    <w:rsid w:val="3842AFDB"/>
    <w:rsid w:val="3870C91D"/>
    <w:rsid w:val="38BCFB06"/>
    <w:rsid w:val="393391BB"/>
    <w:rsid w:val="39A2DCF1"/>
    <w:rsid w:val="39C1714E"/>
    <w:rsid w:val="39CB8FE3"/>
    <w:rsid w:val="3A01F817"/>
    <w:rsid w:val="3A932DDC"/>
    <w:rsid w:val="3B16845D"/>
    <w:rsid w:val="3C565059"/>
    <w:rsid w:val="3C912B4E"/>
    <w:rsid w:val="3CD7312B"/>
    <w:rsid w:val="3D3998D9"/>
    <w:rsid w:val="3DE993CD"/>
    <w:rsid w:val="3E0AB04E"/>
    <w:rsid w:val="3EF11B07"/>
    <w:rsid w:val="3FC8CC10"/>
    <w:rsid w:val="4031A55D"/>
    <w:rsid w:val="4065B13C"/>
    <w:rsid w:val="40B8D05D"/>
    <w:rsid w:val="411E7192"/>
    <w:rsid w:val="414591E6"/>
    <w:rsid w:val="414CF9DB"/>
    <w:rsid w:val="417185E9"/>
    <w:rsid w:val="41873654"/>
    <w:rsid w:val="41F7E85F"/>
    <w:rsid w:val="428BD9E0"/>
    <w:rsid w:val="42C10BB0"/>
    <w:rsid w:val="4374868E"/>
    <w:rsid w:val="439ED879"/>
    <w:rsid w:val="43C4D4E6"/>
    <w:rsid w:val="44180894"/>
    <w:rsid w:val="44635717"/>
    <w:rsid w:val="45F8AC72"/>
    <w:rsid w:val="47807AFE"/>
    <w:rsid w:val="4790588B"/>
    <w:rsid w:val="47D3DDF5"/>
    <w:rsid w:val="48C4D3C9"/>
    <w:rsid w:val="48F3A6ED"/>
    <w:rsid w:val="49931FF0"/>
    <w:rsid w:val="4AD2989B"/>
    <w:rsid w:val="4B08606C"/>
    <w:rsid w:val="4C6B0EFD"/>
    <w:rsid w:val="4C772A68"/>
    <w:rsid w:val="4C7A2CC1"/>
    <w:rsid w:val="4D5B4FB8"/>
    <w:rsid w:val="501DA1D5"/>
    <w:rsid w:val="508F4AEB"/>
    <w:rsid w:val="513245C3"/>
    <w:rsid w:val="514A9B8B"/>
    <w:rsid w:val="52475C71"/>
    <w:rsid w:val="53048FB6"/>
    <w:rsid w:val="531E7E22"/>
    <w:rsid w:val="5355ADC8"/>
    <w:rsid w:val="540B4C95"/>
    <w:rsid w:val="5543AF81"/>
    <w:rsid w:val="5708E0EC"/>
    <w:rsid w:val="57B9DD0F"/>
    <w:rsid w:val="57F1EF45"/>
    <w:rsid w:val="58813473"/>
    <w:rsid w:val="592B4B37"/>
    <w:rsid w:val="594D09B5"/>
    <w:rsid w:val="5963F70F"/>
    <w:rsid w:val="59A528F1"/>
    <w:rsid w:val="5A27869A"/>
    <w:rsid w:val="5A300C08"/>
    <w:rsid w:val="5BF9173E"/>
    <w:rsid w:val="5C8D4E32"/>
    <w:rsid w:val="5E16389B"/>
    <w:rsid w:val="5FCCDC7A"/>
    <w:rsid w:val="61A60244"/>
    <w:rsid w:val="61BFA60D"/>
    <w:rsid w:val="6303D6F9"/>
    <w:rsid w:val="6395E94B"/>
    <w:rsid w:val="64E0DDC5"/>
    <w:rsid w:val="64F844D0"/>
    <w:rsid w:val="650666B8"/>
    <w:rsid w:val="654A95DE"/>
    <w:rsid w:val="662A18DE"/>
    <w:rsid w:val="663DE5CE"/>
    <w:rsid w:val="6699E69C"/>
    <w:rsid w:val="66C217F0"/>
    <w:rsid w:val="66D24050"/>
    <w:rsid w:val="67BF5B51"/>
    <w:rsid w:val="680FC1D6"/>
    <w:rsid w:val="68C2FF5F"/>
    <w:rsid w:val="68FBD602"/>
    <w:rsid w:val="694F180F"/>
    <w:rsid w:val="695A9663"/>
    <w:rsid w:val="69784D8D"/>
    <w:rsid w:val="69853700"/>
    <w:rsid w:val="6A441442"/>
    <w:rsid w:val="6B477429"/>
    <w:rsid w:val="6B71AA0C"/>
    <w:rsid w:val="6D769A63"/>
    <w:rsid w:val="6F3D9521"/>
    <w:rsid w:val="706795DA"/>
    <w:rsid w:val="7214FCF9"/>
    <w:rsid w:val="7266782D"/>
    <w:rsid w:val="7312F0E9"/>
    <w:rsid w:val="737CCECD"/>
    <w:rsid w:val="749D490A"/>
    <w:rsid w:val="756FEA9C"/>
    <w:rsid w:val="76983963"/>
    <w:rsid w:val="76B970CC"/>
    <w:rsid w:val="76CF45BF"/>
    <w:rsid w:val="7767E2F1"/>
    <w:rsid w:val="77821E3B"/>
    <w:rsid w:val="782763D2"/>
    <w:rsid w:val="782A6E9D"/>
    <w:rsid w:val="7833DCFE"/>
    <w:rsid w:val="78BC9154"/>
    <w:rsid w:val="7A83A29E"/>
    <w:rsid w:val="7ABDDB9C"/>
    <w:rsid w:val="7BECECC7"/>
    <w:rsid w:val="7BF43216"/>
    <w:rsid w:val="7C719F2B"/>
    <w:rsid w:val="7C9D56B5"/>
    <w:rsid w:val="7CD80F37"/>
    <w:rsid w:val="7DA1FC0D"/>
    <w:rsid w:val="7DB16B27"/>
    <w:rsid w:val="7E4BA26A"/>
    <w:rsid w:val="7E9ED4D5"/>
    <w:rsid w:val="7F16047A"/>
    <w:rsid w:val="7FFB17C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ECA9B23-D685-4BB8-93AA-3C9BA1F3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5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 w:type="character" w:customStyle="1" w:styleId="ms-rtestyle-definition">
    <w:name w:val="ms-rtestyle-definition"/>
    <w:basedOn w:val="DefaultParagraphFont"/>
    <w:rsid w:val="00DC32DC"/>
  </w:style>
  <w:style w:type="paragraph" w:styleId="NormalWeb">
    <w:name w:val="Normal (Web)"/>
    <w:basedOn w:val="Normal"/>
    <w:uiPriority w:val="99"/>
    <w:unhideWhenUsed/>
    <w:rsid w:val="003B0E9D"/>
    <w:pPr>
      <w:spacing w:before="100" w:beforeAutospacing="1" w:after="100" w:afterAutospacing="1" w:line="240" w:lineRule="auto"/>
    </w:pPr>
    <w:rPr>
      <w:rFonts w:ascii="Times New Roman" w:eastAsia="Times New Roman" w:hAnsi="Times New Roman" w:cs="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3599874">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49769063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29875238">
      <w:bodyDiv w:val="1"/>
      <w:marLeft w:val="0"/>
      <w:marRight w:val="0"/>
      <w:marTop w:val="0"/>
      <w:marBottom w:val="0"/>
      <w:divBdr>
        <w:top w:val="none" w:sz="0" w:space="0" w:color="auto"/>
        <w:left w:val="none" w:sz="0" w:space="0" w:color="auto"/>
        <w:bottom w:val="none" w:sz="0" w:space="0" w:color="auto"/>
        <w:right w:val="none" w:sz="0" w:space="0" w:color="auto"/>
      </w:divBdr>
    </w:div>
    <w:div w:id="667681561">
      <w:bodyDiv w:val="1"/>
      <w:marLeft w:val="0"/>
      <w:marRight w:val="0"/>
      <w:marTop w:val="0"/>
      <w:marBottom w:val="0"/>
      <w:divBdr>
        <w:top w:val="none" w:sz="0" w:space="0" w:color="auto"/>
        <w:left w:val="none" w:sz="0" w:space="0" w:color="auto"/>
        <w:bottom w:val="none" w:sz="0" w:space="0" w:color="auto"/>
        <w:right w:val="none" w:sz="0" w:space="0" w:color="auto"/>
      </w:divBdr>
      <w:divsChild>
        <w:div w:id="112946835">
          <w:marLeft w:val="0"/>
          <w:marRight w:val="0"/>
          <w:marTop w:val="0"/>
          <w:marBottom w:val="0"/>
          <w:divBdr>
            <w:top w:val="none" w:sz="0" w:space="0" w:color="auto"/>
            <w:left w:val="none" w:sz="0" w:space="0" w:color="auto"/>
            <w:bottom w:val="none" w:sz="0" w:space="0" w:color="auto"/>
            <w:right w:val="none" w:sz="0" w:space="0" w:color="auto"/>
          </w:divBdr>
        </w:div>
        <w:div w:id="311566983">
          <w:marLeft w:val="0"/>
          <w:marRight w:val="0"/>
          <w:marTop w:val="0"/>
          <w:marBottom w:val="0"/>
          <w:divBdr>
            <w:top w:val="none" w:sz="0" w:space="0" w:color="auto"/>
            <w:left w:val="none" w:sz="0" w:space="0" w:color="auto"/>
            <w:bottom w:val="none" w:sz="0" w:space="0" w:color="auto"/>
            <w:right w:val="none" w:sz="0" w:space="0" w:color="auto"/>
          </w:divBdr>
        </w:div>
        <w:div w:id="438187382">
          <w:marLeft w:val="0"/>
          <w:marRight w:val="0"/>
          <w:marTop w:val="0"/>
          <w:marBottom w:val="0"/>
          <w:divBdr>
            <w:top w:val="none" w:sz="0" w:space="0" w:color="auto"/>
            <w:left w:val="none" w:sz="0" w:space="0" w:color="auto"/>
            <w:bottom w:val="none" w:sz="0" w:space="0" w:color="auto"/>
            <w:right w:val="none" w:sz="0" w:space="0" w:color="auto"/>
          </w:divBdr>
        </w:div>
        <w:div w:id="548420683">
          <w:marLeft w:val="0"/>
          <w:marRight w:val="0"/>
          <w:marTop w:val="0"/>
          <w:marBottom w:val="0"/>
          <w:divBdr>
            <w:top w:val="none" w:sz="0" w:space="0" w:color="auto"/>
            <w:left w:val="none" w:sz="0" w:space="0" w:color="auto"/>
            <w:bottom w:val="none" w:sz="0" w:space="0" w:color="auto"/>
            <w:right w:val="none" w:sz="0" w:space="0" w:color="auto"/>
          </w:divBdr>
        </w:div>
        <w:div w:id="616185375">
          <w:marLeft w:val="0"/>
          <w:marRight w:val="0"/>
          <w:marTop w:val="0"/>
          <w:marBottom w:val="0"/>
          <w:divBdr>
            <w:top w:val="none" w:sz="0" w:space="0" w:color="auto"/>
            <w:left w:val="none" w:sz="0" w:space="0" w:color="auto"/>
            <w:bottom w:val="none" w:sz="0" w:space="0" w:color="auto"/>
            <w:right w:val="none" w:sz="0" w:space="0" w:color="auto"/>
          </w:divBdr>
        </w:div>
        <w:div w:id="715858687">
          <w:marLeft w:val="0"/>
          <w:marRight w:val="0"/>
          <w:marTop w:val="0"/>
          <w:marBottom w:val="0"/>
          <w:divBdr>
            <w:top w:val="none" w:sz="0" w:space="0" w:color="auto"/>
            <w:left w:val="none" w:sz="0" w:space="0" w:color="auto"/>
            <w:bottom w:val="none" w:sz="0" w:space="0" w:color="auto"/>
            <w:right w:val="none" w:sz="0" w:space="0" w:color="auto"/>
          </w:divBdr>
        </w:div>
        <w:div w:id="833182383">
          <w:marLeft w:val="0"/>
          <w:marRight w:val="0"/>
          <w:marTop w:val="0"/>
          <w:marBottom w:val="0"/>
          <w:divBdr>
            <w:top w:val="none" w:sz="0" w:space="0" w:color="auto"/>
            <w:left w:val="none" w:sz="0" w:space="0" w:color="auto"/>
            <w:bottom w:val="none" w:sz="0" w:space="0" w:color="auto"/>
            <w:right w:val="none" w:sz="0" w:space="0" w:color="auto"/>
          </w:divBdr>
        </w:div>
        <w:div w:id="947740743">
          <w:marLeft w:val="0"/>
          <w:marRight w:val="0"/>
          <w:marTop w:val="0"/>
          <w:marBottom w:val="0"/>
          <w:divBdr>
            <w:top w:val="none" w:sz="0" w:space="0" w:color="auto"/>
            <w:left w:val="none" w:sz="0" w:space="0" w:color="auto"/>
            <w:bottom w:val="none" w:sz="0" w:space="0" w:color="auto"/>
            <w:right w:val="none" w:sz="0" w:space="0" w:color="auto"/>
          </w:divBdr>
        </w:div>
        <w:div w:id="1093433420">
          <w:marLeft w:val="0"/>
          <w:marRight w:val="0"/>
          <w:marTop w:val="0"/>
          <w:marBottom w:val="0"/>
          <w:divBdr>
            <w:top w:val="none" w:sz="0" w:space="0" w:color="auto"/>
            <w:left w:val="none" w:sz="0" w:space="0" w:color="auto"/>
            <w:bottom w:val="none" w:sz="0" w:space="0" w:color="auto"/>
            <w:right w:val="none" w:sz="0" w:space="0" w:color="auto"/>
          </w:divBdr>
        </w:div>
        <w:div w:id="1468821156">
          <w:marLeft w:val="0"/>
          <w:marRight w:val="0"/>
          <w:marTop w:val="0"/>
          <w:marBottom w:val="0"/>
          <w:divBdr>
            <w:top w:val="none" w:sz="0" w:space="0" w:color="auto"/>
            <w:left w:val="none" w:sz="0" w:space="0" w:color="auto"/>
            <w:bottom w:val="none" w:sz="0" w:space="0" w:color="auto"/>
            <w:right w:val="none" w:sz="0" w:space="0" w:color="auto"/>
          </w:divBdr>
        </w:div>
      </w:divsChild>
    </w:div>
    <w:div w:id="755248537">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799419963">
      <w:bodyDiv w:val="1"/>
      <w:marLeft w:val="0"/>
      <w:marRight w:val="0"/>
      <w:marTop w:val="0"/>
      <w:marBottom w:val="0"/>
      <w:divBdr>
        <w:top w:val="none" w:sz="0" w:space="0" w:color="auto"/>
        <w:left w:val="none" w:sz="0" w:space="0" w:color="auto"/>
        <w:bottom w:val="none" w:sz="0" w:space="0" w:color="auto"/>
        <w:right w:val="none" w:sz="0" w:space="0" w:color="auto"/>
      </w:divBdr>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73909085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79048890">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74099180">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177083X.2023.2224422" TargetMode="External"/><Relationship Id="rId2" Type="http://schemas.openxmlformats.org/officeDocument/2006/relationships/hyperlink" Target="https://mentalhealth.org.nz/news/post/survey-shows-strong-link-between-time-spent-in-nature-and-positive-mental-health" TargetMode="External"/><Relationship Id="rId1" Type="http://schemas.openxmlformats.org/officeDocument/2006/relationships/hyperlink" Target="https://www.mentalhealth.org.uk/sites/default/files/2022-06/MHAW21-Nature-research-report.pdf" TargetMode="External"/><Relationship Id="rId5" Type="http://schemas.openxmlformats.org/officeDocument/2006/relationships/hyperlink" Target="https://www.branz.co.nz/universal-design/" TargetMode="External"/><Relationship Id="rId4" Type="http://schemas.openxmlformats.org/officeDocument/2006/relationships/hyperlink" Target="https://www.lifemark.co.nz/news/need-universal-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Patti Poa</DisplayName>
        <AccountId>434</AccountId>
        <AccountType/>
      </UserInfo>
      <UserInfo>
        <DisplayName>Chris Ford</DisplayName>
        <AccountId>82</AccountId>
        <AccountType/>
      </UserInfo>
      <UserInfo>
        <DisplayName>Pip Townsend</DisplayName>
        <AccountId>279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d2301f34-5cde-48a5-92d5-a0089b6a6a0e"/>
    <ds:schemaRef ds:uri="http://www.w3.org/XML/1998/namespace"/>
    <ds:schemaRef ds:uri="http://schemas.microsoft.com/office/2006/documentManagement/types"/>
    <ds:schemaRef ds:uri="http://schemas.microsoft.com/office/2006/metadata/properties"/>
    <ds:schemaRef ds:uri="c67b1871-600f-4b9e-a4b1-ab314be2ee20"/>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9C47E5E7-147B-4257-ABE3-515FB969450F}"/>
</file>

<file path=docProps/app.xml><?xml version="1.0" encoding="utf-8"?>
<Properties xmlns="http://schemas.openxmlformats.org/officeDocument/2006/extended-properties" xmlns:vt="http://schemas.openxmlformats.org/officeDocument/2006/docPropsVTypes">
  <Template>Normal</Template>
  <TotalTime>1</TotalTime>
  <Pages>7</Pages>
  <Words>1601</Words>
  <Characters>9129</Characters>
  <Application>Microsoft Office Word</Application>
  <DocSecurity>0</DocSecurity>
  <Lines>76</Lines>
  <Paragraphs>21</Paragraphs>
  <ScaleCrop>false</ScaleCrop>
  <Company>healthAlliance</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2020-04-02T12:17:00Z</cp:lastPrinted>
  <dcterms:created xsi:type="dcterms:W3CDTF">2024-06-27T07:44:00Z</dcterms:created>
  <dcterms:modified xsi:type="dcterms:W3CDTF">2024-06-27T07:44:00Z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