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6C87432F" w:rsidR="008B03B2" w:rsidRDefault="008B03B2" w:rsidP="002666EF"/>
    <w:p w14:paraId="477039F4" w14:textId="77777777" w:rsidR="008B03B2" w:rsidRDefault="008B03B2" w:rsidP="002666EF"/>
    <w:p w14:paraId="5D5DC42E" w14:textId="4B1FC9DD" w:rsidR="00587C7D" w:rsidRPr="005244AE" w:rsidRDefault="00907627" w:rsidP="002666EF">
      <w:r>
        <w:t>November</w:t>
      </w:r>
      <w:r w:rsidR="0AF395FE">
        <w:t xml:space="preserve"> 2024</w:t>
      </w:r>
    </w:p>
    <w:p w14:paraId="4410E38B" w14:textId="6D9E8CD3" w:rsidR="000A33E1" w:rsidRPr="005244AE" w:rsidRDefault="005C2F7F" w:rsidP="002666EF">
      <w:pPr>
        <w:rPr>
          <w:b/>
          <w:bCs/>
        </w:rPr>
      </w:pPr>
      <w:r>
        <w:rPr>
          <w:b/>
          <w:bCs/>
        </w:rPr>
        <w:t>T</w:t>
      </w:r>
      <w:r w:rsidRPr="005C2F7F">
        <w:rPr>
          <w:b/>
          <w:bCs/>
        </w:rPr>
        <w:t xml:space="preserve">ēnā koutou </w:t>
      </w:r>
      <w:r>
        <w:rPr>
          <w:b/>
          <w:bCs/>
        </w:rPr>
        <w:t xml:space="preserve">ki te </w:t>
      </w:r>
      <w:proofErr w:type="spellStart"/>
      <w:r w:rsidR="00610AAE" w:rsidRPr="00610AAE">
        <w:rPr>
          <w:b/>
          <w:bCs/>
        </w:rPr>
        <w:t>Kaunihera</w:t>
      </w:r>
      <w:proofErr w:type="spellEnd"/>
      <w:r w:rsidR="00610AAE" w:rsidRPr="00610AAE">
        <w:rPr>
          <w:b/>
          <w:bCs/>
        </w:rPr>
        <w:t xml:space="preserve"> o </w:t>
      </w:r>
      <w:proofErr w:type="spellStart"/>
      <w:r w:rsidR="00610AAE" w:rsidRPr="00610AAE">
        <w:rPr>
          <w:b/>
          <w:bCs/>
        </w:rPr>
        <w:t>Tāmaki</w:t>
      </w:r>
      <w:proofErr w:type="spellEnd"/>
      <w:r w:rsidR="00610AAE" w:rsidRPr="00610AAE">
        <w:rPr>
          <w:b/>
          <w:bCs/>
        </w:rPr>
        <w:t xml:space="preserve"> Makaurau</w:t>
      </w:r>
    </w:p>
    <w:p w14:paraId="56F6172C" w14:textId="0E586803" w:rsidR="00587C7D" w:rsidRDefault="00587C7D" w:rsidP="002666EF">
      <w:r>
        <w:t>Please find attached</w:t>
      </w:r>
      <w:r w:rsidR="000A33E1">
        <w:t xml:space="preserve"> DPA’s</w:t>
      </w:r>
      <w:r>
        <w:t xml:space="preserve"> submission</w:t>
      </w:r>
      <w:r w:rsidR="008443CB">
        <w:t xml:space="preserve"> </w:t>
      </w:r>
      <w:r w:rsidR="008E541D">
        <w:t>on</w:t>
      </w:r>
      <w:r w:rsidR="008B03B2">
        <w:t xml:space="preserve"> </w:t>
      </w:r>
      <w:r w:rsidR="00907627">
        <w:t>the Auckland Council Development Contributions Policy 2025</w:t>
      </w:r>
    </w:p>
    <w:p w14:paraId="39E3DE5B" w14:textId="77777777" w:rsidR="008443CB" w:rsidRDefault="008443CB" w:rsidP="002666EF">
      <w:pPr>
        <w:rPr>
          <w:rFonts w:cs="Arial"/>
        </w:rPr>
      </w:pPr>
    </w:p>
    <w:p w14:paraId="34B1EFF5" w14:textId="77777777" w:rsidR="00587C7D" w:rsidRDefault="00587C7D" w:rsidP="002666EF">
      <w:pPr>
        <w:pStyle w:val="NormalWeb"/>
        <w:shd w:val="clear" w:color="auto" w:fill="FFFFFF"/>
        <w:spacing w:before="360" w:beforeAutospacing="0" w:after="200" w:afterAutospacing="0" w:line="360" w:lineRule="auto"/>
        <w:ind w:left="142" w:right="306"/>
        <w:rPr>
          <w:rFonts w:ascii="Arial" w:hAnsi="Arial" w:cs="Arial"/>
        </w:rPr>
      </w:pPr>
    </w:p>
    <w:p w14:paraId="294F633F" w14:textId="77777777" w:rsidR="00EF44E1" w:rsidRPr="00073F0E" w:rsidRDefault="00EF44E1" w:rsidP="002666EF">
      <w:pPr>
        <w:pStyle w:val="NormalWeb"/>
        <w:shd w:val="clear" w:color="auto" w:fill="FFFFFF"/>
        <w:spacing w:before="360" w:beforeAutospacing="0" w:after="200" w:afterAutospacing="0" w:line="360" w:lineRule="auto"/>
        <w:ind w:left="142" w:right="306"/>
        <w:rPr>
          <w:rFonts w:ascii="Arial" w:hAnsi="Arial" w:cs="Arial"/>
        </w:rPr>
      </w:pPr>
    </w:p>
    <w:p w14:paraId="575D29CE" w14:textId="77777777" w:rsidR="008F003F" w:rsidRDefault="008F003F" w:rsidP="002666EF">
      <w:pPr>
        <w:pStyle w:val="Heading2"/>
        <w:spacing w:after="200" w:line="360" w:lineRule="auto"/>
        <w:jc w:val="center"/>
      </w:pPr>
    </w:p>
    <w:p w14:paraId="659F282C" w14:textId="5E53FEA7" w:rsidR="00587C7D" w:rsidRPr="00E9298B" w:rsidRDefault="00D26396" w:rsidP="002666EF">
      <w:pPr>
        <w:pStyle w:val="Heading2"/>
        <w:spacing w:after="200" w:line="360" w:lineRule="auto"/>
        <w:jc w:val="center"/>
      </w:pPr>
      <w:r w:rsidRPr="00E9298B">
        <w:t>Disabled Persons Assembly NZ</w:t>
      </w:r>
    </w:p>
    <w:p w14:paraId="25D51A58" w14:textId="77777777" w:rsidR="00587C7D" w:rsidRDefault="00587C7D" w:rsidP="002666EF">
      <w:pPr>
        <w:pStyle w:val="NormalWeb"/>
        <w:shd w:val="clear" w:color="auto" w:fill="FFFFFF"/>
        <w:spacing w:before="120" w:beforeAutospacing="0" w:after="200" w:afterAutospacing="0" w:line="360" w:lineRule="auto"/>
        <w:ind w:left="142" w:right="304"/>
        <w:rPr>
          <w:rFonts w:ascii="Arial" w:hAnsi="Arial" w:cs="Arial"/>
        </w:rPr>
      </w:pPr>
    </w:p>
    <w:p w14:paraId="7B606D32" w14:textId="77777777" w:rsidR="00587C7D" w:rsidRDefault="00587C7D" w:rsidP="002666EF">
      <w:pPr>
        <w:pStyle w:val="NormalWeb"/>
        <w:shd w:val="clear" w:color="auto" w:fill="FFFFFF"/>
        <w:spacing w:before="120" w:beforeAutospacing="0" w:after="200" w:afterAutospacing="0" w:line="360" w:lineRule="auto"/>
        <w:ind w:left="142" w:right="304"/>
        <w:rPr>
          <w:rFonts w:ascii="Arial" w:hAnsi="Arial" w:cs="Arial"/>
        </w:rPr>
      </w:pPr>
    </w:p>
    <w:p w14:paraId="592FA7C3" w14:textId="00846162" w:rsidR="5C4BD06D" w:rsidRDefault="5C4BD06D" w:rsidP="0029638D">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3D750A31" w14:textId="23AD9D86" w:rsidR="00AF7A0D" w:rsidRDefault="00AF7A0D"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p>
    <w:p w14:paraId="76045823" w14:textId="088102C7" w:rsidR="00AF7A0D" w:rsidRDefault="00AF7A0D"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 xml:space="preserve">Policy Advisor </w:t>
      </w:r>
      <w:r w:rsidR="00907627">
        <w:rPr>
          <w:rStyle w:val="eop"/>
          <w:rFonts w:eastAsia="Arial" w:cs="Arial"/>
          <w:color w:val="000000" w:themeColor="text1"/>
          <w:szCs w:val="24"/>
          <w:lang w:val="en-US"/>
        </w:rPr>
        <w:t xml:space="preserve">– </w:t>
      </w:r>
      <w:r>
        <w:rPr>
          <w:rStyle w:val="eop"/>
          <w:rFonts w:eastAsia="Arial" w:cs="Arial"/>
          <w:color w:val="000000" w:themeColor="text1"/>
          <w:szCs w:val="24"/>
          <w:lang w:val="en-US"/>
        </w:rPr>
        <w:t>Auckland</w:t>
      </w:r>
      <w:r w:rsidR="00907627">
        <w:rPr>
          <w:rStyle w:val="eop"/>
          <w:rFonts w:eastAsia="Arial" w:cs="Arial"/>
          <w:color w:val="000000" w:themeColor="text1"/>
          <w:szCs w:val="24"/>
          <w:lang w:val="en-US"/>
        </w:rPr>
        <w:t>/Northland</w:t>
      </w:r>
    </w:p>
    <w:p w14:paraId="4100D9A0" w14:textId="57A6F822" w:rsidR="00DF6513" w:rsidRDefault="00DF6513"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2666EF">
      <w:r>
        <w:br w:type="page"/>
      </w:r>
    </w:p>
    <w:p w14:paraId="5039251B" w14:textId="3C8BE57A" w:rsidR="5C4BD06D" w:rsidRDefault="5C4BD06D" w:rsidP="002666EF">
      <w:pPr>
        <w:pStyle w:val="Heading1"/>
        <w:spacing w:after="200" w:line="360" w:lineRule="auto"/>
        <w:rPr>
          <w:rFonts w:ascii="Arial" w:eastAsia="Arial" w:hAnsi="Arial"/>
        </w:rPr>
      </w:pPr>
      <w:r w:rsidRPr="3D785F48">
        <w:rPr>
          <w:rFonts w:ascii="Arial" w:eastAsia="Arial" w:hAnsi="Arial"/>
        </w:rPr>
        <w:lastRenderedPageBreak/>
        <w:t>Introducing Disabled Persons Assembly</w:t>
      </w:r>
    </w:p>
    <w:p w14:paraId="374CD88D" w14:textId="16756C9D" w:rsidR="5C4BD06D" w:rsidRDefault="5C4BD06D" w:rsidP="002666EF">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people </w:t>
      </w:r>
    </w:p>
    <w:p w14:paraId="44AB08F4" w14:textId="66D7BE49"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New Zealand;</w:t>
      </w:r>
    </w:p>
    <w:p w14:paraId="6C2CEAEB" w14:textId="56A3644D"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impairment; </w:t>
      </w:r>
    </w:p>
    <w:p w14:paraId="5A5CCE88" w14:textId="62B6405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proofErr w:type="spellStart"/>
        <w:r w:rsidRPr="5DE5E9EF">
          <w:rPr>
            <w:rStyle w:val="Hyperlink"/>
            <w:rFonts w:eastAsia="Arial" w:cs="Arial"/>
            <w:szCs w:val="24"/>
          </w:rPr>
          <w:t>Whāia</w:t>
        </w:r>
        <w:proofErr w:type="spellEnd"/>
        <w:r w:rsidRPr="5DE5E9EF">
          <w:rPr>
            <w:rStyle w:val="Hyperlink"/>
            <w:rFonts w:eastAsia="Arial" w:cs="Arial"/>
            <w:szCs w:val="24"/>
          </w:rPr>
          <w:t xml:space="preserve">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2666EF">
      <w:pPr>
        <w:rPr>
          <w:rFonts w:eastAsia="Arial" w:cs="Arial"/>
          <w:color w:val="000000" w:themeColor="text1"/>
          <w:szCs w:val="24"/>
        </w:rPr>
      </w:pPr>
      <w:r w:rsidRPr="5437A7CC">
        <w:rPr>
          <w:rFonts w:eastAsia="Arial" w:cs="Arial"/>
          <w:b/>
          <w:bCs/>
          <w:color w:val="000000" w:themeColor="text1"/>
          <w:lang w:val="en-US"/>
        </w:rPr>
        <w:t xml:space="preserve">We drive systemic </w:t>
      </w:r>
      <w:proofErr w:type="gramStart"/>
      <w:r w:rsidRPr="5437A7CC">
        <w:rPr>
          <w:rFonts w:eastAsia="Arial" w:cs="Arial"/>
          <w:b/>
          <w:bCs/>
          <w:color w:val="000000" w:themeColor="text1"/>
          <w:lang w:val="en-US"/>
        </w:rPr>
        <w:t>change</w:t>
      </w:r>
      <w:proofErr w:type="gramEnd"/>
      <w:r w:rsidRPr="5437A7CC">
        <w:rPr>
          <w:rFonts w:eastAsia="Arial" w:cs="Arial"/>
          <w:b/>
          <w:bCs/>
          <w:color w:val="000000" w:themeColor="text1"/>
          <w:lang w:val="en-US"/>
        </w:rPr>
        <w:t xml:space="preserve"> through: </w:t>
      </w:r>
    </w:p>
    <w:p w14:paraId="7377BFE6" w14:textId="58446AF6" w:rsidR="06802624" w:rsidRDefault="12894D1A" w:rsidP="002666EF">
      <w:r w:rsidRPr="5437A7CC">
        <w:rPr>
          <w:rFonts w:eastAsia="Arial" w:cs="Arial"/>
          <w:b/>
          <w:bCs/>
          <w:color w:val="002060"/>
          <w:szCs w:val="24"/>
        </w:rPr>
        <w:t>Rangatiratanga</w:t>
      </w:r>
      <w:r w:rsidRPr="5437A7CC">
        <w:rPr>
          <w:rFonts w:eastAsia="Arial" w:cs="Arial"/>
          <w:b/>
          <w:bCs/>
          <w:color w:val="000000" w:themeColor="text1"/>
          <w:szCs w:val="24"/>
        </w:rPr>
        <w:t xml:space="preserve"> </w:t>
      </w:r>
      <w:r w:rsidR="18BCFCEE" w:rsidRPr="5437A7CC">
        <w:rPr>
          <w:rFonts w:eastAsia="Arial" w:cs="Arial"/>
          <w:b/>
          <w:bCs/>
          <w:color w:val="000000" w:themeColor="text1"/>
          <w:szCs w:val="24"/>
        </w:rPr>
        <w:t xml:space="preserve">/ </w:t>
      </w:r>
      <w:r w:rsidRPr="5437A7CC">
        <w:rPr>
          <w:rFonts w:eastAsia="Arial" w:cs="Arial"/>
          <w:b/>
          <w:bCs/>
          <w:color w:val="000000" w:themeColor="text1"/>
          <w:szCs w:val="24"/>
        </w:rPr>
        <w:t xml:space="preserve">Leadership: </w:t>
      </w:r>
      <w:r w:rsidRPr="5437A7CC">
        <w:rPr>
          <w:rFonts w:eastAsia="Arial" w:cs="Arial"/>
          <w:color w:val="000000" w:themeColor="text1"/>
          <w:szCs w:val="24"/>
        </w:rPr>
        <w:t xml:space="preserve">reflecting the collective voice of disabled people, locally, nationally and internationally. </w:t>
      </w:r>
    </w:p>
    <w:p w14:paraId="68C914E6" w14:textId="3790BBE2" w:rsidR="06802624" w:rsidRDefault="12894D1A" w:rsidP="002666EF">
      <w:proofErr w:type="spellStart"/>
      <w:r w:rsidRPr="5437A7CC">
        <w:rPr>
          <w:rFonts w:eastAsia="Arial" w:cs="Arial"/>
          <w:b/>
          <w:bCs/>
          <w:color w:val="002060"/>
          <w:szCs w:val="24"/>
        </w:rPr>
        <w:t>Pārongo</w:t>
      </w:r>
      <w:proofErr w:type="spellEnd"/>
      <w:r w:rsidRPr="5437A7CC">
        <w:rPr>
          <w:rFonts w:eastAsia="Arial" w:cs="Arial"/>
          <w:b/>
          <w:bCs/>
          <w:color w:val="002060"/>
          <w:szCs w:val="24"/>
        </w:rPr>
        <w:t xml:space="preserve"> me te </w:t>
      </w:r>
      <w:proofErr w:type="spellStart"/>
      <w:r w:rsidRPr="5437A7CC">
        <w:rPr>
          <w:rFonts w:eastAsia="Arial" w:cs="Arial"/>
          <w:b/>
          <w:bCs/>
          <w:color w:val="002060"/>
          <w:szCs w:val="24"/>
        </w:rPr>
        <w:t>tohutohu</w:t>
      </w:r>
      <w:proofErr w:type="spellEnd"/>
      <w:r w:rsidRPr="5437A7CC">
        <w:rPr>
          <w:rFonts w:eastAsia="Arial" w:cs="Arial"/>
          <w:b/>
          <w:bCs/>
          <w:color w:val="000000" w:themeColor="text1"/>
          <w:szCs w:val="24"/>
        </w:rPr>
        <w:t xml:space="preserve"> </w:t>
      </w:r>
      <w:r w:rsidR="5DE12821" w:rsidRPr="5437A7CC">
        <w:rPr>
          <w:rFonts w:eastAsia="Arial" w:cs="Arial"/>
          <w:b/>
          <w:bCs/>
          <w:color w:val="000000" w:themeColor="text1"/>
          <w:szCs w:val="24"/>
        </w:rPr>
        <w:t xml:space="preserve">/ </w:t>
      </w:r>
      <w:r w:rsidRPr="5437A7CC">
        <w:rPr>
          <w:rFonts w:eastAsia="Arial" w:cs="Arial"/>
          <w:b/>
          <w:bCs/>
          <w:color w:val="000000" w:themeColor="text1"/>
          <w:szCs w:val="24"/>
        </w:rPr>
        <w:t xml:space="preserve">Information and advice: </w:t>
      </w:r>
      <w:r w:rsidRPr="5437A7CC">
        <w:rPr>
          <w:rFonts w:eastAsia="Arial" w:cs="Arial"/>
          <w:color w:val="000000" w:themeColor="text1"/>
          <w:szCs w:val="24"/>
        </w:rPr>
        <w:t>informing and advising on policies impacting on the lives of disabled people.</w:t>
      </w:r>
    </w:p>
    <w:p w14:paraId="0B6E81E3" w14:textId="2341928E" w:rsidR="06802624" w:rsidRDefault="12894D1A" w:rsidP="002666EF">
      <w:proofErr w:type="spellStart"/>
      <w:r w:rsidRPr="5437A7CC">
        <w:rPr>
          <w:rFonts w:eastAsia="Arial" w:cs="Arial"/>
          <w:b/>
          <w:bCs/>
          <w:color w:val="002060"/>
          <w:szCs w:val="24"/>
        </w:rPr>
        <w:t>Kōkiri</w:t>
      </w:r>
      <w:proofErr w:type="spellEnd"/>
      <w:r w:rsidRPr="5437A7CC">
        <w:rPr>
          <w:rFonts w:eastAsia="Arial" w:cs="Arial"/>
          <w:b/>
          <w:bCs/>
          <w:color w:val="002060"/>
          <w:szCs w:val="24"/>
        </w:rPr>
        <w:t xml:space="preserve"> </w:t>
      </w:r>
      <w:r w:rsidR="1665085C" w:rsidRPr="5437A7CC">
        <w:rPr>
          <w:rFonts w:eastAsia="Arial" w:cs="Arial"/>
          <w:b/>
          <w:bCs/>
          <w:color w:val="002060"/>
          <w:szCs w:val="24"/>
        </w:rPr>
        <w:t xml:space="preserve">/ </w:t>
      </w:r>
      <w:r w:rsidRPr="5437A7CC">
        <w:rPr>
          <w:rFonts w:eastAsia="Arial" w:cs="Arial"/>
          <w:b/>
          <w:bCs/>
          <w:color w:val="000000" w:themeColor="text1"/>
          <w:szCs w:val="24"/>
        </w:rPr>
        <w:t xml:space="preserve">Advocacy: </w:t>
      </w:r>
      <w:r w:rsidRPr="5437A7CC">
        <w:rPr>
          <w:rFonts w:eastAsia="Arial" w:cs="Arial"/>
          <w:color w:val="000000" w:themeColor="text1"/>
          <w:szCs w:val="24"/>
        </w:rPr>
        <w:t>supporting disabled people to have a voice, including a collective voice, in society.</w:t>
      </w:r>
    </w:p>
    <w:p w14:paraId="11DA7016" w14:textId="4A5A581B" w:rsidR="06802624" w:rsidRDefault="12894D1A" w:rsidP="002666EF">
      <w:proofErr w:type="spellStart"/>
      <w:r w:rsidRPr="5437A7CC">
        <w:rPr>
          <w:rFonts w:eastAsia="Arial" w:cs="Arial"/>
          <w:b/>
          <w:bCs/>
          <w:color w:val="002060"/>
          <w:szCs w:val="24"/>
        </w:rPr>
        <w:t>Aroturuki</w:t>
      </w:r>
      <w:proofErr w:type="spellEnd"/>
      <w:r w:rsidR="698D4107" w:rsidRPr="5437A7CC">
        <w:rPr>
          <w:rFonts w:eastAsia="Arial" w:cs="Arial"/>
          <w:b/>
          <w:bCs/>
          <w:color w:val="002060"/>
          <w:szCs w:val="24"/>
        </w:rPr>
        <w:t xml:space="preserve"> /</w:t>
      </w:r>
      <w:r w:rsidRPr="5437A7CC">
        <w:rPr>
          <w:rFonts w:eastAsia="Arial" w:cs="Arial"/>
          <w:b/>
          <w:bCs/>
          <w:color w:val="002060"/>
          <w:szCs w:val="24"/>
        </w:rPr>
        <w:t xml:space="preserve"> </w:t>
      </w:r>
      <w:r w:rsidRPr="5437A7CC">
        <w:rPr>
          <w:rFonts w:eastAsia="Arial" w:cs="Arial"/>
          <w:b/>
          <w:bCs/>
          <w:color w:val="000000" w:themeColor="text1"/>
          <w:szCs w:val="24"/>
        </w:rPr>
        <w:t xml:space="preserve">Monitoring: </w:t>
      </w:r>
      <w:r w:rsidRPr="5437A7CC">
        <w:rPr>
          <w:rFonts w:eastAsia="Arial" w:cs="Arial"/>
          <w:color w:val="000000" w:themeColor="text1"/>
          <w:szCs w:val="24"/>
        </w:rPr>
        <w:t>monitoring and giving feedback on existing laws, policies and practices about and relevant to disabled people.</w:t>
      </w:r>
    </w:p>
    <w:p w14:paraId="44190AC1" w14:textId="716E7C56" w:rsidR="5C4BD06D" w:rsidRDefault="5C4BD06D" w:rsidP="002666EF">
      <w:pPr>
        <w:pStyle w:val="Heading1"/>
        <w:spacing w:after="200" w:line="360" w:lineRule="auto"/>
        <w:rPr>
          <w:rFonts w:ascii="Arial" w:eastAsia="Arial" w:hAnsi="Arial"/>
          <w:bCs/>
        </w:rPr>
      </w:pPr>
      <w:r w:rsidRPr="3D785F48">
        <w:rPr>
          <w:rFonts w:ascii="Arial" w:eastAsia="Arial" w:hAnsi="Arial"/>
        </w:rPr>
        <w:lastRenderedPageBreak/>
        <w:t>The submission</w:t>
      </w:r>
    </w:p>
    <w:p w14:paraId="5E92260B" w14:textId="047F4F5C" w:rsidR="0E43113E" w:rsidRDefault="0E43113E"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p w14:paraId="36DA5F16" w14:textId="2C38668D" w:rsidR="5DE5E9EF" w:rsidRDefault="008F003F" w:rsidP="002666EF">
      <w:pPr>
        <w:pStyle w:val="NormalWeb"/>
        <w:shd w:val="clear" w:color="auto" w:fill="FFFFFF" w:themeFill="background1"/>
        <w:spacing w:before="120" w:beforeAutospacing="0" w:after="200" w:afterAutospacing="0" w:line="360" w:lineRule="auto"/>
        <w:ind w:left="142" w:right="304"/>
        <w:rPr>
          <w:rFonts w:ascii="Arial" w:hAnsi="Arial" w:cs="Arial"/>
        </w:rPr>
      </w:pPr>
      <w:r w:rsidRPr="06802624">
        <w:rPr>
          <w:rFonts w:ascii="Arial" w:hAnsi="Arial" w:cs="Arial"/>
        </w:rPr>
        <w:t xml:space="preserve">DPA welcomes the opportunity to engage with Auckland Council on the </w:t>
      </w:r>
      <w:r w:rsidR="00C96048">
        <w:rPr>
          <w:rFonts w:ascii="Arial" w:hAnsi="Arial" w:cs="Arial"/>
        </w:rPr>
        <w:t>Development Contributions Policy 2025</w:t>
      </w:r>
      <w:r w:rsidRPr="06802624">
        <w:rPr>
          <w:rFonts w:ascii="Arial" w:hAnsi="Arial" w:cs="Arial"/>
        </w:rPr>
        <w:t>.</w:t>
      </w:r>
    </w:p>
    <w:p w14:paraId="136B95FD" w14:textId="77777777" w:rsidR="00566D59" w:rsidRDefault="00ED76E9"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3D785F48">
        <w:rPr>
          <w:rFonts w:ascii="Arial" w:eastAsia="Arial" w:hAnsi="Arial" w:cs="Arial"/>
        </w:rPr>
        <w:t xml:space="preserve">Council </w:t>
      </w:r>
      <w:r w:rsidRPr="3E493CB6">
        <w:rPr>
          <w:rFonts w:ascii="Arial" w:eastAsia="Arial" w:hAnsi="Arial" w:cs="Arial"/>
        </w:rPr>
        <w:t>investment</w:t>
      </w:r>
      <w:r w:rsidRPr="3D785F48">
        <w:rPr>
          <w:rFonts w:ascii="Arial" w:eastAsia="Arial" w:hAnsi="Arial" w:cs="Arial"/>
        </w:rPr>
        <w:t xml:space="preserve"> in new assets</w:t>
      </w:r>
      <w:r w:rsidR="00C543E6">
        <w:rPr>
          <w:rFonts w:ascii="Arial" w:eastAsia="Arial" w:hAnsi="Arial" w:cs="Arial"/>
        </w:rPr>
        <w:t xml:space="preserve"> with </w:t>
      </w:r>
      <w:r w:rsidR="009C7081">
        <w:rPr>
          <w:rFonts w:ascii="Arial" w:eastAsia="Arial" w:hAnsi="Arial" w:cs="Arial"/>
        </w:rPr>
        <w:t>d</w:t>
      </w:r>
      <w:r w:rsidR="00C543E6">
        <w:rPr>
          <w:rFonts w:ascii="Arial" w:eastAsia="Arial" w:hAnsi="Arial" w:cs="Arial"/>
        </w:rPr>
        <w:t>evelopers</w:t>
      </w:r>
      <w:r w:rsidRPr="3D785F48">
        <w:rPr>
          <w:rFonts w:ascii="Arial" w:eastAsia="Arial" w:hAnsi="Arial" w:cs="Arial"/>
        </w:rPr>
        <w:t xml:space="preserve"> would be positive from an accessibility standpoint as building new facilities </w:t>
      </w:r>
      <w:r w:rsidR="00854082">
        <w:rPr>
          <w:rFonts w:ascii="Arial" w:eastAsia="Arial" w:hAnsi="Arial" w:cs="Arial"/>
        </w:rPr>
        <w:t>means</w:t>
      </w:r>
      <w:r w:rsidRPr="3D785F48">
        <w:rPr>
          <w:rFonts w:ascii="Arial" w:eastAsia="Arial" w:hAnsi="Arial" w:cs="Arial"/>
        </w:rPr>
        <w:t xml:space="preserve"> that they c</w:t>
      </w:r>
      <w:r w:rsidR="00854082">
        <w:rPr>
          <w:rFonts w:ascii="Arial" w:eastAsia="Arial" w:hAnsi="Arial" w:cs="Arial"/>
        </w:rPr>
        <w:t xml:space="preserve">an </w:t>
      </w:r>
      <w:r w:rsidRPr="3D785F48">
        <w:rPr>
          <w:rFonts w:ascii="Arial" w:eastAsia="Arial" w:hAnsi="Arial" w:cs="Arial"/>
        </w:rPr>
        <w:t xml:space="preserve">be designed and constructed to </w:t>
      </w:r>
      <w:r w:rsidR="009C7081">
        <w:rPr>
          <w:rFonts w:ascii="Arial" w:eastAsia="Arial" w:hAnsi="Arial" w:cs="Arial"/>
        </w:rPr>
        <w:t>u</w:t>
      </w:r>
      <w:r w:rsidRPr="3D785F48">
        <w:rPr>
          <w:rFonts w:ascii="Arial" w:eastAsia="Arial" w:hAnsi="Arial" w:cs="Arial"/>
        </w:rPr>
        <w:t xml:space="preserve">niversal </w:t>
      </w:r>
      <w:r w:rsidR="009C7081">
        <w:rPr>
          <w:rFonts w:ascii="Arial" w:eastAsia="Arial" w:hAnsi="Arial" w:cs="Arial"/>
        </w:rPr>
        <w:t>d</w:t>
      </w:r>
      <w:r w:rsidRPr="3D785F48">
        <w:rPr>
          <w:rFonts w:ascii="Arial" w:eastAsia="Arial" w:hAnsi="Arial" w:cs="Arial"/>
        </w:rPr>
        <w:t>esign principles.</w:t>
      </w:r>
      <w:r w:rsidR="00C543E6">
        <w:rPr>
          <w:rFonts w:ascii="Arial" w:eastAsia="Arial" w:hAnsi="Arial" w:cs="Arial"/>
        </w:rPr>
        <w:t xml:space="preserve">  </w:t>
      </w:r>
    </w:p>
    <w:p w14:paraId="38FF7A60" w14:textId="23B229E0" w:rsidR="00B37654" w:rsidRDefault="00C543E6" w:rsidP="00140A95">
      <w:pPr>
        <w:pStyle w:val="NormalWeb"/>
        <w:shd w:val="clear" w:color="auto" w:fill="FFFFFF" w:themeFill="background1"/>
        <w:spacing w:before="120" w:beforeAutospacing="0" w:after="200" w:afterAutospacing="0" w:line="360" w:lineRule="auto"/>
        <w:ind w:left="142" w:right="304"/>
        <w:rPr>
          <w:rFonts w:ascii="Arial" w:eastAsia="Arial" w:hAnsi="Arial" w:cs="Arial"/>
          <w:color w:val="000000" w:themeColor="text1"/>
        </w:rPr>
      </w:pPr>
      <w:r>
        <w:rPr>
          <w:rFonts w:ascii="Arial" w:eastAsia="Arial" w:hAnsi="Arial" w:cs="Arial"/>
        </w:rPr>
        <w:t xml:space="preserve">However, </w:t>
      </w:r>
      <w:r w:rsidRPr="5437A7CC">
        <w:rPr>
          <w:rFonts w:ascii="Arial" w:hAnsi="Arial" w:cs="Arial"/>
        </w:rPr>
        <w:t xml:space="preserve">DPA </w:t>
      </w:r>
      <w:r>
        <w:rPr>
          <w:rFonts w:ascii="Arial" w:hAnsi="Arial" w:cs="Arial"/>
        </w:rPr>
        <w:t>r</w:t>
      </w:r>
      <w:r w:rsidR="00566D59">
        <w:rPr>
          <w:rFonts w:ascii="Arial" w:hAnsi="Arial" w:cs="Arial"/>
        </w:rPr>
        <w:t>ecommends that</w:t>
      </w:r>
      <w:r>
        <w:rPr>
          <w:rFonts w:ascii="Arial" w:hAnsi="Arial" w:cs="Arial"/>
        </w:rPr>
        <w:t xml:space="preserve"> </w:t>
      </w:r>
      <w:r w:rsidRPr="5437A7CC">
        <w:rPr>
          <w:rFonts w:ascii="Arial" w:hAnsi="Arial" w:cs="Arial"/>
        </w:rPr>
        <w:t>Auckland Council focus on providing equity of service for disabled people across all services</w:t>
      </w:r>
      <w:r w:rsidRPr="5437A7CC">
        <w:rPr>
          <w:rFonts w:ascii="Arial" w:eastAsia="Arial" w:hAnsi="Arial" w:cs="Arial"/>
          <w:color w:val="000000" w:themeColor="text1"/>
        </w:rPr>
        <w:t>.</w:t>
      </w:r>
    </w:p>
    <w:p w14:paraId="441C5062" w14:textId="77777777" w:rsidR="00E07F66" w:rsidRDefault="00E07F66" w:rsidP="00140A95">
      <w:pPr>
        <w:pStyle w:val="NormalWeb"/>
        <w:shd w:val="clear" w:color="auto" w:fill="FFFFFF" w:themeFill="background1"/>
        <w:spacing w:before="120" w:beforeAutospacing="0" w:after="200" w:afterAutospacing="0" w:line="360" w:lineRule="auto"/>
        <w:ind w:left="142" w:right="304"/>
        <w:rPr>
          <w:rFonts w:ascii="Arial" w:eastAsia="Arial" w:hAnsi="Arial" w:cs="Arial"/>
          <w:color w:val="000000" w:themeColor="text1"/>
        </w:rPr>
      </w:pPr>
    </w:p>
    <w:p w14:paraId="61931E5E" w14:textId="1AD92B85" w:rsidR="738A5101" w:rsidRDefault="32412253"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Accessibility </w:t>
      </w:r>
      <w:r w:rsidR="00FB798F">
        <w:rPr>
          <w:rFonts w:ascii="Arial" w:eastAsia="Arial" w:hAnsi="Arial" w:cs="Arial"/>
          <w:b/>
          <w:bCs/>
          <w:color w:val="143F6A" w:themeColor="accent3" w:themeShade="80"/>
          <w:sz w:val="28"/>
          <w:szCs w:val="28"/>
        </w:rPr>
        <w:t>lens on policy</w:t>
      </w:r>
    </w:p>
    <w:p w14:paraId="19F0D903" w14:textId="2BD4878F" w:rsidR="2573F58B" w:rsidRDefault="52EEAFBA" w:rsidP="56A39A6E">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 xml:space="preserve">DPA </w:t>
      </w:r>
      <w:r w:rsidR="00C61A84">
        <w:rPr>
          <w:rFonts w:ascii="Arial" w:eastAsia="Arial" w:hAnsi="Arial" w:cs="Arial"/>
        </w:rPr>
        <w:t xml:space="preserve">highlights the need for an </w:t>
      </w:r>
      <w:r w:rsidR="2573F58B" w:rsidRPr="5437A7CC">
        <w:rPr>
          <w:rFonts w:ascii="Arial" w:eastAsia="Arial" w:hAnsi="Arial" w:cs="Arial"/>
        </w:rPr>
        <w:t xml:space="preserve">accessibility </w:t>
      </w:r>
      <w:r w:rsidR="00C61A84">
        <w:rPr>
          <w:rFonts w:ascii="Arial" w:eastAsia="Arial" w:hAnsi="Arial" w:cs="Arial"/>
        </w:rPr>
        <w:t xml:space="preserve">lens on </w:t>
      </w:r>
      <w:r w:rsidR="009C7081">
        <w:rPr>
          <w:rFonts w:ascii="Arial" w:eastAsia="Arial" w:hAnsi="Arial" w:cs="Arial"/>
        </w:rPr>
        <w:t>developments</w:t>
      </w:r>
      <w:r w:rsidR="7CDD71C8">
        <w:rPr>
          <w:rFonts w:ascii="Arial" w:eastAsia="Arial" w:hAnsi="Arial" w:cs="Arial"/>
        </w:rPr>
        <w:t>.</w:t>
      </w:r>
    </w:p>
    <w:p w14:paraId="189A6942" w14:textId="64024234" w:rsidR="2573F58B" w:rsidRDefault="00A14493" w:rsidP="56A39A6E">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Pr>
          <w:rFonts w:ascii="Arial" w:eastAsia="Arial" w:hAnsi="Arial" w:cs="Arial"/>
        </w:rPr>
        <w:t xml:space="preserve">Auckland Council needs </w:t>
      </w:r>
      <w:r w:rsidR="52E3389C">
        <w:rPr>
          <w:rFonts w:ascii="Arial" w:eastAsia="Arial" w:hAnsi="Arial" w:cs="Arial"/>
        </w:rPr>
        <w:t>to work with developers on</w:t>
      </w:r>
      <w:r>
        <w:rPr>
          <w:rFonts w:ascii="Arial" w:eastAsia="Arial" w:hAnsi="Arial" w:cs="Arial"/>
        </w:rPr>
        <w:t xml:space="preserve"> universal design </w:t>
      </w:r>
      <w:r w:rsidR="006E3A67">
        <w:rPr>
          <w:rFonts w:ascii="Arial" w:eastAsia="Arial" w:hAnsi="Arial" w:cs="Arial"/>
        </w:rPr>
        <w:t xml:space="preserve">as outlined in the </w:t>
      </w:r>
      <w:r w:rsidR="00C77B74">
        <w:rPr>
          <w:rFonts w:ascii="Arial" w:eastAsia="Arial" w:hAnsi="Arial" w:cs="Arial"/>
        </w:rPr>
        <w:t xml:space="preserve">updated </w:t>
      </w:r>
      <w:r w:rsidR="004B7B00">
        <w:rPr>
          <w:rFonts w:ascii="Arial" w:eastAsia="Arial" w:hAnsi="Arial" w:cs="Arial"/>
        </w:rPr>
        <w:t>Auckland Design Manual</w:t>
      </w:r>
      <w:r w:rsidR="00C2009F">
        <w:rPr>
          <w:rStyle w:val="FootnoteReference"/>
          <w:rFonts w:ascii="Arial" w:eastAsia="Arial" w:hAnsi="Arial" w:cs="Arial"/>
        </w:rPr>
        <w:footnoteReference w:id="2"/>
      </w:r>
      <w:r w:rsidR="007272B2">
        <w:rPr>
          <w:rFonts w:ascii="Arial" w:eastAsia="Arial" w:hAnsi="Arial" w:cs="Arial"/>
        </w:rPr>
        <w:t xml:space="preserve">, </w:t>
      </w:r>
      <w:r w:rsidR="62A7E57F">
        <w:rPr>
          <w:rFonts w:ascii="Arial" w:eastAsia="Arial" w:hAnsi="Arial" w:cs="Arial"/>
        </w:rPr>
        <w:t>developed as part of the</w:t>
      </w:r>
      <w:r w:rsidR="007272B2">
        <w:rPr>
          <w:rFonts w:ascii="Arial" w:eastAsia="Arial" w:hAnsi="Arial" w:cs="Arial"/>
        </w:rPr>
        <w:t xml:space="preserve"> </w:t>
      </w:r>
      <w:r w:rsidR="2573F58B" w:rsidRPr="152F97D0">
        <w:rPr>
          <w:rFonts w:ascii="Arial" w:eastAsia="Arial" w:hAnsi="Arial" w:cs="Arial"/>
        </w:rPr>
        <w:t>Auckland Disability Action Plan</w:t>
      </w:r>
      <w:r w:rsidR="7B64F054" w:rsidRPr="152F97D0">
        <w:rPr>
          <w:rFonts w:ascii="Arial" w:eastAsia="Arial" w:hAnsi="Arial" w:cs="Arial"/>
        </w:rPr>
        <w:t>.</w:t>
      </w:r>
    </w:p>
    <w:p w14:paraId="5ADD1B02" w14:textId="219B2A0F" w:rsidR="30EFCAB0" w:rsidRDefault="30EFCAB0" w:rsidP="62B025CB">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62B025CB">
        <w:rPr>
          <w:rFonts w:ascii="Arial" w:eastAsia="Arial" w:hAnsi="Arial" w:cs="Arial"/>
        </w:rPr>
        <w:t>DPA</w:t>
      </w:r>
      <w:r w:rsidR="478DC79A" w:rsidRPr="62B025CB">
        <w:rPr>
          <w:rFonts w:ascii="Arial" w:eastAsia="Arial" w:hAnsi="Arial" w:cs="Arial"/>
        </w:rPr>
        <w:t xml:space="preserve"> </w:t>
      </w:r>
      <w:r w:rsidR="00BA3553" w:rsidRPr="62B025CB">
        <w:rPr>
          <w:rFonts w:ascii="Arial" w:eastAsia="Arial" w:hAnsi="Arial" w:cs="Arial"/>
        </w:rPr>
        <w:t xml:space="preserve">has </w:t>
      </w:r>
      <w:r w:rsidR="23C5536D" w:rsidRPr="62B025CB">
        <w:rPr>
          <w:rFonts w:ascii="Arial" w:eastAsia="Arial" w:hAnsi="Arial" w:cs="Arial"/>
        </w:rPr>
        <w:t>previously mentioned</w:t>
      </w:r>
      <w:r w:rsidR="00BA3553" w:rsidRPr="62B025CB">
        <w:rPr>
          <w:rFonts w:ascii="Arial" w:eastAsia="Arial" w:hAnsi="Arial" w:cs="Arial"/>
        </w:rPr>
        <w:t xml:space="preserve"> that </w:t>
      </w:r>
      <w:r w:rsidR="00261B2F" w:rsidRPr="62B025CB">
        <w:rPr>
          <w:rFonts w:ascii="Arial" w:eastAsia="Arial" w:hAnsi="Arial" w:cs="Arial"/>
        </w:rPr>
        <w:t>accessibility advisor</w:t>
      </w:r>
      <w:r w:rsidR="00BA3553" w:rsidRPr="62B025CB">
        <w:rPr>
          <w:rFonts w:ascii="Arial" w:eastAsia="Arial" w:hAnsi="Arial" w:cs="Arial"/>
        </w:rPr>
        <w:t>s</w:t>
      </w:r>
      <w:r w:rsidR="00261B2F" w:rsidRPr="62B025CB">
        <w:rPr>
          <w:rFonts w:ascii="Arial" w:eastAsia="Arial" w:hAnsi="Arial" w:cs="Arial"/>
        </w:rPr>
        <w:t xml:space="preserve"> </w:t>
      </w:r>
      <w:r w:rsidR="6617EA06" w:rsidRPr="62B025CB">
        <w:rPr>
          <w:rFonts w:ascii="Arial" w:eastAsia="Arial" w:hAnsi="Arial" w:cs="Arial"/>
        </w:rPr>
        <w:t xml:space="preserve">conduct </w:t>
      </w:r>
      <w:r w:rsidRPr="62B025CB">
        <w:rPr>
          <w:rFonts w:ascii="Arial" w:eastAsia="Arial" w:hAnsi="Arial" w:cs="Arial"/>
        </w:rPr>
        <w:t>disability impact assessment</w:t>
      </w:r>
      <w:r w:rsidR="4806AE55" w:rsidRPr="62B025CB">
        <w:rPr>
          <w:rFonts w:ascii="Arial" w:eastAsia="Arial" w:hAnsi="Arial" w:cs="Arial"/>
        </w:rPr>
        <w:t>s</w:t>
      </w:r>
      <w:r w:rsidRPr="62B025CB">
        <w:rPr>
          <w:rFonts w:ascii="Arial" w:eastAsia="Arial" w:hAnsi="Arial" w:cs="Arial"/>
        </w:rPr>
        <w:t xml:space="preserve"> developed </w:t>
      </w:r>
      <w:r w:rsidR="35F33864" w:rsidRPr="62B025CB">
        <w:rPr>
          <w:rFonts w:ascii="Arial" w:eastAsia="Arial" w:hAnsi="Arial" w:cs="Arial"/>
        </w:rPr>
        <w:t>by</w:t>
      </w:r>
      <w:r w:rsidRPr="62B025CB">
        <w:rPr>
          <w:rFonts w:ascii="Arial" w:eastAsia="Arial" w:hAnsi="Arial" w:cs="Arial"/>
        </w:rPr>
        <w:t xml:space="preserve"> Auckland Council’s Disability </w:t>
      </w:r>
      <w:r w:rsidR="0043178B" w:rsidRPr="62B025CB">
        <w:rPr>
          <w:rFonts w:ascii="Arial" w:eastAsia="Arial" w:hAnsi="Arial" w:cs="Arial"/>
        </w:rPr>
        <w:t xml:space="preserve">Reference </w:t>
      </w:r>
      <w:r w:rsidRPr="62B025CB">
        <w:rPr>
          <w:rFonts w:ascii="Arial" w:eastAsia="Arial" w:hAnsi="Arial" w:cs="Arial"/>
        </w:rPr>
        <w:t>Panel</w:t>
      </w:r>
      <w:r w:rsidR="005A59A0" w:rsidRPr="62B025CB">
        <w:rPr>
          <w:rFonts w:ascii="Arial" w:eastAsia="Arial" w:hAnsi="Arial" w:cs="Arial"/>
        </w:rPr>
        <w:t xml:space="preserve"> which leads to our first recommendation.</w:t>
      </w:r>
    </w:p>
    <w:tbl>
      <w:tblPr>
        <w:tblStyle w:val="TableGrid"/>
        <w:tblW w:w="0" w:type="auto"/>
        <w:tblInd w:w="142" w:type="dxa"/>
        <w:tblLayout w:type="fixed"/>
        <w:tblLook w:val="06A0" w:firstRow="1" w:lastRow="0" w:firstColumn="1" w:lastColumn="0" w:noHBand="1" w:noVBand="1"/>
      </w:tblPr>
      <w:tblGrid>
        <w:gridCol w:w="8880"/>
      </w:tblGrid>
      <w:tr w:rsidR="3D785F48" w14:paraId="32C5F625" w14:textId="77777777" w:rsidTr="5437A7CC">
        <w:trPr>
          <w:trHeight w:val="930"/>
        </w:trPr>
        <w:tc>
          <w:tcPr>
            <w:tcW w:w="8880" w:type="dxa"/>
          </w:tcPr>
          <w:p w14:paraId="70FEE2E9" w14:textId="75AC62C4" w:rsidR="3D785F48" w:rsidRDefault="43C5E27D" w:rsidP="00266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b/>
                <w:bCs/>
              </w:rPr>
              <w:t xml:space="preserve">Recommendation </w:t>
            </w:r>
            <w:r w:rsidR="00C445C5">
              <w:rPr>
                <w:rFonts w:ascii="Arial" w:eastAsia="Arial" w:hAnsi="Arial" w:cs="Arial"/>
                <w:b/>
                <w:bCs/>
              </w:rPr>
              <w:t>1</w:t>
            </w:r>
            <w:r w:rsidRPr="5437A7CC">
              <w:rPr>
                <w:rFonts w:ascii="Arial" w:eastAsia="Arial" w:hAnsi="Arial" w:cs="Arial"/>
                <w:b/>
                <w:bCs/>
              </w:rPr>
              <w:t>:</w:t>
            </w:r>
            <w:r w:rsidRPr="5437A7CC">
              <w:rPr>
                <w:rFonts w:ascii="Arial" w:eastAsia="Arial" w:hAnsi="Arial" w:cs="Arial"/>
              </w:rPr>
              <w:t xml:space="preserve"> that </w:t>
            </w:r>
            <w:r w:rsidR="00C445C5">
              <w:rPr>
                <w:rFonts w:ascii="Arial" w:eastAsia="Arial" w:hAnsi="Arial" w:cs="Arial"/>
              </w:rPr>
              <w:t xml:space="preserve">Council </w:t>
            </w:r>
            <w:r w:rsidR="00856F89">
              <w:rPr>
                <w:rFonts w:ascii="Arial" w:eastAsia="Arial" w:hAnsi="Arial" w:cs="Arial"/>
              </w:rPr>
              <w:t>advise developers on</w:t>
            </w:r>
            <w:r w:rsidR="00C445C5">
              <w:rPr>
                <w:rFonts w:ascii="Arial" w:eastAsia="Arial" w:hAnsi="Arial" w:cs="Arial"/>
              </w:rPr>
              <w:t xml:space="preserve"> </w:t>
            </w:r>
            <w:r w:rsidR="00BA3553">
              <w:rPr>
                <w:rFonts w:ascii="Arial" w:eastAsia="Arial" w:hAnsi="Arial" w:cs="Arial"/>
              </w:rPr>
              <w:t xml:space="preserve">accessibility advisors </w:t>
            </w:r>
            <w:r w:rsidRPr="5437A7CC">
              <w:rPr>
                <w:rFonts w:ascii="Arial" w:eastAsia="Arial" w:hAnsi="Arial" w:cs="Arial"/>
              </w:rPr>
              <w:t>disability impact assessments.</w:t>
            </w:r>
          </w:p>
        </w:tc>
      </w:tr>
    </w:tbl>
    <w:p w14:paraId="159BAF3A" w14:textId="162B0844" w:rsidR="3D785F48" w:rsidRDefault="3D785F48"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p>
    <w:p w14:paraId="18D1177B" w14:textId="77777777" w:rsidR="00E07F66" w:rsidRDefault="00E07F66">
      <w:pPr>
        <w:spacing w:line="276" w:lineRule="auto"/>
        <w:rPr>
          <w:rFonts w:eastAsia="Arial" w:cs="Arial"/>
          <w:b/>
          <w:bCs/>
          <w:color w:val="143F6A" w:themeColor="accent3" w:themeShade="80"/>
          <w:sz w:val="28"/>
          <w:szCs w:val="28"/>
          <w:lang w:eastAsia="en-NZ"/>
        </w:rPr>
      </w:pPr>
      <w:r>
        <w:rPr>
          <w:rFonts w:eastAsia="Arial" w:cs="Arial"/>
          <w:b/>
          <w:bCs/>
          <w:color w:val="143F6A" w:themeColor="accent3" w:themeShade="80"/>
          <w:sz w:val="28"/>
          <w:szCs w:val="28"/>
        </w:rPr>
        <w:br w:type="page"/>
      </w:r>
    </w:p>
    <w:p w14:paraId="7D6897F9" w14:textId="0D4485E3" w:rsidR="6F2C440B" w:rsidRDefault="0006450D"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Pr>
          <w:rFonts w:ascii="Arial" w:eastAsia="Arial" w:hAnsi="Arial" w:cs="Arial"/>
          <w:b/>
          <w:bCs/>
          <w:color w:val="143F6A" w:themeColor="accent3" w:themeShade="80"/>
          <w:sz w:val="28"/>
          <w:szCs w:val="28"/>
        </w:rPr>
        <w:lastRenderedPageBreak/>
        <w:t>Auckland</w:t>
      </w:r>
      <w:r w:rsidR="000645F3">
        <w:rPr>
          <w:rFonts w:ascii="Arial" w:eastAsia="Arial" w:hAnsi="Arial" w:cs="Arial"/>
          <w:b/>
          <w:bCs/>
          <w:color w:val="143F6A" w:themeColor="accent3" w:themeShade="80"/>
          <w:sz w:val="28"/>
          <w:szCs w:val="28"/>
        </w:rPr>
        <w:t xml:space="preserve"> City</w:t>
      </w:r>
      <w:r>
        <w:rPr>
          <w:rFonts w:ascii="Arial" w:eastAsia="Arial" w:hAnsi="Arial" w:cs="Arial"/>
          <w:b/>
          <w:bCs/>
          <w:color w:val="143F6A" w:themeColor="accent3" w:themeShade="80"/>
          <w:sz w:val="28"/>
          <w:szCs w:val="28"/>
        </w:rPr>
        <w:t xml:space="preserve"> disab</w:t>
      </w:r>
      <w:r w:rsidR="00B0496A">
        <w:rPr>
          <w:rFonts w:ascii="Arial" w:eastAsia="Arial" w:hAnsi="Arial" w:cs="Arial"/>
          <w:b/>
          <w:bCs/>
          <w:color w:val="143F6A" w:themeColor="accent3" w:themeShade="80"/>
          <w:sz w:val="28"/>
          <w:szCs w:val="28"/>
        </w:rPr>
        <w:t>ility statistics</w:t>
      </w:r>
    </w:p>
    <w:p w14:paraId="094B9F32" w14:textId="247FC969" w:rsidR="6F2C440B" w:rsidRPr="00847836" w:rsidRDefault="6F2C440B" w:rsidP="002666EF">
      <w:pPr>
        <w:rPr>
          <w:rFonts w:eastAsia="Arial" w:cs="Arial"/>
          <w:color w:val="000000" w:themeColor="text1"/>
          <w:szCs w:val="24"/>
        </w:rPr>
      </w:pPr>
      <w:r w:rsidRPr="5437A7CC">
        <w:rPr>
          <w:rFonts w:eastAsia="Arial" w:cs="Arial"/>
          <w:color w:val="000000" w:themeColor="text1"/>
          <w:szCs w:val="24"/>
        </w:rPr>
        <w:t xml:space="preserve">According to </w:t>
      </w:r>
      <w:r w:rsidR="005A67C2">
        <w:rPr>
          <w:rFonts w:eastAsia="Arial" w:cs="Arial"/>
          <w:color w:val="000000" w:themeColor="text1"/>
          <w:szCs w:val="24"/>
        </w:rPr>
        <w:t>the Office of Disability Issue</w:t>
      </w:r>
      <w:r w:rsidR="00CA284F">
        <w:rPr>
          <w:rFonts w:eastAsia="Arial" w:cs="Arial"/>
          <w:color w:val="000000" w:themeColor="text1"/>
          <w:szCs w:val="24"/>
        </w:rPr>
        <w:t xml:space="preserve">s, </w:t>
      </w:r>
      <w:r w:rsidR="00CA284F" w:rsidRPr="00CA284F">
        <w:rPr>
          <w:rFonts w:eastAsia="Arial" w:cs="Arial"/>
          <w:color w:val="000000" w:themeColor="text1"/>
          <w:szCs w:val="24"/>
        </w:rPr>
        <w:t>1 in 4</w:t>
      </w:r>
      <w:r w:rsidR="00CA284F">
        <w:rPr>
          <w:rFonts w:eastAsia="Arial" w:cs="Arial"/>
          <w:color w:val="000000" w:themeColor="text1"/>
          <w:szCs w:val="24"/>
        </w:rPr>
        <w:t xml:space="preserve"> </w:t>
      </w:r>
      <w:r w:rsidR="00CA284F" w:rsidRPr="00CA284F">
        <w:rPr>
          <w:rFonts w:eastAsia="Arial" w:cs="Arial"/>
          <w:color w:val="000000" w:themeColor="text1"/>
          <w:szCs w:val="24"/>
        </w:rPr>
        <w:t>New Zealanders have a physical, sensory, learning, mental health or other disability</w:t>
      </w:r>
      <w:r w:rsidR="0009521A">
        <w:rPr>
          <w:rFonts w:eastAsia="Arial" w:cs="Arial"/>
          <w:color w:val="000000" w:themeColor="text1"/>
          <w:szCs w:val="24"/>
        </w:rPr>
        <w:t>.</w:t>
      </w:r>
      <w:r w:rsidR="001F485C">
        <w:rPr>
          <w:rStyle w:val="FootnoteReference"/>
          <w:rFonts w:eastAsia="Arial" w:cs="Arial"/>
          <w:color w:val="000000" w:themeColor="text1"/>
          <w:szCs w:val="24"/>
        </w:rPr>
        <w:footnoteReference w:id="3"/>
      </w:r>
      <w:r w:rsidR="0009521A">
        <w:rPr>
          <w:rFonts w:eastAsia="Arial" w:cs="Arial"/>
          <w:color w:val="000000" w:themeColor="text1"/>
          <w:szCs w:val="24"/>
        </w:rPr>
        <w:t xml:space="preserve">  </w:t>
      </w:r>
      <w:r w:rsidR="00B63002">
        <w:rPr>
          <w:rFonts w:eastAsia="Arial" w:cs="Arial"/>
          <w:color w:val="000000" w:themeColor="text1"/>
          <w:szCs w:val="24"/>
        </w:rPr>
        <w:t xml:space="preserve">In </w:t>
      </w:r>
      <w:r w:rsidRPr="5437A7CC">
        <w:rPr>
          <w:rFonts w:eastAsia="Arial" w:cs="Arial"/>
          <w:color w:val="000000" w:themeColor="text1"/>
          <w:szCs w:val="24"/>
        </w:rPr>
        <w:t xml:space="preserve">Statistics New Zealand’s 2013 Disability Survey, Auckland </w:t>
      </w:r>
      <w:r w:rsidR="00B63002">
        <w:rPr>
          <w:rFonts w:eastAsia="Arial" w:cs="Arial"/>
          <w:color w:val="000000" w:themeColor="text1"/>
          <w:szCs w:val="24"/>
        </w:rPr>
        <w:t>recorded</w:t>
      </w:r>
      <w:r w:rsidRPr="5437A7CC">
        <w:rPr>
          <w:rFonts w:eastAsia="Arial" w:cs="Arial"/>
          <w:color w:val="000000" w:themeColor="text1"/>
          <w:szCs w:val="24"/>
        </w:rPr>
        <w:t xml:space="preserve"> a disability population rate of 19 percent</w:t>
      </w:r>
      <w:r w:rsidR="0009521A">
        <w:rPr>
          <w:rFonts w:eastAsia="Arial" w:cs="Arial"/>
          <w:color w:val="000000" w:themeColor="text1"/>
          <w:szCs w:val="24"/>
        </w:rPr>
        <w:t xml:space="preserve"> </w:t>
      </w:r>
      <w:r w:rsidR="007150B2">
        <w:rPr>
          <w:rFonts w:eastAsia="Arial" w:cs="Arial"/>
          <w:color w:val="000000" w:themeColor="text1"/>
          <w:szCs w:val="24"/>
        </w:rPr>
        <w:t xml:space="preserve">meaning that there were </w:t>
      </w:r>
      <w:r w:rsidR="00BA3553">
        <w:rPr>
          <w:rFonts w:eastAsia="Arial" w:cs="Arial"/>
          <w:color w:val="000000" w:themeColor="text1"/>
          <w:szCs w:val="24"/>
        </w:rPr>
        <w:t>approximately</w:t>
      </w:r>
      <w:r w:rsidR="001F485C">
        <w:rPr>
          <w:rFonts w:eastAsia="Arial" w:cs="Arial"/>
          <w:color w:val="000000" w:themeColor="text1"/>
          <w:szCs w:val="24"/>
        </w:rPr>
        <w:t xml:space="preserve"> </w:t>
      </w:r>
      <w:r w:rsidR="001F485C" w:rsidRPr="3D785F48">
        <w:rPr>
          <w:rFonts w:eastAsia="Arial" w:cs="Arial"/>
          <w:color w:val="000000" w:themeColor="text1"/>
          <w:szCs w:val="24"/>
        </w:rPr>
        <w:t>33</w:t>
      </w:r>
      <w:r w:rsidR="00BA3553">
        <w:rPr>
          <w:rFonts w:eastAsia="Arial" w:cs="Arial"/>
          <w:color w:val="000000" w:themeColor="text1"/>
          <w:szCs w:val="24"/>
        </w:rPr>
        <w:t>1,000</w:t>
      </w:r>
      <w:r w:rsidR="001F485C" w:rsidRPr="3D785F48">
        <w:rPr>
          <w:rFonts w:eastAsia="Arial" w:cs="Arial"/>
          <w:color w:val="000000" w:themeColor="text1"/>
          <w:szCs w:val="24"/>
        </w:rPr>
        <w:t xml:space="preserve"> disabled people</w:t>
      </w:r>
      <w:r w:rsidR="00AE196F">
        <w:rPr>
          <w:rFonts w:eastAsia="Arial" w:cs="Arial"/>
          <w:color w:val="000000" w:themeColor="text1"/>
          <w:szCs w:val="24"/>
        </w:rPr>
        <w:t xml:space="preserve"> living in the city at that time</w:t>
      </w:r>
      <w:r w:rsidRPr="5437A7CC">
        <w:rPr>
          <w:rFonts w:eastAsia="Arial" w:cs="Arial"/>
          <w:color w:val="000000" w:themeColor="text1"/>
          <w:szCs w:val="24"/>
        </w:rPr>
        <w:t>.</w:t>
      </w:r>
      <w:r w:rsidRPr="5437A7CC">
        <w:rPr>
          <w:rStyle w:val="FootnoteReference"/>
          <w:rFonts w:eastAsia="Arial" w:cs="Arial"/>
          <w:color w:val="000000" w:themeColor="text1"/>
          <w:szCs w:val="24"/>
        </w:rPr>
        <w:footnoteReference w:id="4"/>
      </w:r>
      <w:r w:rsidR="00847836">
        <w:rPr>
          <w:rFonts w:eastAsia="Arial" w:cs="Arial"/>
          <w:color w:val="000000" w:themeColor="text1"/>
          <w:szCs w:val="24"/>
        </w:rPr>
        <w:t xml:space="preserve"> </w:t>
      </w:r>
      <w:r w:rsidRPr="3D785F48">
        <w:rPr>
          <w:rStyle w:val="FootnoteReference"/>
          <w:rFonts w:eastAsia="Arial" w:cs="Arial"/>
          <w:color w:val="000000" w:themeColor="text1"/>
          <w:szCs w:val="24"/>
        </w:rPr>
        <w:footnoteReference w:id="5"/>
      </w:r>
    </w:p>
    <w:p w14:paraId="5BABECF2" w14:textId="120F6D9C" w:rsidR="00EE4DEC" w:rsidRDefault="6F2C440B" w:rsidP="002666EF">
      <w:pPr>
        <w:rPr>
          <w:rFonts w:eastAsia="Arial" w:cs="Arial"/>
          <w:color w:val="000000" w:themeColor="text1"/>
          <w:szCs w:val="24"/>
        </w:rPr>
      </w:pPr>
      <w:r w:rsidRPr="3D785F48">
        <w:rPr>
          <w:rFonts w:eastAsia="Arial" w:cs="Arial"/>
          <w:color w:val="000000" w:themeColor="text1"/>
          <w:szCs w:val="24"/>
        </w:rPr>
        <w:t>The increasing number of disabled</w:t>
      </w:r>
      <w:r w:rsidR="0DB43476" w:rsidRPr="3D785F48">
        <w:rPr>
          <w:rFonts w:eastAsia="Arial" w:cs="Arial"/>
          <w:color w:val="000000" w:themeColor="text1"/>
          <w:szCs w:val="24"/>
        </w:rPr>
        <w:t xml:space="preserve"> and older</w:t>
      </w:r>
      <w:r w:rsidRPr="3D785F48">
        <w:rPr>
          <w:rFonts w:eastAsia="Arial" w:cs="Arial"/>
          <w:color w:val="000000" w:themeColor="text1"/>
          <w:szCs w:val="24"/>
        </w:rPr>
        <w:t xml:space="preserve"> people is why all councils should plan </w:t>
      </w:r>
      <w:r w:rsidR="3988512E" w:rsidRPr="3D785F48">
        <w:rPr>
          <w:rFonts w:eastAsia="Arial" w:cs="Arial"/>
          <w:color w:val="000000" w:themeColor="text1"/>
          <w:szCs w:val="24"/>
        </w:rPr>
        <w:t xml:space="preserve">and invest in </w:t>
      </w:r>
      <w:r w:rsidRPr="3D785F48">
        <w:rPr>
          <w:rFonts w:eastAsia="Arial" w:cs="Arial"/>
          <w:color w:val="000000" w:themeColor="text1"/>
          <w:szCs w:val="24"/>
        </w:rPr>
        <w:t>the development of fully accessible, inclusive communities.</w:t>
      </w:r>
    </w:p>
    <w:p w14:paraId="17B9BDE3" w14:textId="77777777" w:rsidR="00E07F66" w:rsidRDefault="00E07F66" w:rsidP="002666EF">
      <w:pPr>
        <w:rPr>
          <w:rFonts w:eastAsia="Arial" w:cs="Arial"/>
          <w:color w:val="000000" w:themeColor="text1"/>
          <w:szCs w:val="24"/>
        </w:rPr>
      </w:pPr>
    </w:p>
    <w:p w14:paraId="42CF440B" w14:textId="247229F2" w:rsidR="00EE4DEC" w:rsidRDefault="00EE4DEC" w:rsidP="002666EF">
      <w:pPr>
        <w:rPr>
          <w:rFonts w:eastAsia="Arial" w:cs="Arial"/>
          <w:color w:val="000000" w:themeColor="text1"/>
          <w:szCs w:val="24"/>
        </w:rPr>
      </w:pPr>
      <w:r>
        <w:rPr>
          <w:rFonts w:eastAsia="Arial" w:cs="Arial"/>
          <w:b/>
          <w:bCs/>
          <w:color w:val="143F6A" w:themeColor="accent3" w:themeShade="80"/>
          <w:sz w:val="28"/>
          <w:szCs w:val="28"/>
        </w:rPr>
        <w:t>Developers and ratepayers’ contributions</w:t>
      </w:r>
    </w:p>
    <w:p w14:paraId="6832FC29" w14:textId="144EA39C" w:rsidR="00BD6A5D" w:rsidRDefault="004166F1" w:rsidP="00BD6A5D">
      <w:pPr>
        <w:rPr>
          <w:rFonts w:eastAsia="Arial" w:cs="Arial"/>
          <w:color w:val="000000" w:themeColor="text1"/>
          <w:szCs w:val="24"/>
          <w:vertAlign w:val="superscript"/>
        </w:rPr>
      </w:pPr>
      <w:r>
        <w:rPr>
          <w:rFonts w:cs="Arial"/>
        </w:rPr>
        <w:t>Statistics</w:t>
      </w:r>
      <w:r w:rsidR="00EB3E36">
        <w:rPr>
          <w:rFonts w:cs="Arial"/>
        </w:rPr>
        <w:t xml:space="preserve"> show that disabled </w:t>
      </w:r>
      <w:r w:rsidR="00BA3553">
        <w:rPr>
          <w:rFonts w:cs="Arial"/>
        </w:rPr>
        <w:t xml:space="preserve">people </w:t>
      </w:r>
      <w:r w:rsidR="00EB3E36">
        <w:rPr>
          <w:rFonts w:cs="Arial"/>
        </w:rPr>
        <w:t>are</w:t>
      </w:r>
      <w:r w:rsidR="000B65CF">
        <w:rPr>
          <w:rFonts w:cs="Arial"/>
        </w:rPr>
        <w:t xml:space="preserve"> predominantly</w:t>
      </w:r>
      <w:r w:rsidR="00EB3E36">
        <w:rPr>
          <w:rFonts w:cs="Arial"/>
        </w:rPr>
        <w:t xml:space="preserve"> </w:t>
      </w:r>
      <w:r w:rsidR="007258A4" w:rsidRPr="3D785F48">
        <w:rPr>
          <w:rFonts w:cs="Arial"/>
        </w:rPr>
        <w:t>low-income</w:t>
      </w:r>
      <w:r w:rsidR="00BD6A5D" w:rsidRPr="3D785F48">
        <w:rPr>
          <w:rFonts w:cs="Arial"/>
        </w:rPr>
        <w:t xml:space="preserve"> </w:t>
      </w:r>
      <w:r w:rsidR="000B65CF">
        <w:rPr>
          <w:rFonts w:cs="Arial"/>
        </w:rPr>
        <w:t>earners</w:t>
      </w:r>
      <w:r w:rsidR="00BD6A5D" w:rsidRPr="3D785F48">
        <w:rPr>
          <w:rFonts w:cs="Arial"/>
        </w:rPr>
        <w:t>.</w:t>
      </w:r>
      <w:r w:rsidR="00BD6A5D" w:rsidRPr="3D785F48">
        <w:rPr>
          <w:rStyle w:val="FootnoteReference"/>
          <w:rFonts w:cs="Arial"/>
        </w:rPr>
        <w:footnoteReference w:id="6"/>
      </w:r>
    </w:p>
    <w:p w14:paraId="095D7301" w14:textId="14A82579" w:rsidR="003D5700" w:rsidRDefault="008557C8" w:rsidP="62B025CB">
      <w:pPr>
        <w:rPr>
          <w:rFonts w:eastAsia="Arial" w:cs="Arial"/>
          <w:color w:val="000000" w:themeColor="text1"/>
        </w:rPr>
      </w:pPr>
      <w:r w:rsidRPr="62B025CB">
        <w:rPr>
          <w:rFonts w:eastAsia="Arial" w:cs="Arial"/>
          <w:color w:val="000000" w:themeColor="text1"/>
        </w:rPr>
        <w:t xml:space="preserve">In the </w:t>
      </w:r>
      <w:r w:rsidR="00F44175" w:rsidRPr="62B025CB">
        <w:rPr>
          <w:rFonts w:eastAsia="Arial" w:cs="Arial"/>
          <w:color w:val="000000" w:themeColor="text1"/>
        </w:rPr>
        <w:t>discussion document</w:t>
      </w:r>
      <w:r w:rsidR="00C27A93" w:rsidRPr="62B025CB">
        <w:rPr>
          <w:rFonts w:eastAsia="Arial" w:cs="Arial"/>
          <w:color w:val="000000" w:themeColor="text1"/>
        </w:rPr>
        <w:t xml:space="preserve">, Council raised the subject of </w:t>
      </w:r>
      <w:r w:rsidR="00AA7132" w:rsidRPr="62B025CB">
        <w:rPr>
          <w:rFonts w:eastAsia="Arial" w:cs="Arial"/>
          <w:color w:val="000000" w:themeColor="text1"/>
        </w:rPr>
        <w:t xml:space="preserve">developers versus ratepayers’ contributions </w:t>
      </w:r>
      <w:r w:rsidR="00C27A93" w:rsidRPr="62B025CB">
        <w:rPr>
          <w:rFonts w:eastAsia="Arial" w:cs="Arial"/>
          <w:color w:val="000000" w:themeColor="text1"/>
        </w:rPr>
        <w:t xml:space="preserve">being </w:t>
      </w:r>
      <w:r w:rsidR="00CD1E36" w:rsidRPr="62B025CB">
        <w:rPr>
          <w:rFonts w:eastAsia="Arial" w:cs="Arial"/>
          <w:color w:val="000000" w:themeColor="text1"/>
        </w:rPr>
        <w:t xml:space="preserve">equitable </w:t>
      </w:r>
      <w:r w:rsidR="004166F1" w:rsidRPr="62B025CB">
        <w:rPr>
          <w:rFonts w:eastAsia="Arial" w:cs="Arial"/>
          <w:color w:val="000000" w:themeColor="text1"/>
        </w:rPr>
        <w:t>in terms of a return on investment to ratepayers</w:t>
      </w:r>
      <w:r w:rsidR="00C27A93" w:rsidRPr="62B025CB">
        <w:rPr>
          <w:rFonts w:eastAsia="Arial" w:cs="Arial"/>
          <w:color w:val="000000" w:themeColor="text1"/>
        </w:rPr>
        <w:t xml:space="preserve">. </w:t>
      </w:r>
      <w:r w:rsidR="00071848">
        <w:rPr>
          <w:rFonts w:eastAsia="Arial" w:cs="Arial"/>
          <w:color w:val="000000" w:themeColor="text1"/>
        </w:rPr>
        <w:t xml:space="preserve"> Disabled people are ratepayers as either </w:t>
      </w:r>
      <w:proofErr w:type="gramStart"/>
      <w:r w:rsidR="00F111AF">
        <w:rPr>
          <w:rFonts w:eastAsia="Arial" w:cs="Arial"/>
          <w:color w:val="000000" w:themeColor="text1"/>
        </w:rPr>
        <w:t>home owners</w:t>
      </w:r>
      <w:proofErr w:type="gramEnd"/>
      <w:r w:rsidR="00F111AF">
        <w:rPr>
          <w:rFonts w:eastAsia="Arial" w:cs="Arial"/>
          <w:color w:val="000000" w:themeColor="text1"/>
        </w:rPr>
        <w:t xml:space="preserve"> or tenants</w:t>
      </w:r>
      <w:r w:rsidR="00C27A93" w:rsidRPr="62B025CB">
        <w:rPr>
          <w:rFonts w:eastAsia="Arial" w:cs="Arial"/>
          <w:color w:val="000000" w:themeColor="text1"/>
        </w:rPr>
        <w:t xml:space="preserve">. </w:t>
      </w:r>
    </w:p>
    <w:p w14:paraId="1611A5E9" w14:textId="524ED853" w:rsidR="00AB7C75" w:rsidRDefault="00BC2AB2" w:rsidP="00884D50">
      <w:pPr>
        <w:rPr>
          <w:rFonts w:eastAsia="Arial" w:cs="Arial"/>
          <w:color w:val="000000" w:themeColor="text1"/>
        </w:rPr>
      </w:pPr>
      <w:r>
        <w:rPr>
          <w:rFonts w:eastAsia="Arial" w:cs="Arial"/>
          <w:color w:val="000000" w:themeColor="text1"/>
        </w:rPr>
        <w:t>Statistics</w:t>
      </w:r>
      <w:r w:rsidR="00BB0AAC">
        <w:rPr>
          <w:rFonts w:eastAsia="Arial" w:cs="Arial"/>
          <w:color w:val="000000" w:themeColor="text1"/>
        </w:rPr>
        <w:t xml:space="preserve"> from Ministry of Housing noted that </w:t>
      </w:r>
      <w:r w:rsidR="007469CB" w:rsidRPr="007469CB">
        <w:rPr>
          <w:rFonts w:eastAsia="Arial" w:cs="Arial"/>
          <w:color w:val="000000" w:themeColor="text1"/>
        </w:rPr>
        <w:t>56.5% of disabled people were living in an owner-occupied dwelling</w:t>
      </w:r>
      <w:r w:rsidR="00BB0AAC">
        <w:rPr>
          <w:rFonts w:eastAsia="Arial" w:cs="Arial"/>
          <w:color w:val="000000" w:themeColor="text1"/>
        </w:rPr>
        <w:t xml:space="preserve">, however reports from Donald Beasley Institute specialising </w:t>
      </w:r>
      <w:r w:rsidR="0017774C">
        <w:rPr>
          <w:rFonts w:eastAsia="Arial" w:cs="Arial"/>
          <w:color w:val="000000" w:themeColor="text1"/>
        </w:rPr>
        <w:t xml:space="preserve">in disability research </w:t>
      </w:r>
      <w:r w:rsidR="00884D50">
        <w:rPr>
          <w:rFonts w:eastAsia="Arial" w:cs="Arial"/>
          <w:color w:val="000000" w:themeColor="text1"/>
        </w:rPr>
        <w:t>highlight disabled community</w:t>
      </w:r>
      <w:r w:rsidR="00884D50" w:rsidRPr="00884D50">
        <w:rPr>
          <w:rFonts w:eastAsia="Arial" w:cs="Arial"/>
          <w:color w:val="000000" w:themeColor="text1"/>
        </w:rPr>
        <w:t xml:space="preserve"> faced significant challenges when trying to</w:t>
      </w:r>
      <w:r w:rsidR="00884D50">
        <w:rPr>
          <w:rFonts w:eastAsia="Arial" w:cs="Arial"/>
          <w:color w:val="000000" w:themeColor="text1"/>
        </w:rPr>
        <w:t xml:space="preserve"> </w:t>
      </w:r>
      <w:r w:rsidR="00884D50" w:rsidRPr="00884D50">
        <w:rPr>
          <w:rFonts w:eastAsia="Arial" w:cs="Arial"/>
          <w:color w:val="000000" w:themeColor="text1"/>
        </w:rPr>
        <w:t>access the housing market as tenants or as buyer</w:t>
      </w:r>
      <w:r w:rsidR="008B0EA0">
        <w:rPr>
          <w:rFonts w:eastAsia="Arial" w:cs="Arial"/>
          <w:color w:val="000000" w:themeColor="text1"/>
        </w:rPr>
        <w:t>s</w:t>
      </w:r>
      <w:r w:rsidR="007469CB" w:rsidRPr="007469CB">
        <w:rPr>
          <w:rFonts w:eastAsia="Arial" w:cs="Arial"/>
          <w:color w:val="000000" w:themeColor="text1"/>
        </w:rPr>
        <w:t>.</w:t>
      </w:r>
      <w:r w:rsidR="0017774C">
        <w:rPr>
          <w:rStyle w:val="FootnoteReference"/>
          <w:rFonts w:eastAsia="Arial" w:cs="Arial"/>
          <w:color w:val="000000" w:themeColor="text1"/>
        </w:rPr>
        <w:footnoteReference w:id="7"/>
      </w:r>
      <w:r w:rsidR="00996498">
        <w:rPr>
          <w:rFonts w:eastAsia="Arial" w:cs="Arial"/>
          <w:color w:val="000000" w:themeColor="text1"/>
        </w:rPr>
        <w:t xml:space="preserve"> </w:t>
      </w:r>
      <w:r w:rsidR="00996498">
        <w:rPr>
          <w:rStyle w:val="FootnoteReference"/>
          <w:rFonts w:eastAsia="Arial" w:cs="Arial"/>
          <w:color w:val="000000" w:themeColor="text1"/>
        </w:rPr>
        <w:footnoteReference w:id="8"/>
      </w:r>
    </w:p>
    <w:p w14:paraId="3E6BBC40" w14:textId="63906CDB" w:rsidR="007E65B5" w:rsidRDefault="002101EB" w:rsidP="62B025CB">
      <w:pPr>
        <w:rPr>
          <w:rFonts w:eastAsia="Arial" w:cs="Arial"/>
          <w:color w:val="000000" w:themeColor="text1"/>
        </w:rPr>
      </w:pPr>
      <w:r w:rsidRPr="62B025CB">
        <w:rPr>
          <w:rFonts w:eastAsia="Arial" w:cs="Arial"/>
          <w:color w:val="000000" w:themeColor="text1"/>
        </w:rPr>
        <w:lastRenderedPageBreak/>
        <w:t>For disabled people who are fortunate enough to own their own homes, there is the issue of facing high rates bills imposed as part of council’s austerity measures.</w:t>
      </w:r>
      <w:r w:rsidR="00AB7C75">
        <w:rPr>
          <w:rFonts w:eastAsia="Arial" w:cs="Arial"/>
          <w:color w:val="000000" w:themeColor="text1"/>
        </w:rPr>
        <w:t xml:space="preserve">  In addition to this, </w:t>
      </w:r>
      <w:r w:rsidR="00B33274" w:rsidRPr="62B025CB">
        <w:rPr>
          <w:rFonts w:eastAsia="Arial" w:cs="Arial"/>
          <w:color w:val="000000" w:themeColor="text1"/>
        </w:rPr>
        <w:t>the need to pay higher rates comes on top of</w:t>
      </w:r>
      <w:r w:rsidR="001F46A7" w:rsidRPr="62B025CB">
        <w:rPr>
          <w:rFonts w:eastAsia="Arial" w:cs="Arial"/>
          <w:color w:val="000000" w:themeColor="text1"/>
        </w:rPr>
        <w:t xml:space="preserve"> ongoing</w:t>
      </w:r>
      <w:r w:rsidR="00B33274" w:rsidRPr="62B025CB">
        <w:rPr>
          <w:rFonts w:eastAsia="Arial" w:cs="Arial"/>
          <w:color w:val="000000" w:themeColor="text1"/>
        </w:rPr>
        <w:t xml:space="preserve"> increases in the cost-of-living which </w:t>
      </w:r>
      <w:r w:rsidR="6B9A17AE" w:rsidRPr="62B025CB">
        <w:rPr>
          <w:rFonts w:eastAsia="Arial" w:cs="Arial"/>
          <w:color w:val="000000" w:themeColor="text1"/>
        </w:rPr>
        <w:t>are</w:t>
      </w:r>
      <w:r w:rsidR="00B33274" w:rsidRPr="62B025CB">
        <w:rPr>
          <w:rFonts w:eastAsia="Arial" w:cs="Arial"/>
          <w:color w:val="000000" w:themeColor="text1"/>
        </w:rPr>
        <w:t xml:space="preserve"> further exacerbated by </w:t>
      </w:r>
      <w:r w:rsidR="17B3DFBE" w:rsidRPr="62B025CB">
        <w:rPr>
          <w:rFonts w:eastAsia="Arial" w:cs="Arial"/>
          <w:color w:val="000000" w:themeColor="text1"/>
        </w:rPr>
        <w:t xml:space="preserve">high </w:t>
      </w:r>
      <w:r w:rsidR="00B33274" w:rsidRPr="62B025CB">
        <w:rPr>
          <w:rFonts w:eastAsia="Arial" w:cs="Arial"/>
          <w:color w:val="000000" w:themeColor="text1"/>
        </w:rPr>
        <w:t xml:space="preserve">disability related living costs, </w:t>
      </w:r>
      <w:r w:rsidR="2C5CDCCC" w:rsidRPr="62B025CB">
        <w:rPr>
          <w:rFonts w:eastAsia="Arial" w:cs="Arial"/>
          <w:color w:val="000000" w:themeColor="text1"/>
        </w:rPr>
        <w:t>for example</w:t>
      </w:r>
      <w:r w:rsidR="00B33274" w:rsidRPr="62B025CB">
        <w:rPr>
          <w:rFonts w:eastAsia="Arial" w:cs="Arial"/>
          <w:color w:val="000000" w:themeColor="text1"/>
        </w:rPr>
        <w:t>, the need for additional electricity</w:t>
      </w:r>
      <w:r w:rsidR="001F46A7" w:rsidRPr="62B025CB">
        <w:rPr>
          <w:rFonts w:eastAsia="Arial" w:cs="Arial"/>
          <w:color w:val="000000" w:themeColor="text1"/>
        </w:rPr>
        <w:t>.</w:t>
      </w:r>
    </w:p>
    <w:p w14:paraId="04CDD3A7" w14:textId="7F0B06B5" w:rsidR="001F46A7" w:rsidRDefault="001F46A7" w:rsidP="62B025CB">
      <w:pPr>
        <w:rPr>
          <w:rFonts w:eastAsia="Arial" w:cs="Arial"/>
          <w:color w:val="000000" w:themeColor="text1"/>
        </w:rPr>
      </w:pPr>
      <w:r w:rsidRPr="62B025CB">
        <w:rPr>
          <w:rFonts w:eastAsia="Arial" w:cs="Arial"/>
          <w:color w:val="000000" w:themeColor="text1"/>
        </w:rPr>
        <w:t xml:space="preserve">This means that for disabled people and other </w:t>
      </w:r>
      <w:r w:rsidR="75840D82" w:rsidRPr="62B025CB">
        <w:rPr>
          <w:rFonts w:eastAsia="Arial" w:cs="Arial"/>
          <w:color w:val="000000" w:themeColor="text1"/>
        </w:rPr>
        <w:t>low-income</w:t>
      </w:r>
      <w:r w:rsidRPr="62B025CB">
        <w:rPr>
          <w:rFonts w:eastAsia="Arial" w:cs="Arial"/>
          <w:color w:val="000000" w:themeColor="text1"/>
        </w:rPr>
        <w:t xml:space="preserve"> </w:t>
      </w:r>
      <w:r w:rsidR="21FCD1EB" w:rsidRPr="62B025CB">
        <w:rPr>
          <w:rFonts w:eastAsia="Arial" w:cs="Arial"/>
          <w:color w:val="000000" w:themeColor="text1"/>
        </w:rPr>
        <w:t>homeowners</w:t>
      </w:r>
      <w:r w:rsidRPr="62B025CB">
        <w:rPr>
          <w:rFonts w:eastAsia="Arial" w:cs="Arial"/>
          <w:color w:val="000000" w:themeColor="text1"/>
        </w:rPr>
        <w:t>, there is more need than ever for the availability of rates rebates to be more widely promoted and in accessible ways.</w:t>
      </w:r>
    </w:p>
    <w:tbl>
      <w:tblPr>
        <w:tblStyle w:val="TableGrid"/>
        <w:tblW w:w="0" w:type="auto"/>
        <w:tblInd w:w="142" w:type="dxa"/>
        <w:tblLayout w:type="fixed"/>
        <w:tblLook w:val="06A0" w:firstRow="1" w:lastRow="0" w:firstColumn="1" w:lastColumn="0" w:noHBand="1" w:noVBand="1"/>
      </w:tblPr>
      <w:tblGrid>
        <w:gridCol w:w="8880"/>
      </w:tblGrid>
      <w:tr w:rsidR="00563462" w14:paraId="1CF24A35" w14:textId="77777777" w:rsidTr="62B025CB">
        <w:trPr>
          <w:trHeight w:val="930"/>
        </w:trPr>
        <w:tc>
          <w:tcPr>
            <w:tcW w:w="8880" w:type="dxa"/>
          </w:tcPr>
          <w:p w14:paraId="54B77437" w14:textId="70FFDD49" w:rsidR="00563462" w:rsidRDefault="71D90ACC" w:rsidP="62B025CB">
            <w:pPr>
              <w:pStyle w:val="NormalWeb"/>
              <w:shd w:val="clear" w:color="auto" w:fill="FFFFFF" w:themeFill="background1"/>
              <w:spacing w:before="120" w:beforeAutospacing="0" w:after="200" w:afterAutospacing="0" w:line="360" w:lineRule="auto"/>
              <w:ind w:right="304"/>
              <w:rPr>
                <w:rFonts w:ascii="Arial" w:eastAsia="Arial" w:hAnsi="Arial" w:cs="Arial"/>
              </w:rPr>
            </w:pPr>
            <w:r w:rsidRPr="62B025CB">
              <w:rPr>
                <w:rFonts w:ascii="Arial" w:eastAsia="Arial" w:hAnsi="Arial" w:cs="Arial"/>
                <w:b/>
                <w:bCs/>
              </w:rPr>
              <w:t>Recommendation 2:</w:t>
            </w:r>
            <w:r w:rsidRPr="62B025CB">
              <w:rPr>
                <w:rFonts w:ascii="Arial" w:eastAsia="Arial" w:hAnsi="Arial" w:cs="Arial"/>
              </w:rPr>
              <w:t xml:space="preserve"> that Council provide accessible </w:t>
            </w:r>
            <w:r w:rsidR="004C0FC2" w:rsidRPr="62B025CB">
              <w:rPr>
                <w:rFonts w:ascii="Arial" w:eastAsia="Arial" w:hAnsi="Arial" w:cs="Arial"/>
              </w:rPr>
              <w:t xml:space="preserve">information </w:t>
            </w:r>
            <w:r w:rsidR="0D467CFC" w:rsidRPr="62B025CB">
              <w:rPr>
                <w:rFonts w:ascii="Arial" w:eastAsia="Arial" w:hAnsi="Arial" w:cs="Arial"/>
              </w:rPr>
              <w:t>about</w:t>
            </w:r>
            <w:r w:rsidR="004C0FC2" w:rsidRPr="62B025CB">
              <w:rPr>
                <w:rFonts w:ascii="Arial" w:eastAsia="Arial" w:hAnsi="Arial" w:cs="Arial"/>
              </w:rPr>
              <w:t xml:space="preserve"> rates rebates</w:t>
            </w:r>
            <w:r w:rsidR="5C6FAC7B" w:rsidRPr="62B025CB">
              <w:rPr>
                <w:rFonts w:ascii="Arial" w:eastAsia="Arial" w:hAnsi="Arial" w:cs="Arial"/>
              </w:rPr>
              <w:t xml:space="preserve"> and in accessible ways.</w:t>
            </w:r>
          </w:p>
        </w:tc>
      </w:tr>
    </w:tbl>
    <w:p w14:paraId="2D3DFFA6" w14:textId="7951BCFF" w:rsidR="3D785F48" w:rsidRDefault="3D785F48" w:rsidP="002666EF">
      <w:pPr>
        <w:rPr>
          <w:rFonts w:eastAsia="Arial" w:cs="Arial"/>
          <w:color w:val="000000" w:themeColor="text1"/>
          <w:szCs w:val="24"/>
        </w:rPr>
      </w:pPr>
    </w:p>
    <w:p w14:paraId="48249518" w14:textId="74AE370D" w:rsidR="38B1300F" w:rsidRDefault="4C7A9F6F" w:rsidP="002666EF">
      <w:pPr>
        <w:rPr>
          <w:rFonts w:eastAsia="Arial" w:cs="Arial"/>
          <w:b/>
          <w:bCs/>
          <w:color w:val="143F6A" w:themeColor="accent3" w:themeShade="80"/>
          <w:sz w:val="28"/>
          <w:szCs w:val="28"/>
        </w:rPr>
      </w:pPr>
      <w:r w:rsidRPr="75A6B0A3">
        <w:rPr>
          <w:rFonts w:eastAsia="Arial" w:cs="Arial"/>
          <w:b/>
          <w:bCs/>
          <w:color w:val="143F6A" w:themeColor="accent3" w:themeShade="80"/>
          <w:sz w:val="28"/>
          <w:szCs w:val="28"/>
        </w:rPr>
        <w:t>Equity for disabled people</w:t>
      </w:r>
    </w:p>
    <w:p w14:paraId="2A34A448" w14:textId="56511E11" w:rsidR="7E2B744E" w:rsidRDefault="00BA3553" w:rsidP="62B025CB">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62B025CB">
        <w:rPr>
          <w:rFonts w:ascii="Arial" w:eastAsia="Arial" w:hAnsi="Arial" w:cs="Arial"/>
          <w:color w:val="000000" w:themeColor="text1"/>
        </w:rPr>
        <w:t>T</w:t>
      </w:r>
      <w:r w:rsidR="004C06A6" w:rsidRPr="62B025CB">
        <w:rPr>
          <w:rFonts w:ascii="Arial" w:eastAsia="Arial" w:hAnsi="Arial" w:cs="Arial"/>
          <w:color w:val="000000" w:themeColor="text1"/>
        </w:rPr>
        <w:t xml:space="preserve">here is </w:t>
      </w:r>
      <w:r w:rsidRPr="62B025CB">
        <w:rPr>
          <w:rFonts w:ascii="Arial" w:eastAsia="Arial" w:hAnsi="Arial" w:cs="Arial"/>
          <w:color w:val="000000" w:themeColor="text1"/>
        </w:rPr>
        <w:t>a lack of</w:t>
      </w:r>
      <w:r w:rsidR="4C7A9F6F" w:rsidRPr="62B025CB">
        <w:rPr>
          <w:rFonts w:ascii="Arial" w:eastAsia="Arial" w:hAnsi="Arial" w:cs="Arial"/>
          <w:color w:val="000000" w:themeColor="text1"/>
        </w:rPr>
        <w:t xml:space="preserve"> equity of access for disabled people to </w:t>
      </w:r>
      <w:r w:rsidR="00EE24BA" w:rsidRPr="62B025CB">
        <w:rPr>
          <w:rFonts w:ascii="Arial" w:eastAsia="Arial" w:hAnsi="Arial" w:cs="Arial"/>
          <w:color w:val="000000" w:themeColor="text1"/>
        </w:rPr>
        <w:t>C</w:t>
      </w:r>
      <w:r w:rsidR="4C7A9F6F" w:rsidRPr="62B025CB">
        <w:rPr>
          <w:rFonts w:ascii="Arial" w:eastAsia="Arial" w:hAnsi="Arial" w:cs="Arial"/>
          <w:color w:val="000000" w:themeColor="text1"/>
        </w:rPr>
        <w:t>ouncil services and projects</w:t>
      </w:r>
      <w:r w:rsidR="11D27707" w:rsidRPr="62B025CB">
        <w:rPr>
          <w:rFonts w:ascii="Arial" w:eastAsia="Arial" w:hAnsi="Arial" w:cs="Arial"/>
          <w:color w:val="000000" w:themeColor="text1"/>
        </w:rPr>
        <w:t xml:space="preserve"> as well</w:t>
      </w:r>
      <w:r w:rsidR="4C7A9F6F" w:rsidRPr="62B025CB">
        <w:rPr>
          <w:rFonts w:ascii="Arial" w:eastAsia="Arial" w:hAnsi="Arial" w:cs="Arial"/>
          <w:color w:val="000000" w:themeColor="text1"/>
        </w:rPr>
        <w:t xml:space="preserve">. </w:t>
      </w:r>
      <w:r w:rsidR="004C0FC2" w:rsidRPr="62B025CB">
        <w:rPr>
          <w:rFonts w:ascii="Arial" w:eastAsia="Arial" w:hAnsi="Arial" w:cs="Arial"/>
          <w:color w:val="000000" w:themeColor="text1"/>
        </w:rPr>
        <w:t>Some priorit</w:t>
      </w:r>
      <w:r w:rsidR="6EDA490C" w:rsidRPr="62B025CB">
        <w:rPr>
          <w:rFonts w:ascii="Arial" w:eastAsia="Arial" w:hAnsi="Arial" w:cs="Arial"/>
          <w:color w:val="000000" w:themeColor="text1"/>
        </w:rPr>
        <w:t>y</w:t>
      </w:r>
      <w:r w:rsidR="004C0FC2" w:rsidRPr="62B025CB">
        <w:rPr>
          <w:rFonts w:ascii="Arial" w:eastAsia="Arial" w:hAnsi="Arial" w:cs="Arial"/>
          <w:color w:val="000000" w:themeColor="text1"/>
        </w:rPr>
        <w:t xml:space="preserve"> areas </w:t>
      </w:r>
      <w:r w:rsidRPr="62B025CB">
        <w:rPr>
          <w:rFonts w:ascii="Arial" w:eastAsia="Arial" w:hAnsi="Arial" w:cs="Arial"/>
          <w:color w:val="000000" w:themeColor="text1"/>
        </w:rPr>
        <w:t xml:space="preserve">for disabled </w:t>
      </w:r>
      <w:r w:rsidR="001F46A7" w:rsidRPr="62B025CB">
        <w:rPr>
          <w:rFonts w:ascii="Arial" w:eastAsia="Arial" w:hAnsi="Arial" w:cs="Arial"/>
          <w:color w:val="000000" w:themeColor="text1"/>
        </w:rPr>
        <w:t>people</w:t>
      </w:r>
      <w:r w:rsidRPr="62B025CB">
        <w:rPr>
          <w:rFonts w:ascii="Arial" w:eastAsia="Arial" w:hAnsi="Arial" w:cs="Arial"/>
          <w:color w:val="000000" w:themeColor="text1"/>
        </w:rPr>
        <w:t xml:space="preserve"> </w:t>
      </w:r>
      <w:r w:rsidR="004C0FC2" w:rsidRPr="62B025CB">
        <w:rPr>
          <w:rFonts w:ascii="Arial" w:eastAsia="Arial" w:hAnsi="Arial" w:cs="Arial"/>
          <w:color w:val="000000" w:themeColor="text1"/>
        </w:rPr>
        <w:t xml:space="preserve">mentioned in the </w:t>
      </w:r>
      <w:r w:rsidR="0023499D" w:rsidRPr="62B025CB">
        <w:rPr>
          <w:rFonts w:ascii="Arial" w:eastAsia="Arial" w:hAnsi="Arial" w:cs="Arial"/>
          <w:color w:val="000000" w:themeColor="text1"/>
        </w:rPr>
        <w:t>p</w:t>
      </w:r>
      <w:r w:rsidR="004C0FC2" w:rsidRPr="62B025CB">
        <w:rPr>
          <w:rFonts w:ascii="Arial" w:eastAsia="Arial" w:hAnsi="Arial" w:cs="Arial"/>
          <w:color w:val="000000" w:themeColor="text1"/>
        </w:rPr>
        <w:t>olicy document are</w:t>
      </w:r>
      <w:r w:rsidRPr="62B025CB">
        <w:rPr>
          <w:rFonts w:ascii="Arial" w:eastAsia="Arial" w:hAnsi="Arial" w:cs="Arial"/>
          <w:color w:val="000000" w:themeColor="text1"/>
        </w:rPr>
        <w:t>:</w:t>
      </w:r>
    </w:p>
    <w:p w14:paraId="0E812F79" w14:textId="03AF799D"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Affordable, accessible, active public transport including essential road safety, walking and cycling improvements.</w:t>
      </w:r>
    </w:p>
    <w:p w14:paraId="64B6E0DA" w14:textId="0F85C530"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Building and sustaining accessible, connected communities where everyone can live without barriers to</w:t>
      </w:r>
      <w:r w:rsidR="35F3CA14" w:rsidRPr="5437A7CC">
        <w:rPr>
          <w:rFonts w:ascii="Arial" w:eastAsia="Arial" w:hAnsi="Arial" w:cs="Arial"/>
          <w:color w:val="000000" w:themeColor="text1"/>
        </w:rPr>
        <w:t xml:space="preserve"> their</w:t>
      </w:r>
      <w:r w:rsidRPr="5437A7CC">
        <w:rPr>
          <w:rFonts w:ascii="Arial" w:eastAsia="Arial" w:hAnsi="Arial" w:cs="Arial"/>
          <w:color w:val="000000" w:themeColor="text1"/>
        </w:rPr>
        <w:t xml:space="preserve"> participation in terms of good housing, infrastructure, community facilities and parks.</w:t>
      </w:r>
    </w:p>
    <w:p w14:paraId="7809CDF8" w14:textId="48199471" w:rsidR="53CF4831" w:rsidRDefault="53CF4831"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economic life of the city as workers, consumers and entrepreneurs.</w:t>
      </w:r>
    </w:p>
    <w:p w14:paraId="1469CF1D" w14:textId="3C646586"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Ensuring that the voices of disabled people can be heard in all decisions, especially those that impact on our disabled communities across </w:t>
      </w:r>
      <w:proofErr w:type="spellStart"/>
      <w:r w:rsidRPr="5437A7CC">
        <w:rPr>
          <w:rFonts w:ascii="Arial" w:eastAsia="Arial" w:hAnsi="Arial" w:cs="Arial"/>
          <w:color w:val="000000" w:themeColor="text1"/>
        </w:rPr>
        <w:t>Tāmaki</w:t>
      </w:r>
      <w:proofErr w:type="spellEnd"/>
      <w:r w:rsidRPr="5437A7CC">
        <w:rPr>
          <w:rFonts w:ascii="Arial" w:eastAsia="Arial" w:hAnsi="Arial" w:cs="Arial"/>
          <w:color w:val="000000" w:themeColor="text1"/>
        </w:rPr>
        <w:t xml:space="preserve"> Makaurau</w:t>
      </w:r>
      <w:r w:rsidR="00FB0FB9">
        <w:rPr>
          <w:rFonts w:ascii="Arial" w:eastAsia="Arial" w:hAnsi="Arial" w:cs="Arial"/>
          <w:color w:val="000000" w:themeColor="text1"/>
        </w:rPr>
        <w:t xml:space="preserve"> Auckland</w:t>
      </w:r>
      <w:r w:rsidRPr="5437A7CC">
        <w:rPr>
          <w:rFonts w:ascii="Arial" w:eastAsia="Arial" w:hAnsi="Arial" w:cs="Arial"/>
          <w:color w:val="000000" w:themeColor="text1"/>
        </w:rPr>
        <w:t>.</w:t>
      </w:r>
    </w:p>
    <w:p w14:paraId="75BDBCE3" w14:textId="661C3BD7" w:rsidR="3D785F48" w:rsidRDefault="009A23B0"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Developing a climate resilient, environmentally friendly city that can withstand the challenges of climate change and contribute to its reversal.</w:t>
      </w:r>
    </w:p>
    <w:p w14:paraId="491E58F7" w14:textId="77777777" w:rsidR="001A14EA" w:rsidRPr="009619A9" w:rsidRDefault="001A14EA" w:rsidP="00025C36">
      <w:pPr>
        <w:pStyle w:val="NormalWeb"/>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p>
    <w:p w14:paraId="6F9DF466" w14:textId="030AFFD8" w:rsidR="007F4B56" w:rsidRPr="00282B34" w:rsidRDefault="007F4B56" w:rsidP="007F4B56">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00282B34">
        <w:rPr>
          <w:rFonts w:ascii="Arial" w:eastAsia="Arial" w:hAnsi="Arial" w:cs="Arial"/>
          <w:b/>
          <w:bCs/>
          <w:color w:val="143F6A" w:themeColor="accent3" w:themeShade="80"/>
          <w:sz w:val="28"/>
          <w:szCs w:val="28"/>
        </w:rPr>
        <w:lastRenderedPageBreak/>
        <w:t>Priority for investment areas</w:t>
      </w:r>
    </w:p>
    <w:p w14:paraId="73C53562" w14:textId="561BC5DA" w:rsidR="007F4B56" w:rsidRDefault="00A93024" w:rsidP="62B025CB">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The prioritising of </w:t>
      </w:r>
      <w:r w:rsidR="007F4B56" w:rsidRPr="008A4955">
        <w:rPr>
          <w:rFonts w:ascii="Arial" w:eastAsia="Arial" w:hAnsi="Arial" w:cs="Arial"/>
        </w:rPr>
        <w:t>investment</w:t>
      </w:r>
      <w:r>
        <w:rPr>
          <w:rFonts w:ascii="Arial" w:eastAsia="Arial" w:hAnsi="Arial" w:cs="Arial"/>
        </w:rPr>
        <w:t xml:space="preserve">s in greenfield and brownfield </w:t>
      </w:r>
      <w:r w:rsidR="007F4B56" w:rsidRPr="008A4955">
        <w:rPr>
          <w:rFonts w:ascii="Arial" w:eastAsia="Arial" w:hAnsi="Arial" w:cs="Arial"/>
        </w:rPr>
        <w:t xml:space="preserve">areas </w:t>
      </w:r>
      <w:r w:rsidR="00851F95">
        <w:rPr>
          <w:rFonts w:ascii="Arial" w:eastAsia="Arial" w:hAnsi="Arial" w:cs="Arial"/>
        </w:rPr>
        <w:t xml:space="preserve">for the assets listed below </w:t>
      </w:r>
      <w:r>
        <w:rPr>
          <w:rFonts w:ascii="Arial" w:eastAsia="Arial" w:hAnsi="Arial" w:cs="Arial"/>
        </w:rPr>
        <w:t xml:space="preserve">needs to be considered </w:t>
      </w:r>
      <w:r w:rsidR="00614CD7">
        <w:rPr>
          <w:rFonts w:ascii="Arial" w:eastAsia="Arial" w:hAnsi="Arial" w:cs="Arial"/>
        </w:rPr>
        <w:t>through taking a</w:t>
      </w:r>
      <w:r>
        <w:rPr>
          <w:rFonts w:ascii="Arial" w:eastAsia="Arial" w:hAnsi="Arial" w:cs="Arial"/>
        </w:rPr>
        <w:t xml:space="preserve"> ‘whole journey’ </w:t>
      </w:r>
      <w:r w:rsidR="45F01ADA">
        <w:rPr>
          <w:rFonts w:ascii="Arial" w:eastAsia="Arial" w:hAnsi="Arial" w:cs="Arial"/>
        </w:rPr>
        <w:t xml:space="preserve">approach </w:t>
      </w:r>
      <w:r w:rsidR="00E96A60">
        <w:rPr>
          <w:rFonts w:ascii="Arial" w:eastAsia="Arial" w:hAnsi="Arial" w:cs="Arial"/>
        </w:rPr>
        <w:t>when it comes to improving access for everyone, including disabled people</w:t>
      </w:r>
      <w:r>
        <w:rPr>
          <w:rFonts w:ascii="Arial" w:eastAsia="Arial" w:hAnsi="Arial" w:cs="Arial"/>
        </w:rPr>
        <w:t xml:space="preserve">.  </w:t>
      </w:r>
      <w:r w:rsidR="000803CF">
        <w:rPr>
          <w:rFonts w:ascii="Arial" w:eastAsia="Arial" w:hAnsi="Arial" w:cs="Arial"/>
        </w:rPr>
        <w:t>These new developments need to be</w:t>
      </w:r>
      <w:r w:rsidR="00C857BF">
        <w:rPr>
          <w:rFonts w:ascii="Arial" w:eastAsia="Arial" w:hAnsi="Arial" w:cs="Arial"/>
        </w:rPr>
        <w:t xml:space="preserve"> </w:t>
      </w:r>
      <w:r w:rsidR="007F4B56" w:rsidRPr="008A4955">
        <w:rPr>
          <w:rFonts w:ascii="Arial" w:eastAsia="Arial" w:hAnsi="Arial" w:cs="Arial"/>
        </w:rPr>
        <w:t xml:space="preserve">well-connected </w:t>
      </w:r>
      <w:r w:rsidR="002329C6">
        <w:rPr>
          <w:rFonts w:ascii="Arial" w:eastAsia="Arial" w:hAnsi="Arial" w:cs="Arial"/>
        </w:rPr>
        <w:t>to</w:t>
      </w:r>
      <w:r w:rsidR="007F4B56" w:rsidRPr="008A4955">
        <w:rPr>
          <w:rFonts w:ascii="Arial" w:eastAsia="Arial" w:hAnsi="Arial" w:cs="Arial"/>
        </w:rPr>
        <w:t xml:space="preserve"> public transport, </w:t>
      </w:r>
      <w:r w:rsidR="002329C6">
        <w:rPr>
          <w:rFonts w:ascii="Arial" w:eastAsia="Arial" w:hAnsi="Arial" w:cs="Arial"/>
        </w:rPr>
        <w:t>within easy wheelable/walkable distances</w:t>
      </w:r>
      <w:r w:rsidR="007F4B56" w:rsidRPr="008A4955">
        <w:rPr>
          <w:rFonts w:ascii="Arial" w:eastAsia="Arial" w:hAnsi="Arial" w:cs="Arial"/>
        </w:rPr>
        <w:t xml:space="preserve"> and </w:t>
      </w:r>
      <w:r w:rsidR="002329C6">
        <w:rPr>
          <w:rFonts w:ascii="Arial" w:eastAsia="Arial" w:hAnsi="Arial" w:cs="Arial"/>
        </w:rPr>
        <w:t>have facilities that</w:t>
      </w:r>
      <w:r w:rsidR="007F4B56" w:rsidRPr="008A4955">
        <w:rPr>
          <w:rFonts w:ascii="Arial" w:eastAsia="Arial" w:hAnsi="Arial" w:cs="Arial"/>
        </w:rPr>
        <w:t xml:space="preserve"> meet robust </w:t>
      </w:r>
      <w:proofErr w:type="spellStart"/>
      <w:r w:rsidR="00344335" w:rsidRPr="008A4955">
        <w:rPr>
          <w:rFonts w:ascii="Arial" w:eastAsia="Arial" w:hAnsi="Arial" w:cs="Arial"/>
        </w:rPr>
        <w:t>Lifemark</w:t>
      </w:r>
      <w:proofErr w:type="spellEnd"/>
      <w:r w:rsidR="00344335">
        <w:rPr>
          <w:rStyle w:val="FootnoteReference"/>
          <w:rFonts w:ascii="Arial" w:eastAsia="Arial" w:hAnsi="Arial" w:cs="Arial"/>
        </w:rPr>
        <w:footnoteReference w:id="9"/>
      </w:r>
      <w:r w:rsidR="00344335" w:rsidRPr="008A4955">
        <w:rPr>
          <w:rFonts w:ascii="Arial" w:eastAsia="Arial" w:hAnsi="Arial" w:cs="Arial"/>
        </w:rPr>
        <w:t xml:space="preserve"> </w:t>
      </w:r>
      <w:r w:rsidR="007F4B56" w:rsidRPr="008A4955">
        <w:rPr>
          <w:rFonts w:ascii="Arial" w:eastAsia="Arial" w:hAnsi="Arial" w:cs="Arial"/>
        </w:rPr>
        <w:t>universal design standards</w:t>
      </w:r>
      <w:r w:rsidR="00FD428C">
        <w:rPr>
          <w:rFonts w:ascii="Arial" w:eastAsia="Arial" w:hAnsi="Arial" w:cs="Arial"/>
        </w:rPr>
        <w:t>.</w:t>
      </w:r>
    </w:p>
    <w:p w14:paraId="4037DD87" w14:textId="4766ACF4" w:rsidR="62B025CB" w:rsidRDefault="00326C50" w:rsidP="62B025CB">
      <w:pPr>
        <w:pStyle w:val="NormalWeb"/>
        <w:shd w:val="clear" w:color="auto" w:fill="FFFFFF" w:themeFill="background1"/>
        <w:ind w:right="304"/>
        <w:rPr>
          <w:rFonts w:ascii="Arial" w:eastAsia="Arial" w:hAnsi="Arial" w:cs="Arial"/>
        </w:rPr>
      </w:pPr>
      <w:r w:rsidRPr="62B025CB">
        <w:rPr>
          <w:rFonts w:ascii="Arial" w:eastAsia="Arial" w:hAnsi="Arial" w:cs="Arial"/>
        </w:rPr>
        <w:t>These assets include:</w:t>
      </w:r>
    </w:p>
    <w:p w14:paraId="13F1AD9E" w14:textId="73E297A3" w:rsidR="00326C50" w:rsidRPr="00326C50" w:rsidRDefault="00326C50" w:rsidP="000E3DFD">
      <w:pPr>
        <w:pStyle w:val="NormalWeb"/>
        <w:numPr>
          <w:ilvl w:val="0"/>
          <w:numId w:val="30"/>
        </w:numPr>
        <w:shd w:val="clear" w:color="auto" w:fill="FFFFFF" w:themeFill="background1"/>
        <w:spacing w:line="360" w:lineRule="auto"/>
        <w:ind w:right="304"/>
        <w:rPr>
          <w:rFonts w:ascii="Arial" w:eastAsia="Arial" w:hAnsi="Arial" w:cs="Arial"/>
        </w:rPr>
      </w:pPr>
      <w:r w:rsidRPr="00326C50">
        <w:rPr>
          <w:rFonts w:ascii="Arial" w:eastAsia="Arial" w:hAnsi="Arial" w:cs="Arial"/>
        </w:rPr>
        <w:t>transport, footpaths, roads and intersections</w:t>
      </w:r>
    </w:p>
    <w:p w14:paraId="399E372D" w14:textId="56E0421F" w:rsidR="00326C50" w:rsidRPr="00326C50" w:rsidRDefault="00326C50" w:rsidP="000E3DFD">
      <w:pPr>
        <w:pStyle w:val="NormalWeb"/>
        <w:numPr>
          <w:ilvl w:val="0"/>
          <w:numId w:val="30"/>
        </w:numPr>
        <w:shd w:val="clear" w:color="auto" w:fill="FFFFFF" w:themeFill="background1"/>
        <w:spacing w:line="360" w:lineRule="auto"/>
        <w:ind w:right="304"/>
        <w:rPr>
          <w:rFonts w:ascii="Arial" w:eastAsia="Arial" w:hAnsi="Arial" w:cs="Arial"/>
        </w:rPr>
      </w:pPr>
      <w:r w:rsidRPr="00326C50">
        <w:rPr>
          <w:rFonts w:ascii="Arial" w:eastAsia="Arial" w:hAnsi="Arial" w:cs="Arial"/>
        </w:rPr>
        <w:t>parks, park facilities and sports grounds</w:t>
      </w:r>
    </w:p>
    <w:p w14:paraId="05B79CB5" w14:textId="74558D7A" w:rsidR="00326C50" w:rsidRPr="00326C50" w:rsidRDefault="00326C50" w:rsidP="000E3DFD">
      <w:pPr>
        <w:pStyle w:val="NormalWeb"/>
        <w:numPr>
          <w:ilvl w:val="0"/>
          <w:numId w:val="30"/>
        </w:numPr>
        <w:shd w:val="clear" w:color="auto" w:fill="FFFFFF" w:themeFill="background1"/>
        <w:spacing w:line="360" w:lineRule="auto"/>
        <w:ind w:right="304"/>
        <w:rPr>
          <w:rFonts w:ascii="Arial" w:eastAsia="Arial" w:hAnsi="Arial" w:cs="Arial"/>
        </w:rPr>
      </w:pPr>
      <w:r w:rsidRPr="00326C50">
        <w:rPr>
          <w:rFonts w:ascii="Arial" w:eastAsia="Arial" w:hAnsi="Arial" w:cs="Arial"/>
        </w:rPr>
        <w:t>drainage and stormwater systems</w:t>
      </w:r>
    </w:p>
    <w:p w14:paraId="150660F2" w14:textId="57CC51A3" w:rsidR="00C44B8C" w:rsidRPr="00EA1A7D" w:rsidRDefault="00326C50" w:rsidP="00EA1A7D">
      <w:pPr>
        <w:pStyle w:val="NormalWeb"/>
        <w:numPr>
          <w:ilvl w:val="0"/>
          <w:numId w:val="30"/>
        </w:numPr>
        <w:shd w:val="clear" w:color="auto" w:fill="FFFFFF" w:themeFill="background1"/>
        <w:spacing w:before="0" w:beforeAutospacing="0" w:after="200" w:afterAutospacing="0" w:line="360" w:lineRule="auto"/>
        <w:ind w:right="304"/>
        <w:rPr>
          <w:rFonts w:ascii="Arial" w:eastAsia="Arial" w:hAnsi="Arial" w:cs="Arial"/>
        </w:rPr>
      </w:pPr>
      <w:r w:rsidRPr="00326C50">
        <w:rPr>
          <w:rFonts w:ascii="Arial" w:eastAsia="Arial" w:hAnsi="Arial" w:cs="Arial"/>
        </w:rPr>
        <w:t>community facilitie</w:t>
      </w:r>
      <w:r w:rsidR="000E3DFD">
        <w:rPr>
          <w:rFonts w:ascii="Arial" w:eastAsia="Arial" w:hAnsi="Arial" w:cs="Arial"/>
        </w:rPr>
        <w:t>s</w:t>
      </w:r>
    </w:p>
    <w:tbl>
      <w:tblPr>
        <w:tblStyle w:val="TableGrid"/>
        <w:tblW w:w="0" w:type="auto"/>
        <w:tblInd w:w="142" w:type="dxa"/>
        <w:tblLayout w:type="fixed"/>
        <w:tblLook w:val="06A0" w:firstRow="1" w:lastRow="0" w:firstColumn="1" w:lastColumn="0" w:noHBand="1" w:noVBand="1"/>
      </w:tblPr>
      <w:tblGrid>
        <w:gridCol w:w="8880"/>
      </w:tblGrid>
      <w:tr w:rsidR="00C44B8C" w14:paraId="1609992B" w14:textId="77777777" w:rsidTr="001716EF">
        <w:trPr>
          <w:trHeight w:val="930"/>
        </w:trPr>
        <w:tc>
          <w:tcPr>
            <w:tcW w:w="8880" w:type="dxa"/>
          </w:tcPr>
          <w:p w14:paraId="30C1CE06" w14:textId="35BC5373" w:rsidR="00C44B8C" w:rsidRDefault="00C44B8C" w:rsidP="00171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b/>
                <w:bCs/>
              </w:rPr>
              <w:t xml:space="preserve">Recommendation </w:t>
            </w:r>
            <w:r w:rsidR="0096791F">
              <w:rPr>
                <w:rFonts w:ascii="Arial" w:eastAsia="Arial" w:hAnsi="Arial" w:cs="Arial"/>
                <w:b/>
                <w:bCs/>
              </w:rPr>
              <w:t>3</w:t>
            </w:r>
            <w:r w:rsidRPr="5437A7CC">
              <w:rPr>
                <w:rFonts w:ascii="Arial" w:eastAsia="Arial" w:hAnsi="Arial" w:cs="Arial"/>
                <w:b/>
                <w:bCs/>
              </w:rPr>
              <w:t>:</w:t>
            </w:r>
            <w:r w:rsidRPr="5437A7CC">
              <w:rPr>
                <w:rFonts w:ascii="Arial" w:eastAsia="Arial" w:hAnsi="Arial" w:cs="Arial"/>
              </w:rPr>
              <w:t xml:space="preserve"> that </w:t>
            </w:r>
            <w:r>
              <w:rPr>
                <w:rFonts w:ascii="Arial" w:eastAsia="Arial" w:hAnsi="Arial" w:cs="Arial"/>
              </w:rPr>
              <w:t>Council contract</w:t>
            </w:r>
            <w:r w:rsidR="0089746E">
              <w:rPr>
                <w:rFonts w:ascii="Arial" w:eastAsia="Arial" w:hAnsi="Arial" w:cs="Arial"/>
              </w:rPr>
              <w:t xml:space="preserve"> and consult</w:t>
            </w:r>
            <w:r>
              <w:rPr>
                <w:rFonts w:ascii="Arial" w:eastAsia="Arial" w:hAnsi="Arial" w:cs="Arial"/>
              </w:rPr>
              <w:t xml:space="preserve"> </w:t>
            </w:r>
            <w:proofErr w:type="spellStart"/>
            <w:r w:rsidRPr="008A4955">
              <w:rPr>
                <w:rFonts w:ascii="Arial" w:eastAsia="Arial" w:hAnsi="Arial" w:cs="Arial"/>
              </w:rPr>
              <w:t>Lifemark</w:t>
            </w:r>
            <w:proofErr w:type="spellEnd"/>
            <w:r w:rsidRPr="008A4955">
              <w:rPr>
                <w:rFonts w:ascii="Arial" w:eastAsia="Arial" w:hAnsi="Arial" w:cs="Arial"/>
              </w:rPr>
              <w:t xml:space="preserve"> or similar provider</w:t>
            </w:r>
            <w:r w:rsidR="0089746E">
              <w:rPr>
                <w:rFonts w:ascii="Arial" w:eastAsia="Arial" w:hAnsi="Arial" w:cs="Arial"/>
              </w:rPr>
              <w:t xml:space="preserve">s </w:t>
            </w:r>
            <w:r w:rsidR="00B83009">
              <w:rPr>
                <w:rFonts w:ascii="Arial" w:eastAsia="Arial" w:hAnsi="Arial" w:cs="Arial"/>
              </w:rPr>
              <w:t>specialising in universal design standards and provide these contacts to developers</w:t>
            </w:r>
          </w:p>
        </w:tc>
      </w:tr>
    </w:tbl>
    <w:p w14:paraId="650B56D9" w14:textId="77777777" w:rsidR="009B389E" w:rsidRDefault="009B389E" w:rsidP="00977A48">
      <w:pPr>
        <w:pStyle w:val="NormalWeb"/>
        <w:shd w:val="clear" w:color="auto" w:fill="FFFFFF" w:themeFill="background1"/>
        <w:spacing w:before="0" w:beforeAutospacing="0" w:after="200" w:afterAutospacing="0" w:line="360" w:lineRule="auto"/>
        <w:ind w:right="304"/>
        <w:rPr>
          <w:rFonts w:ascii="Arial" w:eastAsia="Arial" w:hAnsi="Arial" w:cs="Arial"/>
          <w:color w:val="000000" w:themeColor="text1"/>
        </w:rPr>
      </w:pPr>
    </w:p>
    <w:p w14:paraId="0DCDE94F" w14:textId="342C47B3" w:rsidR="109740DE" w:rsidRDefault="15C3191B" w:rsidP="00977A48">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color w:val="000000" w:themeColor="text1"/>
        </w:rPr>
        <w:t>The provision of public transport services is important for disabled Aucklanders in terms of the</w:t>
      </w:r>
      <w:r w:rsidR="000F7D2D">
        <w:rPr>
          <w:rFonts w:ascii="Arial" w:eastAsia="Arial" w:hAnsi="Arial" w:cs="Arial"/>
          <w:color w:val="000000" w:themeColor="text1"/>
        </w:rPr>
        <w:t>ir</w:t>
      </w:r>
      <w:r w:rsidRPr="3D785F48">
        <w:rPr>
          <w:rFonts w:ascii="Arial" w:eastAsia="Arial" w:hAnsi="Arial" w:cs="Arial"/>
          <w:color w:val="000000" w:themeColor="text1"/>
        </w:rPr>
        <w:t xml:space="preserve"> ability to undertake social connection, inclusion and participation in their communities.</w:t>
      </w:r>
      <w:r w:rsidR="00AD0EB3">
        <w:rPr>
          <w:rFonts w:ascii="Arial" w:eastAsia="Arial" w:hAnsi="Arial" w:cs="Arial"/>
          <w:color w:val="000000" w:themeColor="text1"/>
        </w:rPr>
        <w:t xml:space="preserve">  </w:t>
      </w:r>
      <w:r w:rsidR="00977A48">
        <w:rPr>
          <w:rFonts w:ascii="Arial" w:eastAsia="Arial" w:hAnsi="Arial" w:cs="Arial"/>
          <w:color w:val="000000" w:themeColor="text1"/>
        </w:rPr>
        <w:t xml:space="preserve">The Auckland Transport </w:t>
      </w:r>
      <w:r w:rsidR="3F42CAA2" w:rsidRPr="3D785F48">
        <w:rPr>
          <w:rFonts w:ascii="Arial" w:eastAsia="Arial" w:hAnsi="Arial" w:cs="Arial"/>
        </w:rPr>
        <w:t>Accessibility Action Plan</w:t>
      </w:r>
      <w:r w:rsidR="109740DE" w:rsidRPr="3D785F48">
        <w:rPr>
          <w:rStyle w:val="FootnoteReference"/>
          <w:rFonts w:ascii="Arial" w:eastAsia="Arial" w:hAnsi="Arial" w:cs="Arial"/>
        </w:rPr>
        <w:footnoteReference w:id="10"/>
      </w:r>
      <w:r w:rsidR="3F42CAA2" w:rsidRPr="3D785F48">
        <w:rPr>
          <w:rFonts w:ascii="Arial" w:eastAsia="Arial" w:hAnsi="Arial" w:cs="Arial"/>
        </w:rPr>
        <w:t xml:space="preserve"> </w:t>
      </w:r>
      <w:r w:rsidR="420E69B7" w:rsidRPr="3D785F48">
        <w:rPr>
          <w:rFonts w:ascii="Arial" w:eastAsia="Arial" w:hAnsi="Arial" w:cs="Arial"/>
        </w:rPr>
        <w:t>aims to make the city’s transport network fully accessible for everyone, including disabled people.</w:t>
      </w:r>
    </w:p>
    <w:p w14:paraId="23A6068A" w14:textId="09ED2D56" w:rsidR="7325FE72" w:rsidRDefault="7325FE72"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From our perspective, the</w:t>
      </w:r>
      <w:r w:rsidR="712CC491" w:rsidRPr="3D785F48">
        <w:rPr>
          <w:rFonts w:ascii="Arial" w:eastAsia="Arial" w:hAnsi="Arial" w:cs="Arial"/>
        </w:rPr>
        <w:t xml:space="preserve"> development of active transport modes is important, including </w:t>
      </w:r>
      <w:r w:rsidR="0096791F">
        <w:rPr>
          <w:rFonts w:ascii="Arial" w:eastAsia="Arial" w:hAnsi="Arial" w:cs="Arial"/>
        </w:rPr>
        <w:t xml:space="preserve">for </w:t>
      </w:r>
      <w:r w:rsidR="712CC491" w:rsidRPr="3D785F48">
        <w:rPr>
          <w:rFonts w:ascii="Arial" w:eastAsia="Arial" w:hAnsi="Arial" w:cs="Arial"/>
        </w:rPr>
        <w:t xml:space="preserve">disabled people as many </w:t>
      </w:r>
      <w:r w:rsidR="13D38BDA" w:rsidRPr="3D785F48">
        <w:rPr>
          <w:rFonts w:ascii="Arial" w:eastAsia="Arial" w:hAnsi="Arial" w:cs="Arial"/>
        </w:rPr>
        <w:t xml:space="preserve">of Auckland’s </w:t>
      </w:r>
      <w:r w:rsidR="712CC491" w:rsidRPr="3D785F48">
        <w:rPr>
          <w:rFonts w:ascii="Arial" w:eastAsia="Arial" w:hAnsi="Arial" w:cs="Arial"/>
        </w:rPr>
        <w:t xml:space="preserve">disabled community are either walking or wheelchair/mobility </w:t>
      </w:r>
      <w:r w:rsidR="141385D2" w:rsidRPr="3D785F48">
        <w:rPr>
          <w:rFonts w:ascii="Arial" w:eastAsia="Arial" w:hAnsi="Arial" w:cs="Arial"/>
        </w:rPr>
        <w:t>device using pedestrians</w:t>
      </w:r>
      <w:r w:rsidR="0B61B5AC" w:rsidRPr="3D785F48">
        <w:rPr>
          <w:rFonts w:ascii="Arial" w:eastAsia="Arial" w:hAnsi="Arial" w:cs="Arial"/>
        </w:rPr>
        <w:t xml:space="preserve"> and need to mobilise safely</w:t>
      </w:r>
      <w:r w:rsidR="141385D2" w:rsidRPr="3D785F48">
        <w:rPr>
          <w:rFonts w:ascii="Arial" w:eastAsia="Arial" w:hAnsi="Arial" w:cs="Arial"/>
        </w:rPr>
        <w:t xml:space="preserve">. </w:t>
      </w:r>
      <w:r w:rsidR="77690A1D" w:rsidRPr="3D785F48">
        <w:rPr>
          <w:rFonts w:ascii="Arial" w:eastAsia="Arial" w:hAnsi="Arial" w:cs="Arial"/>
        </w:rPr>
        <w:lastRenderedPageBreak/>
        <w:t>At this point, we want to</w:t>
      </w:r>
      <w:r w:rsidR="5C872198" w:rsidRPr="3D785F48">
        <w:rPr>
          <w:rFonts w:ascii="Arial" w:eastAsia="Arial" w:hAnsi="Arial" w:cs="Arial"/>
        </w:rPr>
        <w:t xml:space="preserve"> reiterate the need for</w:t>
      </w:r>
      <w:r w:rsidR="1B2C06CA" w:rsidRPr="3D785F48">
        <w:rPr>
          <w:rFonts w:ascii="Arial" w:eastAsia="Arial" w:hAnsi="Arial" w:cs="Arial"/>
        </w:rPr>
        <w:t xml:space="preserve"> any walking, cycling or micromobility connections </w:t>
      </w:r>
      <w:r w:rsidR="32CB014A" w:rsidRPr="3D785F48">
        <w:rPr>
          <w:rFonts w:ascii="Arial" w:eastAsia="Arial" w:hAnsi="Arial" w:cs="Arial"/>
        </w:rPr>
        <w:t>to be placed separately but parallel to one another for safety reason</w:t>
      </w:r>
      <w:r w:rsidR="00CD2136">
        <w:rPr>
          <w:rFonts w:ascii="Arial" w:eastAsia="Arial" w:hAnsi="Arial" w:cs="Arial"/>
        </w:rPr>
        <w:t>s</w:t>
      </w:r>
      <w:r w:rsidR="02A960D8" w:rsidRPr="3D785F48">
        <w:rPr>
          <w:rFonts w:ascii="Arial" w:eastAsia="Arial" w:hAnsi="Arial" w:cs="Arial"/>
        </w:rPr>
        <w:t>.</w:t>
      </w:r>
    </w:p>
    <w:p w14:paraId="4FF8C233" w14:textId="48437889" w:rsidR="73754EA9" w:rsidRDefault="005B1C4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I</w:t>
      </w:r>
      <w:r w:rsidR="73754EA9" w:rsidRPr="3D785F48">
        <w:rPr>
          <w:rFonts w:ascii="Arial" w:eastAsia="Arial" w:hAnsi="Arial" w:cs="Arial"/>
        </w:rPr>
        <w:t xml:space="preserve">n the transport safety space, </w:t>
      </w:r>
      <w:r w:rsidR="207A7176" w:rsidRPr="75A6B0A3">
        <w:rPr>
          <w:rFonts w:ascii="Arial" w:eastAsia="Arial" w:hAnsi="Arial" w:cs="Arial"/>
        </w:rPr>
        <w:t>there is a</w:t>
      </w:r>
      <w:r w:rsidR="7C5F438C" w:rsidRPr="3D785F48">
        <w:rPr>
          <w:rFonts w:ascii="Arial" w:eastAsia="Arial" w:hAnsi="Arial" w:cs="Arial"/>
        </w:rPr>
        <w:t xml:space="preserve"> need for Council to continue investing in other road safety measures which benefit everyone, including disabled people, such as raised pedestrian crossings.</w:t>
      </w:r>
    </w:p>
    <w:tbl>
      <w:tblPr>
        <w:tblStyle w:val="TableGrid"/>
        <w:tblW w:w="9360" w:type="dxa"/>
        <w:tblLayout w:type="fixed"/>
        <w:tblLook w:val="06A0" w:firstRow="1" w:lastRow="0" w:firstColumn="1" w:lastColumn="0" w:noHBand="1" w:noVBand="1"/>
      </w:tblPr>
      <w:tblGrid>
        <w:gridCol w:w="9360"/>
      </w:tblGrid>
      <w:tr w:rsidR="006A661F" w14:paraId="1E61294C" w14:textId="77777777" w:rsidTr="62B025CB">
        <w:trPr>
          <w:trHeight w:val="885"/>
        </w:trPr>
        <w:tc>
          <w:tcPr>
            <w:tcW w:w="9360" w:type="dxa"/>
          </w:tcPr>
          <w:p w14:paraId="14B5D2B5" w14:textId="1AA71A98" w:rsidR="006A661F" w:rsidRDefault="6F3E19A8" w:rsidP="62B025CB">
            <w:pPr>
              <w:pStyle w:val="NormalWeb"/>
              <w:shd w:val="clear" w:color="auto" w:fill="FFFFFF" w:themeFill="background1"/>
              <w:spacing w:after="200" w:afterAutospacing="0" w:line="360" w:lineRule="auto"/>
              <w:ind w:right="304"/>
              <w:rPr>
                <w:rFonts w:ascii="Arial" w:eastAsia="Arial" w:hAnsi="Arial" w:cs="Arial"/>
              </w:rPr>
            </w:pPr>
            <w:r w:rsidRPr="62B025CB">
              <w:rPr>
                <w:rFonts w:ascii="Arial" w:eastAsia="Arial" w:hAnsi="Arial" w:cs="Arial"/>
                <w:b/>
                <w:bCs/>
              </w:rPr>
              <w:t xml:space="preserve">Recommendation </w:t>
            </w:r>
            <w:r w:rsidR="4A5F4AAA" w:rsidRPr="62B025CB">
              <w:rPr>
                <w:rFonts w:ascii="Arial" w:eastAsia="Arial" w:hAnsi="Arial" w:cs="Arial"/>
                <w:b/>
                <w:bCs/>
              </w:rPr>
              <w:t>4</w:t>
            </w:r>
            <w:r w:rsidRPr="62B025CB">
              <w:rPr>
                <w:rFonts w:ascii="Arial" w:eastAsia="Arial" w:hAnsi="Arial" w:cs="Arial"/>
                <w:b/>
                <w:bCs/>
              </w:rPr>
              <w:t>:</w:t>
            </w:r>
            <w:r w:rsidR="7B786CCA" w:rsidRPr="62B025CB">
              <w:rPr>
                <w:rFonts w:ascii="Arial" w:eastAsia="Arial" w:hAnsi="Arial" w:cs="Arial"/>
                <w:b/>
                <w:bCs/>
              </w:rPr>
              <w:t xml:space="preserve"> </w:t>
            </w:r>
            <w:r w:rsidR="53FB9600" w:rsidRPr="62B025CB">
              <w:rPr>
                <w:rFonts w:ascii="Arial" w:eastAsia="Arial" w:hAnsi="Arial" w:cs="Arial"/>
              </w:rPr>
              <w:t>that</w:t>
            </w:r>
            <w:r w:rsidR="53FB9600" w:rsidRPr="62B025CB">
              <w:rPr>
                <w:rFonts w:ascii="Arial" w:eastAsia="Arial" w:hAnsi="Arial" w:cs="Arial"/>
                <w:b/>
                <w:bCs/>
              </w:rPr>
              <w:t xml:space="preserve"> </w:t>
            </w:r>
            <w:r w:rsidR="53FB9600" w:rsidRPr="62B025CB">
              <w:rPr>
                <w:rFonts w:ascii="Arial" w:eastAsia="Arial" w:hAnsi="Arial" w:cs="Arial"/>
              </w:rPr>
              <w:t xml:space="preserve">Council </w:t>
            </w:r>
            <w:r w:rsidR="27E9554F" w:rsidRPr="62B025CB">
              <w:rPr>
                <w:rFonts w:ascii="Arial" w:eastAsia="Arial" w:hAnsi="Arial" w:cs="Arial"/>
              </w:rPr>
              <w:t xml:space="preserve">inform </w:t>
            </w:r>
            <w:r w:rsidR="7ADDCA1E" w:rsidRPr="62B025CB">
              <w:rPr>
                <w:rFonts w:ascii="Arial" w:eastAsia="Arial" w:hAnsi="Arial" w:cs="Arial"/>
              </w:rPr>
              <w:t xml:space="preserve">key development stakeholders including </w:t>
            </w:r>
            <w:r w:rsidR="53FB9600" w:rsidRPr="62B025CB">
              <w:rPr>
                <w:rFonts w:ascii="Arial" w:eastAsia="Arial" w:hAnsi="Arial" w:cs="Arial"/>
              </w:rPr>
              <w:t>a</w:t>
            </w:r>
            <w:r w:rsidR="7B786CCA" w:rsidRPr="62B025CB">
              <w:rPr>
                <w:rFonts w:ascii="Arial" w:eastAsia="Arial" w:hAnsi="Arial" w:cs="Arial"/>
              </w:rPr>
              <w:t xml:space="preserve">rchitects, </w:t>
            </w:r>
            <w:r w:rsidR="7D900C14" w:rsidRPr="62B025CB">
              <w:rPr>
                <w:rFonts w:ascii="Arial" w:eastAsia="Arial" w:hAnsi="Arial" w:cs="Arial"/>
              </w:rPr>
              <w:t>landscape designers, engineer</w:t>
            </w:r>
            <w:r w:rsidR="7A73A9EE" w:rsidRPr="62B025CB">
              <w:rPr>
                <w:rFonts w:ascii="Arial" w:eastAsia="Arial" w:hAnsi="Arial" w:cs="Arial"/>
              </w:rPr>
              <w:t>ing consultants</w:t>
            </w:r>
            <w:r w:rsidR="7D900C14" w:rsidRPr="62B025CB">
              <w:rPr>
                <w:rFonts w:ascii="Arial" w:eastAsia="Arial" w:hAnsi="Arial" w:cs="Arial"/>
              </w:rPr>
              <w:t xml:space="preserve">, </w:t>
            </w:r>
            <w:r w:rsidR="6AD01962" w:rsidRPr="62B025CB">
              <w:rPr>
                <w:rFonts w:ascii="Arial" w:eastAsia="Arial" w:hAnsi="Arial" w:cs="Arial"/>
              </w:rPr>
              <w:t>project management companies</w:t>
            </w:r>
            <w:r w:rsidR="7A73A9EE" w:rsidRPr="62B025CB">
              <w:rPr>
                <w:rFonts w:ascii="Arial" w:eastAsia="Arial" w:hAnsi="Arial" w:cs="Arial"/>
              </w:rPr>
              <w:t xml:space="preserve">, </w:t>
            </w:r>
            <w:r w:rsidR="55C66D6B" w:rsidRPr="62B025CB">
              <w:rPr>
                <w:rFonts w:ascii="Arial" w:eastAsia="Arial" w:hAnsi="Arial" w:cs="Arial"/>
              </w:rPr>
              <w:t>placemaking agencies</w:t>
            </w:r>
            <w:r w:rsidR="2783ADCA" w:rsidRPr="62B025CB">
              <w:rPr>
                <w:rFonts w:ascii="Arial" w:eastAsia="Arial" w:hAnsi="Arial" w:cs="Arial"/>
              </w:rPr>
              <w:t xml:space="preserve"> and infrastructure companies </w:t>
            </w:r>
            <w:r w:rsidR="27E9554F" w:rsidRPr="62B025CB">
              <w:rPr>
                <w:rFonts w:ascii="Arial" w:eastAsia="Arial" w:hAnsi="Arial" w:cs="Arial"/>
              </w:rPr>
              <w:t xml:space="preserve">of </w:t>
            </w:r>
            <w:r w:rsidR="0D598325" w:rsidRPr="62B025CB">
              <w:rPr>
                <w:rFonts w:ascii="Arial" w:eastAsia="Arial" w:hAnsi="Arial" w:cs="Arial"/>
              </w:rPr>
              <w:t>Council’s commitment</w:t>
            </w:r>
            <w:r w:rsidR="7CCF204A" w:rsidRPr="62B025CB">
              <w:rPr>
                <w:rFonts w:ascii="Arial" w:eastAsia="Arial" w:hAnsi="Arial" w:cs="Arial"/>
              </w:rPr>
              <w:t xml:space="preserve"> to </w:t>
            </w:r>
            <w:r w:rsidR="62728FE0" w:rsidRPr="62B025CB">
              <w:rPr>
                <w:rFonts w:ascii="Arial" w:eastAsia="Arial" w:hAnsi="Arial" w:cs="Arial"/>
              </w:rPr>
              <w:t>u</w:t>
            </w:r>
            <w:r w:rsidR="7CCF204A" w:rsidRPr="62B025CB">
              <w:rPr>
                <w:rFonts w:ascii="Arial" w:eastAsia="Arial" w:hAnsi="Arial" w:cs="Arial"/>
              </w:rPr>
              <w:t xml:space="preserve">niversal </w:t>
            </w:r>
            <w:r w:rsidR="62728FE0" w:rsidRPr="62B025CB">
              <w:rPr>
                <w:rFonts w:ascii="Arial" w:eastAsia="Arial" w:hAnsi="Arial" w:cs="Arial"/>
              </w:rPr>
              <w:t>d</w:t>
            </w:r>
            <w:r w:rsidR="7CCF204A" w:rsidRPr="62B025CB">
              <w:rPr>
                <w:rFonts w:ascii="Arial" w:eastAsia="Arial" w:hAnsi="Arial" w:cs="Arial"/>
              </w:rPr>
              <w:t>esign.</w:t>
            </w:r>
          </w:p>
        </w:tc>
      </w:tr>
    </w:tbl>
    <w:p w14:paraId="5B8E9F90" w14:textId="77777777" w:rsidR="00D9640C" w:rsidRDefault="00D9640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064BEFBC" w14:textId="77777777" w:rsidR="00364C63" w:rsidRDefault="00364C63" w:rsidP="00522A61">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00364C63">
        <w:rPr>
          <w:rFonts w:ascii="Arial" w:eastAsia="Arial" w:hAnsi="Arial" w:cs="Arial"/>
          <w:b/>
          <w:bCs/>
          <w:color w:val="143F6A" w:themeColor="accent3" w:themeShade="80"/>
          <w:sz w:val="28"/>
          <w:szCs w:val="28"/>
        </w:rPr>
        <w:t xml:space="preserve">Climate Change, Natural Hazards and Disabled People </w:t>
      </w:r>
    </w:p>
    <w:p w14:paraId="22EF0947" w14:textId="63F5A246" w:rsidR="00522A61" w:rsidRDefault="00522A61" w:rsidP="62B025CB">
      <w:pPr>
        <w:pStyle w:val="NormalWeb"/>
        <w:shd w:val="clear" w:color="auto" w:fill="FFFFFF" w:themeFill="background1"/>
        <w:spacing w:before="120" w:beforeAutospacing="0" w:after="200" w:afterAutospacing="0" w:line="360" w:lineRule="auto"/>
        <w:ind w:right="304"/>
        <w:rPr>
          <w:rFonts w:ascii="Arial" w:hAnsi="Arial" w:cs="Arial"/>
        </w:rPr>
      </w:pPr>
      <w:r w:rsidRPr="62B025CB">
        <w:rPr>
          <w:rFonts w:ascii="Arial" w:hAnsi="Arial" w:cs="Arial"/>
        </w:rPr>
        <w:t>DPA</w:t>
      </w:r>
      <w:r w:rsidR="00AD6ED6" w:rsidRPr="62B025CB">
        <w:rPr>
          <w:rFonts w:ascii="Arial" w:hAnsi="Arial" w:cs="Arial"/>
        </w:rPr>
        <w:t xml:space="preserve"> advocate</w:t>
      </w:r>
      <w:r w:rsidR="008F48FB" w:rsidRPr="62B025CB">
        <w:rPr>
          <w:rFonts w:ascii="Arial" w:hAnsi="Arial" w:cs="Arial"/>
        </w:rPr>
        <w:t>s</w:t>
      </w:r>
      <w:r w:rsidR="00AD6ED6" w:rsidRPr="62B025CB">
        <w:rPr>
          <w:rFonts w:ascii="Arial" w:hAnsi="Arial" w:cs="Arial"/>
        </w:rPr>
        <w:t xml:space="preserve"> for climate resilient </w:t>
      </w:r>
      <w:r w:rsidR="008C4981" w:rsidRPr="62B025CB">
        <w:rPr>
          <w:rFonts w:ascii="Arial" w:hAnsi="Arial" w:cs="Arial"/>
        </w:rPr>
        <w:t xml:space="preserve">solutions and want Council to ensure that the developers that they contract </w:t>
      </w:r>
      <w:r w:rsidR="00C01599" w:rsidRPr="62B025CB">
        <w:rPr>
          <w:rFonts w:ascii="Arial" w:hAnsi="Arial" w:cs="Arial"/>
        </w:rPr>
        <w:t>are committed to sustainable practices</w:t>
      </w:r>
      <w:r w:rsidR="003F2C39" w:rsidRPr="62B025CB">
        <w:rPr>
          <w:rFonts w:ascii="Arial" w:hAnsi="Arial" w:cs="Arial"/>
        </w:rPr>
        <w:t xml:space="preserve"> </w:t>
      </w:r>
      <w:r w:rsidR="1BAD4490" w:rsidRPr="62B025CB">
        <w:rPr>
          <w:rFonts w:ascii="Arial" w:hAnsi="Arial" w:cs="Arial"/>
        </w:rPr>
        <w:t>who support</w:t>
      </w:r>
      <w:r w:rsidR="003F2C39" w:rsidRPr="62B025CB">
        <w:rPr>
          <w:rFonts w:ascii="Arial" w:hAnsi="Arial" w:cs="Arial"/>
        </w:rPr>
        <w:t xml:space="preserve"> </w:t>
      </w:r>
      <w:r w:rsidR="003F2C39" w:rsidRPr="62B025CB">
        <w:rPr>
          <w:rStyle w:val="normaltextrun"/>
          <w:rFonts w:ascii="Arial" w:hAnsi="Arial" w:cs="Arial"/>
        </w:rPr>
        <w:t>appropriate development within sustainable environmental limits to protect the health, wellbeing, and economic opportunities of the disa</w:t>
      </w:r>
      <w:r w:rsidR="008F48FB" w:rsidRPr="62B025CB">
        <w:rPr>
          <w:rStyle w:val="normaltextrun"/>
          <w:rFonts w:ascii="Arial" w:hAnsi="Arial" w:cs="Arial"/>
        </w:rPr>
        <w:t>bility</w:t>
      </w:r>
      <w:r w:rsidR="003F2C39" w:rsidRPr="62B025CB">
        <w:rPr>
          <w:rStyle w:val="normaltextrun"/>
          <w:rFonts w:ascii="Arial" w:hAnsi="Arial" w:cs="Arial"/>
        </w:rPr>
        <w:t xml:space="preserve"> community in Aotearoa New Zealand.</w:t>
      </w:r>
    </w:p>
    <w:p w14:paraId="4C35DB71" w14:textId="21874048" w:rsidR="00D23CA3" w:rsidRDefault="00D23CA3" w:rsidP="62B025CB">
      <w:pPr>
        <w:pStyle w:val="NormalWeb"/>
        <w:shd w:val="clear" w:color="auto" w:fill="FFFFFF" w:themeFill="background1"/>
        <w:spacing w:before="120" w:beforeAutospacing="0" w:after="200" w:afterAutospacing="0" w:line="360" w:lineRule="auto"/>
        <w:ind w:right="304"/>
        <w:rPr>
          <w:rFonts w:ascii="Arial" w:hAnsi="Arial" w:cs="Arial"/>
        </w:rPr>
      </w:pPr>
      <w:r w:rsidRPr="62B025CB">
        <w:rPr>
          <w:rFonts w:ascii="Arial" w:hAnsi="Arial" w:cs="Arial"/>
        </w:rPr>
        <w:t>DPA oppose</w:t>
      </w:r>
      <w:r w:rsidR="00404F90" w:rsidRPr="62B025CB">
        <w:rPr>
          <w:rFonts w:ascii="Arial" w:hAnsi="Arial" w:cs="Arial"/>
        </w:rPr>
        <w:t>d</w:t>
      </w:r>
      <w:r w:rsidRPr="62B025CB">
        <w:rPr>
          <w:rFonts w:ascii="Arial" w:hAnsi="Arial" w:cs="Arial"/>
        </w:rPr>
        <w:t xml:space="preserve"> the Fast-track Approvals Bill as it disproportionately favour</w:t>
      </w:r>
      <w:r w:rsidR="00404F90" w:rsidRPr="62B025CB">
        <w:rPr>
          <w:rFonts w:ascii="Arial" w:hAnsi="Arial" w:cs="Arial"/>
        </w:rPr>
        <w:t>ed</w:t>
      </w:r>
      <w:r w:rsidRPr="62B025CB">
        <w:rPr>
          <w:rFonts w:ascii="Arial" w:hAnsi="Arial" w:cs="Arial"/>
        </w:rPr>
        <w:t xml:space="preserve"> large scale development with long lasting impacts, </w:t>
      </w:r>
      <w:r w:rsidR="00404F90" w:rsidRPr="62B025CB">
        <w:rPr>
          <w:rFonts w:ascii="Arial" w:hAnsi="Arial" w:cs="Arial"/>
        </w:rPr>
        <w:t>whi</w:t>
      </w:r>
      <w:r w:rsidR="003946F3" w:rsidRPr="62B025CB">
        <w:rPr>
          <w:rFonts w:ascii="Arial" w:hAnsi="Arial" w:cs="Arial"/>
        </w:rPr>
        <w:t>ch will have</w:t>
      </w:r>
      <w:r w:rsidRPr="62B025CB">
        <w:rPr>
          <w:rFonts w:ascii="Arial" w:hAnsi="Arial" w:cs="Arial"/>
        </w:rPr>
        <w:t xml:space="preserve"> far-reaching adverse implications for Aotearoa New Zealand’s environment</w:t>
      </w:r>
      <w:r w:rsidR="004908D0" w:rsidRPr="62B025CB">
        <w:rPr>
          <w:rFonts w:ascii="Arial" w:hAnsi="Arial" w:cs="Arial"/>
        </w:rPr>
        <w:t xml:space="preserve">.  It </w:t>
      </w:r>
      <w:r w:rsidRPr="62B025CB">
        <w:rPr>
          <w:rFonts w:ascii="Arial" w:hAnsi="Arial" w:cs="Arial"/>
        </w:rPr>
        <w:t>risks locking in an infrastructure that is inaccessible and unsafe for disabled people.</w:t>
      </w:r>
    </w:p>
    <w:p w14:paraId="13F7BDB9" w14:textId="77777777" w:rsidR="00C26B10" w:rsidRPr="00AB1ADB" w:rsidRDefault="00C26B10" w:rsidP="00C26B10">
      <w:pPr>
        <w:rPr>
          <w:rFonts w:cs="Arial"/>
        </w:rPr>
      </w:pPr>
      <w:r w:rsidRPr="11CF965F">
        <w:rPr>
          <w:rFonts w:cs="Arial"/>
        </w:rPr>
        <w:t>Our environment is already degraded from decades of inappropriate development and unsustainable practices and is also facing major risks from climate change and the cumulative effects of existing land and resource use.  We need to restore and protect what we have left, instead of finding ways to further degrade it.</w:t>
      </w:r>
    </w:p>
    <w:p w14:paraId="223629D7" w14:textId="77777777" w:rsidR="00C26B10" w:rsidRDefault="00C26B10" w:rsidP="00C26B10">
      <w:pPr>
        <w:rPr>
          <w:rFonts w:cs="Arial"/>
        </w:rPr>
      </w:pPr>
      <w:r w:rsidRPr="11CF965F">
        <w:rPr>
          <w:rFonts w:cs="Arial"/>
        </w:rPr>
        <w:t>Disabled people are one of the groups most at risk from climate change</w:t>
      </w:r>
      <w:r w:rsidRPr="11CF965F">
        <w:rPr>
          <w:rStyle w:val="FootnoteReference"/>
          <w:rFonts w:cs="Arial"/>
        </w:rPr>
        <w:footnoteReference w:id="11"/>
      </w:r>
      <w:r w:rsidRPr="11CF965F">
        <w:rPr>
          <w:rFonts w:cs="Arial"/>
        </w:rPr>
        <w:t xml:space="preserve"> and natural hazards.  Many examples exist of disabled people being highly impacted by urban </w:t>
      </w:r>
      <w:r w:rsidRPr="11CF965F">
        <w:rPr>
          <w:rFonts w:cs="Arial"/>
        </w:rPr>
        <w:lastRenderedPageBreak/>
        <w:t xml:space="preserve">planning failing to provide for the impact of climate change and natural hazards occurring across low-lying communities in Aotearoa New Zealand. </w:t>
      </w:r>
    </w:p>
    <w:p w14:paraId="01723FE3" w14:textId="77777777" w:rsidR="00C26B10" w:rsidRDefault="00C26B10" w:rsidP="00C26B10">
      <w:pPr>
        <w:rPr>
          <w:rFonts w:cs="Arial"/>
        </w:rPr>
      </w:pPr>
      <w:r w:rsidRPr="59A4B3E7">
        <w:rPr>
          <w:rFonts w:cs="Arial"/>
        </w:rPr>
        <w:t xml:space="preserve">There is a need for all decision makers to take steps to uphold wellbeing of our disabled community who are affected by natural disasters.  Adverse weather events also cause substantial infrastructure damage including to roading, so further erosion with the introduction of any mining companies or property developers reduces our climate resilience.  The impact that weather-enforced homelessness has had on disabled people is further exacerbated by the lack of accessible housing. </w:t>
      </w:r>
    </w:p>
    <w:p w14:paraId="1709AA15" w14:textId="276CAA6C" w:rsidR="00C26B10" w:rsidRDefault="00C26B10" w:rsidP="00C26B10">
      <w:pPr>
        <w:rPr>
          <w:rFonts w:cs="Arial"/>
        </w:rPr>
      </w:pPr>
      <w:r w:rsidRPr="11CF965F">
        <w:rPr>
          <w:rFonts w:cs="Arial"/>
        </w:rPr>
        <w:t xml:space="preserve">DPA also asks that all decision-making bodies be required to consider the needs of disabled people and that engagement processes be required to consult with disabled </w:t>
      </w:r>
      <w:r w:rsidR="00E05F50">
        <w:rPr>
          <w:rFonts w:cs="Arial"/>
        </w:rPr>
        <w:t>p</w:t>
      </w:r>
      <w:r w:rsidRPr="11CF965F">
        <w:rPr>
          <w:rFonts w:cs="Arial"/>
        </w:rPr>
        <w:t>eople and their representative organisations.</w:t>
      </w:r>
    </w:p>
    <w:tbl>
      <w:tblPr>
        <w:tblStyle w:val="TableGrid"/>
        <w:tblW w:w="9027" w:type="dxa"/>
        <w:tblInd w:w="-5" w:type="dxa"/>
        <w:tblLayout w:type="fixed"/>
        <w:tblLook w:val="04A0" w:firstRow="1" w:lastRow="0" w:firstColumn="1" w:lastColumn="0" w:noHBand="0" w:noVBand="1"/>
      </w:tblPr>
      <w:tblGrid>
        <w:gridCol w:w="9027"/>
      </w:tblGrid>
      <w:tr w:rsidR="009C77BD" w14:paraId="2323B6BB" w14:textId="77777777" w:rsidTr="001716EF">
        <w:trPr>
          <w:trHeight w:val="645"/>
        </w:trPr>
        <w:tc>
          <w:tcPr>
            <w:tcW w:w="9027" w:type="dxa"/>
          </w:tcPr>
          <w:p w14:paraId="5319E2EE" w14:textId="1EDE5CB5" w:rsidR="009C77BD" w:rsidRPr="00731F50" w:rsidRDefault="009C77BD" w:rsidP="00171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t xml:space="preserve">Recommendation </w:t>
            </w:r>
            <w:r w:rsidR="00C70B21">
              <w:rPr>
                <w:rFonts w:ascii="Arial" w:eastAsia="Arial" w:hAnsi="Arial" w:cs="Arial"/>
                <w:b/>
                <w:bCs/>
              </w:rPr>
              <w:t>5</w:t>
            </w:r>
            <w:r w:rsidRPr="59A4B3E7">
              <w:rPr>
                <w:rFonts w:ascii="Arial" w:eastAsia="Arial" w:hAnsi="Arial" w:cs="Arial"/>
                <w:b/>
                <w:bCs/>
              </w:rPr>
              <w:t xml:space="preserve">: </w:t>
            </w:r>
            <w:r w:rsidRPr="59A4B3E7">
              <w:rPr>
                <w:rFonts w:ascii="Arial" w:eastAsia="Arial" w:hAnsi="Arial" w:cs="Arial"/>
              </w:rPr>
              <w:t xml:space="preserve">that disabled people can have input into the decision-making processes of development projects that impact on our health and wellbeing. </w:t>
            </w:r>
          </w:p>
        </w:tc>
      </w:tr>
      <w:tr w:rsidR="009C77BD" w14:paraId="42C888B0" w14:textId="77777777" w:rsidTr="001716EF">
        <w:tblPrEx>
          <w:tblLook w:val="06A0" w:firstRow="1" w:lastRow="0" w:firstColumn="1" w:lastColumn="0" w:noHBand="1" w:noVBand="1"/>
        </w:tblPrEx>
        <w:trPr>
          <w:trHeight w:val="645"/>
        </w:trPr>
        <w:tc>
          <w:tcPr>
            <w:tcW w:w="9027" w:type="dxa"/>
          </w:tcPr>
          <w:p w14:paraId="2C25D77C" w14:textId="717D7142" w:rsidR="009C77BD" w:rsidRPr="00731F50" w:rsidRDefault="009C77BD" w:rsidP="00171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t xml:space="preserve">Recommendation </w:t>
            </w:r>
            <w:r w:rsidR="00C70B21">
              <w:rPr>
                <w:rFonts w:ascii="Arial" w:eastAsia="Arial" w:hAnsi="Arial" w:cs="Arial"/>
                <w:b/>
                <w:bCs/>
              </w:rPr>
              <w:t>6</w:t>
            </w:r>
            <w:r w:rsidRPr="59A4B3E7">
              <w:rPr>
                <w:rFonts w:ascii="Arial" w:eastAsia="Arial" w:hAnsi="Arial" w:cs="Arial"/>
                <w:b/>
                <w:bCs/>
              </w:rPr>
              <w:t xml:space="preserve">: </w:t>
            </w:r>
            <w:r w:rsidRPr="59A4B3E7">
              <w:rPr>
                <w:rFonts w:ascii="Arial" w:eastAsia="Arial" w:hAnsi="Arial" w:cs="Arial"/>
              </w:rPr>
              <w:t xml:space="preserve">that the impact of climate change and natural hazards is </w:t>
            </w:r>
            <w:r w:rsidR="004F5CC5">
              <w:rPr>
                <w:rFonts w:ascii="Arial" w:eastAsia="Arial" w:hAnsi="Arial" w:cs="Arial"/>
              </w:rPr>
              <w:t>fully accounted for</w:t>
            </w:r>
            <w:r w:rsidRPr="59A4B3E7">
              <w:rPr>
                <w:rFonts w:ascii="Arial" w:eastAsia="Arial" w:hAnsi="Arial" w:cs="Arial"/>
              </w:rPr>
              <w:t xml:space="preserve"> when considering development projects. </w:t>
            </w:r>
          </w:p>
        </w:tc>
      </w:tr>
      <w:tr w:rsidR="00C26B10" w14:paraId="57DAD428" w14:textId="77777777" w:rsidTr="001716EF">
        <w:tblPrEx>
          <w:tblLook w:val="06A0" w:firstRow="1" w:lastRow="0" w:firstColumn="1" w:lastColumn="0" w:noHBand="1" w:noVBand="1"/>
        </w:tblPrEx>
        <w:trPr>
          <w:trHeight w:val="645"/>
        </w:trPr>
        <w:tc>
          <w:tcPr>
            <w:tcW w:w="9027" w:type="dxa"/>
          </w:tcPr>
          <w:p w14:paraId="68CE9299" w14:textId="5FCB1C02" w:rsidR="00C26B10" w:rsidRPr="00731F50" w:rsidRDefault="00C26B10" w:rsidP="00171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t xml:space="preserve">Recommendation </w:t>
            </w:r>
            <w:r w:rsidR="00C70B21">
              <w:rPr>
                <w:rFonts w:ascii="Arial" w:eastAsia="Arial" w:hAnsi="Arial" w:cs="Arial"/>
                <w:b/>
                <w:bCs/>
              </w:rPr>
              <w:t>7</w:t>
            </w:r>
            <w:r w:rsidRPr="59A4B3E7">
              <w:rPr>
                <w:rFonts w:ascii="Arial" w:eastAsia="Arial" w:hAnsi="Arial" w:cs="Arial"/>
                <w:b/>
                <w:bCs/>
              </w:rPr>
              <w:t>:</w:t>
            </w:r>
            <w:r w:rsidRPr="00F226C4">
              <w:rPr>
                <w:rFonts w:ascii="Arial" w:eastAsia="Arial" w:hAnsi="Arial" w:cs="Arial"/>
              </w:rPr>
              <w:t xml:space="preserve"> </w:t>
            </w:r>
            <w:r w:rsidR="00F226C4" w:rsidRPr="00F226C4">
              <w:rPr>
                <w:rFonts w:ascii="Arial" w:eastAsia="Arial" w:hAnsi="Arial" w:cs="Arial"/>
              </w:rPr>
              <w:t>that</w:t>
            </w:r>
            <w:r w:rsidR="00F226C4">
              <w:rPr>
                <w:rFonts w:ascii="Arial" w:eastAsia="Arial" w:hAnsi="Arial" w:cs="Arial"/>
                <w:b/>
                <w:bCs/>
              </w:rPr>
              <w:t xml:space="preserve"> </w:t>
            </w:r>
            <w:r w:rsidRPr="59A4B3E7">
              <w:rPr>
                <w:rFonts w:ascii="Arial" w:eastAsia="Arial" w:hAnsi="Arial" w:cs="Arial"/>
              </w:rPr>
              <w:t xml:space="preserve">all decision-making bodies be required to consider the needs of disabled people and that disabled </w:t>
            </w:r>
            <w:r w:rsidR="0023499D" w:rsidRPr="59A4B3E7">
              <w:rPr>
                <w:rFonts w:ascii="Arial" w:eastAsia="Arial" w:hAnsi="Arial" w:cs="Arial"/>
              </w:rPr>
              <w:t>people</w:t>
            </w:r>
            <w:r w:rsidR="0023499D">
              <w:rPr>
                <w:rFonts w:ascii="Arial" w:eastAsia="Arial" w:hAnsi="Arial" w:cs="Arial"/>
              </w:rPr>
              <w:t>’s</w:t>
            </w:r>
            <w:r w:rsidRPr="59A4B3E7">
              <w:rPr>
                <w:rFonts w:ascii="Arial" w:eastAsia="Arial" w:hAnsi="Arial" w:cs="Arial"/>
              </w:rPr>
              <w:t xml:space="preserve"> organisatio</w:t>
            </w:r>
            <w:r w:rsidR="00F83B2A">
              <w:rPr>
                <w:rFonts w:ascii="Arial" w:eastAsia="Arial" w:hAnsi="Arial" w:cs="Arial"/>
              </w:rPr>
              <w:t>ns are involved as co-design partners in all projects.</w:t>
            </w:r>
          </w:p>
        </w:tc>
      </w:tr>
    </w:tbl>
    <w:p w14:paraId="0109D927" w14:textId="77777777" w:rsidR="00C26B10" w:rsidRPr="00AB1ADB" w:rsidRDefault="00C26B10" w:rsidP="00532B7B">
      <w:pPr>
        <w:rPr>
          <w:rFonts w:cs="Arial"/>
        </w:rPr>
      </w:pPr>
    </w:p>
    <w:sectPr w:rsidR="00C26B10" w:rsidRPr="00AB1ADB" w:rsidSect="005F6095">
      <w:headerReference w:type="default" r:id="rId19"/>
      <w:footerReference w:type="default" r:id="rId20"/>
      <w:headerReference w:type="first" r:id="rId21"/>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90A7D" w14:textId="77777777" w:rsidR="009169BB" w:rsidRDefault="009169BB" w:rsidP="00634AEC">
      <w:pPr>
        <w:spacing w:after="0" w:line="240" w:lineRule="auto"/>
      </w:pPr>
      <w:r>
        <w:separator/>
      </w:r>
    </w:p>
  </w:endnote>
  <w:endnote w:type="continuationSeparator" w:id="0">
    <w:p w14:paraId="2C7FBF5B" w14:textId="77777777" w:rsidR="009169BB" w:rsidRDefault="009169BB" w:rsidP="00634AEC">
      <w:pPr>
        <w:spacing w:after="0" w:line="240" w:lineRule="auto"/>
      </w:pPr>
      <w:r>
        <w:continuationSeparator/>
      </w:r>
    </w:p>
  </w:endnote>
  <w:endnote w:type="continuationNotice" w:id="1">
    <w:p w14:paraId="2356DE5D" w14:textId="77777777" w:rsidR="009169BB" w:rsidRDefault="00916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D460" w14:textId="77777777" w:rsidR="009169BB" w:rsidRDefault="009169BB" w:rsidP="00634AEC">
      <w:pPr>
        <w:spacing w:after="0" w:line="240" w:lineRule="auto"/>
      </w:pPr>
      <w:r>
        <w:separator/>
      </w:r>
    </w:p>
  </w:footnote>
  <w:footnote w:type="continuationSeparator" w:id="0">
    <w:p w14:paraId="7337B2EA" w14:textId="77777777" w:rsidR="009169BB" w:rsidRDefault="009169BB" w:rsidP="00634AEC">
      <w:pPr>
        <w:spacing w:after="0" w:line="240" w:lineRule="auto"/>
      </w:pPr>
      <w:r>
        <w:continuationSeparator/>
      </w:r>
    </w:p>
  </w:footnote>
  <w:footnote w:type="continuationNotice" w:id="1">
    <w:p w14:paraId="0027A486" w14:textId="77777777" w:rsidR="009169BB" w:rsidRDefault="009169BB">
      <w:pPr>
        <w:spacing w:after="0" w:line="240" w:lineRule="auto"/>
      </w:pPr>
    </w:p>
  </w:footnote>
  <w:footnote w:id="2">
    <w:p w14:paraId="3A05F81F" w14:textId="2634B2B9" w:rsidR="00C2009F" w:rsidRPr="00C2009F" w:rsidRDefault="00C2009F">
      <w:pPr>
        <w:pStyle w:val="FootnoteText"/>
        <w:rPr>
          <w:lang w:val="en-NZ"/>
        </w:rPr>
      </w:pPr>
      <w:r>
        <w:rPr>
          <w:rStyle w:val="FootnoteReference"/>
        </w:rPr>
        <w:footnoteRef/>
      </w:r>
      <w:r>
        <w:t xml:space="preserve"> </w:t>
      </w:r>
      <w:r w:rsidR="009B09B3">
        <w:t xml:space="preserve">Auckland Council. (n.d.).  </w:t>
      </w:r>
      <w:r w:rsidR="009B09B3" w:rsidRPr="009B09B3">
        <w:rPr>
          <w:i/>
          <w:iCs/>
        </w:rPr>
        <w:t>Auckland Design Manual</w:t>
      </w:r>
      <w:r w:rsidR="009B09B3">
        <w:t xml:space="preserve">.  </w:t>
      </w:r>
      <w:hyperlink r:id="rId1" w:history="1">
        <w:r w:rsidR="009B09B3" w:rsidRPr="0049187F">
          <w:rPr>
            <w:rStyle w:val="Hyperlink"/>
          </w:rPr>
          <w:t>https://www.aucklanddesignmanual.co.nz/en/design-guidance/universal-design.html</w:t>
        </w:r>
      </w:hyperlink>
    </w:p>
  </w:footnote>
  <w:footnote w:id="3">
    <w:p w14:paraId="42363209" w14:textId="5D877966" w:rsidR="003A6930" w:rsidRPr="003A6930" w:rsidRDefault="001F485C">
      <w:pPr>
        <w:pStyle w:val="FootnoteText"/>
      </w:pPr>
      <w:r>
        <w:rPr>
          <w:rStyle w:val="FootnoteReference"/>
        </w:rPr>
        <w:footnoteRef/>
      </w:r>
      <w:r>
        <w:t xml:space="preserve"> </w:t>
      </w:r>
      <w:r w:rsidR="008B0EA0">
        <w:t>Office of Disability Issues. (n.d.)</w:t>
      </w:r>
      <w:r w:rsidR="009B09B3">
        <w:t xml:space="preserve">. </w:t>
      </w:r>
      <w:r w:rsidR="009B09B3">
        <w:rPr>
          <w:i/>
          <w:iCs/>
        </w:rPr>
        <w:t xml:space="preserve">Key facts about disability in New Zealand. </w:t>
      </w:r>
      <w:hyperlink r:id="rId2" w:history="1">
        <w:r w:rsidR="009B09B3" w:rsidRPr="0049187F">
          <w:rPr>
            <w:rStyle w:val="Hyperlink"/>
          </w:rPr>
          <w:t>https://www.odi.govt.nz/home/about-disability/key-facts-about-disability-in-new-zealand/</w:t>
        </w:r>
      </w:hyperlink>
    </w:p>
  </w:footnote>
  <w:footnote w:id="4">
    <w:p w14:paraId="5637A461" w14:textId="610084B2" w:rsidR="003A6930" w:rsidRPr="003A6930" w:rsidRDefault="3D785F48" w:rsidP="3D785F48">
      <w:pPr>
        <w:pStyle w:val="FootnoteText"/>
        <w:rPr>
          <w:color w:val="9454C3" w:themeColor="hyperlink"/>
          <w:u w:val="single"/>
        </w:rPr>
      </w:pPr>
      <w:r w:rsidRPr="3D785F48">
        <w:rPr>
          <w:rStyle w:val="FootnoteReference"/>
        </w:rPr>
        <w:footnoteRef/>
      </w:r>
      <w:r>
        <w:t xml:space="preserve"> </w:t>
      </w:r>
      <w:r w:rsidR="00D85836">
        <w:t>Statistics NZ</w:t>
      </w:r>
      <w:r w:rsidR="00E17CDD">
        <w:t xml:space="preserve"> </w:t>
      </w:r>
      <w:r w:rsidR="00B8613D" w:rsidRPr="009766AC">
        <w:t>Disability survey: 2013.</w:t>
      </w:r>
      <w:r w:rsidR="00D85836">
        <w:t xml:space="preserve"> </w:t>
      </w:r>
      <w:hyperlink r:id="rId3" w:history="1">
        <w:r w:rsidR="00D85836" w:rsidRPr="006329EA">
          <w:rPr>
            <w:rStyle w:val="Hyperlink"/>
          </w:rPr>
          <w:t>https://www.stats.govt.nz/information-releases/disability-survey-2013</w:t>
        </w:r>
      </w:hyperlink>
    </w:p>
  </w:footnote>
  <w:footnote w:id="5">
    <w:p w14:paraId="75868AD8" w14:textId="7DEFD8A7" w:rsidR="3D785F48" w:rsidRDefault="3D785F48" w:rsidP="3D785F48">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Subnational population estimates (RC, SA2), by age and sex, at 30 June 1996-2023 (2023 Boundaries). </w:t>
      </w:r>
      <w:hyperlink r:id="rId4">
        <w:r w:rsidRPr="007B5937">
          <w:rPr>
            <w:rStyle w:val="Hyperlink"/>
          </w:rPr>
          <w:t>https://nzdotstat.stats.govt.nz/wbos/Index.aspx?DataSetCode=TABLECODE7979</w:t>
        </w:r>
      </w:hyperlink>
    </w:p>
  </w:footnote>
  <w:footnote w:id="6">
    <w:p w14:paraId="3B4FDA8A" w14:textId="7333D4E8" w:rsidR="00BD6A5D" w:rsidRDefault="00BD6A5D" w:rsidP="00BD6A5D">
      <w:pPr>
        <w:pStyle w:val="FootnoteText"/>
      </w:pPr>
      <w:r w:rsidRPr="3D785F48">
        <w:rPr>
          <w:rStyle w:val="FootnoteReference"/>
        </w:rPr>
        <w:footnoteRef/>
      </w:r>
      <w:r>
        <w:t xml:space="preserve"> Figure.NZ. (n.d.)  </w:t>
      </w:r>
      <w:r w:rsidRPr="007530A7">
        <w:rPr>
          <w:i/>
          <w:iCs/>
        </w:rPr>
        <w:t>Median weekly income for disabled people in New Zealand</w:t>
      </w:r>
      <w:r>
        <w:t xml:space="preserve"> </w:t>
      </w:r>
      <w:r w:rsidRPr="00AD7131">
        <w:rPr>
          <w:i/>
          <w:iCs/>
        </w:rPr>
        <w:t>2017 Q2–2023 Q2</w:t>
      </w:r>
      <w:r w:rsidRPr="00AD7131">
        <w:t xml:space="preserve"> </w:t>
      </w:r>
      <w:hyperlink r:id="rId5" w:history="1">
        <w:r w:rsidRPr="006329EA">
          <w:rPr>
            <w:rStyle w:val="Hyperlink"/>
          </w:rPr>
          <w:t>https://figure.nz/chart/pXcWorfm74PV07bu</w:t>
        </w:r>
      </w:hyperlink>
    </w:p>
  </w:footnote>
  <w:footnote w:id="7">
    <w:p w14:paraId="1B628783" w14:textId="051B369F" w:rsidR="00996498" w:rsidRPr="003A6930" w:rsidRDefault="0017774C" w:rsidP="00437D66">
      <w:pPr>
        <w:pStyle w:val="FootnoteText"/>
      </w:pPr>
      <w:r>
        <w:rPr>
          <w:rStyle w:val="FootnoteReference"/>
        </w:rPr>
        <w:footnoteRef/>
      </w:r>
      <w:r>
        <w:t xml:space="preserve"> </w:t>
      </w:r>
      <w:r w:rsidR="00437D66">
        <w:t xml:space="preserve">Donald Beasley Institute. (2020). Housing for Disabled People: Family/Whānau and Close Supporter Perspectives. [Monitoring Report]. New Zealand Disabled People’s Organisations Coalition. </w:t>
      </w:r>
      <w:hyperlink r:id="rId6" w:history="1">
        <w:r w:rsidR="00437D66" w:rsidRPr="0049187F">
          <w:rPr>
            <w:rStyle w:val="Hyperlink"/>
          </w:rPr>
          <w:t>https://www.donaldbeasley.org.nz/assets/publications/uncrpd/Housing-for-Disabled-People-Family-Whanau-and-Close-Supporter-Perspectives.pdf</w:t>
        </w:r>
      </w:hyperlink>
    </w:p>
  </w:footnote>
  <w:footnote w:id="8">
    <w:p w14:paraId="1C245B2B" w14:textId="5112F0E8" w:rsidR="003A6930" w:rsidRDefault="00996498" w:rsidP="003A6930">
      <w:pPr>
        <w:pStyle w:val="FootnoteText"/>
      </w:pPr>
      <w:r>
        <w:rPr>
          <w:rStyle w:val="FootnoteReference"/>
        </w:rPr>
        <w:footnoteRef/>
      </w:r>
      <w:r>
        <w:t xml:space="preserve"> </w:t>
      </w:r>
      <w:r w:rsidR="003A6930">
        <w:t>Donald Beasley Institute. (2020). My Experiences, My Rights: A Monitoring Report on Disabled Person’s Experience of Housing in Aotearoa New Zealand. [Easy Read Monitoring Report]. New Zealand</w:t>
      </w:r>
    </w:p>
    <w:p w14:paraId="4E57764F" w14:textId="1E7F6646" w:rsidR="00996498" w:rsidRDefault="003A6930" w:rsidP="003A6930">
      <w:pPr>
        <w:pStyle w:val="FootnoteText"/>
      </w:pPr>
      <w:r>
        <w:t xml:space="preserve">Disabled People’s Organisation Coalition. </w:t>
      </w:r>
      <w:hyperlink r:id="rId7" w:history="1">
        <w:r w:rsidR="00996498" w:rsidRPr="0049187F">
          <w:rPr>
            <w:rStyle w:val="Hyperlink"/>
          </w:rPr>
          <w:t>https://www.donaldbeasley.org.nz/assets/projects/UNCRPD/My-Experiences-My-Rights-A-Monitoring-Report-on-Disabled-Persons-Experience-of-Housing-in-Aotearoa-New-Zealand/My-Experiences-My-Rights-A-Monitoring-Report-on-Disabled-Persons-Experience-of-Housing-in-Aotearoa-New-Zealand.pdf</w:t>
        </w:r>
      </w:hyperlink>
    </w:p>
    <w:p w14:paraId="51630F75" w14:textId="77777777" w:rsidR="00996498" w:rsidRPr="00996498" w:rsidRDefault="00996498">
      <w:pPr>
        <w:pStyle w:val="FootnoteText"/>
        <w:rPr>
          <w:lang w:val="en-NZ"/>
        </w:rPr>
      </w:pPr>
    </w:p>
  </w:footnote>
  <w:footnote w:id="9">
    <w:p w14:paraId="5E9FD3F3" w14:textId="54508EDA" w:rsidR="00344335" w:rsidRPr="000073A8" w:rsidRDefault="00344335" w:rsidP="00344335">
      <w:pPr>
        <w:pStyle w:val="FootnoteText"/>
        <w:rPr>
          <w:lang w:val="en-NZ"/>
        </w:rPr>
      </w:pPr>
      <w:r>
        <w:rPr>
          <w:rStyle w:val="FootnoteReference"/>
        </w:rPr>
        <w:footnoteRef/>
      </w:r>
      <w:r>
        <w:t xml:space="preserve"> </w:t>
      </w:r>
      <w:r w:rsidR="00CA547C">
        <w:t>Lifemark. (</w:t>
      </w:r>
      <w:r w:rsidR="000361A9">
        <w:t xml:space="preserve">2024, 26 Sep). </w:t>
      </w:r>
      <w:r w:rsidR="00CA547C" w:rsidRPr="000361A9">
        <w:rPr>
          <w:i/>
          <w:iCs/>
        </w:rPr>
        <w:t>Mātāwai: Future Focussed, Supportive and Universally Designed Public Housing</w:t>
      </w:r>
      <w:r w:rsidR="00CA547C" w:rsidRPr="00CA547C">
        <w:t xml:space="preserve"> </w:t>
      </w:r>
      <w:hyperlink r:id="rId8" w:history="1">
        <w:r w:rsidR="000361A9" w:rsidRPr="0049187F">
          <w:rPr>
            <w:rStyle w:val="Hyperlink"/>
          </w:rPr>
          <w:t>https://www.lifemark.co.nz/about-us/news/article/te-m%C4%81t%C4%81wai-future-focussed-supportive-and-universally-designed-public-housing</w:t>
        </w:r>
      </w:hyperlink>
    </w:p>
  </w:footnote>
  <w:footnote w:id="10">
    <w:p w14:paraId="2C2C0FAF" w14:textId="3FB18AC8" w:rsidR="3D785F48" w:rsidRDefault="3D785F48" w:rsidP="3D785F48">
      <w:pPr>
        <w:pStyle w:val="FootnoteText"/>
      </w:pPr>
      <w:r w:rsidRPr="3D785F48">
        <w:rPr>
          <w:rStyle w:val="FootnoteReference"/>
        </w:rPr>
        <w:footnoteRef/>
      </w:r>
      <w:r>
        <w:t xml:space="preserve"> </w:t>
      </w:r>
      <w:r w:rsidR="007401B4">
        <w:t>Auckland Transport. (</w:t>
      </w:r>
      <w:r w:rsidR="009817A2">
        <w:t xml:space="preserve">2022, </w:t>
      </w:r>
      <w:r w:rsidR="007401B4">
        <w:t xml:space="preserve">12 Apr). </w:t>
      </w:r>
      <w:r w:rsidR="00AD6557">
        <w:rPr>
          <w:i/>
          <w:iCs/>
        </w:rPr>
        <w:t xml:space="preserve">Accessibility Action Plan - </w:t>
      </w:r>
      <w:r w:rsidR="00AD6557" w:rsidRPr="00AD6557">
        <w:rPr>
          <w:i/>
          <w:iCs/>
        </w:rPr>
        <w:t>Delivering a transport system which meets the needs of all Aucklanders</w:t>
      </w:r>
      <w:r w:rsidR="0039125F">
        <w:rPr>
          <w:i/>
          <w:iCs/>
        </w:rPr>
        <w:t xml:space="preserve"> </w:t>
      </w:r>
      <w:r w:rsidR="0039125F" w:rsidRPr="0039125F">
        <w:rPr>
          <w:i/>
          <w:iCs/>
        </w:rPr>
        <w:t>Version 3: 202 2 - 2024</w:t>
      </w:r>
      <w:r w:rsidR="007401B4">
        <w:t xml:space="preserve"> </w:t>
      </w:r>
      <w:hyperlink r:id="rId9" w:history="1">
        <w:r w:rsidR="00AD6557" w:rsidRPr="006329EA">
          <w:rPr>
            <w:rStyle w:val="Hyperlink"/>
          </w:rPr>
          <w:t>https://at.govt.nz/media/1989002/accessibility-action-plan-2022-24.pdf</w:t>
        </w:r>
      </w:hyperlink>
    </w:p>
    <w:p w14:paraId="7B8A4626" w14:textId="136ACFEC" w:rsidR="3D785F48" w:rsidRDefault="3D785F48" w:rsidP="3D785F48">
      <w:pPr>
        <w:pStyle w:val="FootnoteText"/>
      </w:pPr>
    </w:p>
  </w:footnote>
  <w:footnote w:id="11">
    <w:p w14:paraId="71DC5FBE" w14:textId="77777777" w:rsidR="00C26B10" w:rsidRDefault="00C26B10" w:rsidP="00C26B10">
      <w:pPr>
        <w:pStyle w:val="FootnoteText"/>
      </w:pPr>
      <w:r w:rsidRPr="429BA15A">
        <w:rPr>
          <w:rStyle w:val="FootnoteReference"/>
        </w:rPr>
        <w:footnoteRef/>
      </w:r>
      <w:r>
        <w:t xml:space="preserve"> </w:t>
      </w:r>
      <w:r w:rsidRPr="429BA15A">
        <w:rPr>
          <w:rStyle w:val="normaltextrun"/>
          <w:rFonts w:eastAsia="Arial" w:cs="Arial"/>
          <w:color w:val="000000" w:themeColor="text1"/>
        </w:rPr>
        <w:t>Schulte, C. (2020, March 28). People With Disabilities Needed in Fight Against Climate Change. Retrieved from </w:t>
      </w:r>
      <w:hyperlink r:id="rId10" w:anchor=":~:text=People%20with%20disabilities%20are%20at,said%20in%20a%20recent%20report">
        <w:r w:rsidRPr="429BA15A">
          <w:rPr>
            <w:rStyle w:val="Hyperlink"/>
            <w:rFonts w:eastAsia="Arial" w:cs="Arial"/>
          </w:rPr>
          <w:t>https://www.hrw.org/news/2020/05/28/people-disabilities-needed-fight-against-climate-change#:~:text=People%20with%20disabilities%20are%20at,said%20in%20a%20recent%20report</w:t>
        </w:r>
      </w:hyperlink>
      <w:r w:rsidRPr="429BA15A">
        <w:rPr>
          <w:rStyle w:val="normaltextrun"/>
          <w:rFonts w:eastAsia="Arial" w:cs="Arial"/>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5DE5E9EF">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6"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7"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8" w15:restartNumberingAfterBreak="0">
    <w:nsid w:val="3B35166A"/>
    <w:multiLevelType w:val="hybridMultilevel"/>
    <w:tmpl w:val="48D8E03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1"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4"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5"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A70543"/>
    <w:multiLevelType w:val="hybridMultilevel"/>
    <w:tmpl w:val="48D8E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21"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2"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5ED7E3D"/>
    <w:multiLevelType w:val="hybridMultilevel"/>
    <w:tmpl w:val="89A89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7"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3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10"/>
  </w:num>
  <w:num w:numId="2" w16cid:durableId="1588147642">
    <w:abstractNumId w:val="14"/>
  </w:num>
  <w:num w:numId="3" w16cid:durableId="1898280582">
    <w:abstractNumId w:val="6"/>
  </w:num>
  <w:num w:numId="4" w16cid:durableId="853039323">
    <w:abstractNumId w:val="13"/>
  </w:num>
  <w:num w:numId="5" w16cid:durableId="1934899065">
    <w:abstractNumId w:val="22"/>
  </w:num>
  <w:num w:numId="6" w16cid:durableId="1428186719">
    <w:abstractNumId w:val="2"/>
  </w:num>
  <w:num w:numId="7" w16cid:durableId="1306230758">
    <w:abstractNumId w:val="16"/>
  </w:num>
  <w:num w:numId="8" w16cid:durableId="238633899">
    <w:abstractNumId w:val="26"/>
  </w:num>
  <w:num w:numId="9" w16cid:durableId="438138804">
    <w:abstractNumId w:val="7"/>
  </w:num>
  <w:num w:numId="10" w16cid:durableId="342829852">
    <w:abstractNumId w:val="29"/>
  </w:num>
  <w:num w:numId="11" w16cid:durableId="865290446">
    <w:abstractNumId w:val="5"/>
  </w:num>
  <w:num w:numId="12" w16cid:durableId="988440426">
    <w:abstractNumId w:val="20"/>
  </w:num>
  <w:num w:numId="13" w16cid:durableId="481316713">
    <w:abstractNumId w:val="27"/>
  </w:num>
  <w:num w:numId="14" w16cid:durableId="420880992">
    <w:abstractNumId w:val="1"/>
  </w:num>
  <w:num w:numId="15" w16cid:durableId="460460723">
    <w:abstractNumId w:val="9"/>
  </w:num>
  <w:num w:numId="16" w16cid:durableId="939987613">
    <w:abstractNumId w:val="15"/>
  </w:num>
  <w:num w:numId="17" w16cid:durableId="1812552111">
    <w:abstractNumId w:val="3"/>
  </w:num>
  <w:num w:numId="18" w16cid:durableId="1930574050">
    <w:abstractNumId w:val="31"/>
  </w:num>
  <w:num w:numId="19" w16cid:durableId="1888830089">
    <w:abstractNumId w:val="4"/>
  </w:num>
  <w:num w:numId="20" w16cid:durableId="1680156405">
    <w:abstractNumId w:val="19"/>
  </w:num>
  <w:num w:numId="21" w16cid:durableId="2109500981">
    <w:abstractNumId w:val="23"/>
  </w:num>
  <w:num w:numId="22" w16cid:durableId="1836873599">
    <w:abstractNumId w:val="17"/>
  </w:num>
  <w:num w:numId="23" w16cid:durableId="1180582867">
    <w:abstractNumId w:val="30"/>
  </w:num>
  <w:num w:numId="24" w16cid:durableId="229317706">
    <w:abstractNumId w:val="28"/>
  </w:num>
  <w:num w:numId="25" w16cid:durableId="2076007114">
    <w:abstractNumId w:val="0"/>
  </w:num>
  <w:num w:numId="26" w16cid:durableId="103548731">
    <w:abstractNumId w:val="24"/>
  </w:num>
  <w:num w:numId="27" w16cid:durableId="1378898541">
    <w:abstractNumId w:val="12"/>
  </w:num>
  <w:num w:numId="28" w16cid:durableId="1765951516">
    <w:abstractNumId w:val="21"/>
  </w:num>
  <w:num w:numId="29" w16cid:durableId="1504510255">
    <w:abstractNumId w:val="11"/>
  </w:num>
  <w:num w:numId="30" w16cid:durableId="1605645467">
    <w:abstractNumId w:val="25"/>
  </w:num>
  <w:num w:numId="31" w16cid:durableId="306591194">
    <w:abstractNumId w:val="8"/>
  </w:num>
  <w:num w:numId="32" w16cid:durableId="136798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F66"/>
    <w:rsid w:val="000070C8"/>
    <w:rsid w:val="000073A8"/>
    <w:rsid w:val="0000742D"/>
    <w:rsid w:val="0000752C"/>
    <w:rsid w:val="00013645"/>
    <w:rsid w:val="0001364A"/>
    <w:rsid w:val="000148D0"/>
    <w:rsid w:val="00014BEE"/>
    <w:rsid w:val="00014C47"/>
    <w:rsid w:val="000213E8"/>
    <w:rsid w:val="000226E4"/>
    <w:rsid w:val="000230E8"/>
    <w:rsid w:val="000234A4"/>
    <w:rsid w:val="000235EC"/>
    <w:rsid w:val="00024563"/>
    <w:rsid w:val="00025018"/>
    <w:rsid w:val="00025C36"/>
    <w:rsid w:val="00031D44"/>
    <w:rsid w:val="000349FA"/>
    <w:rsid w:val="00035E1C"/>
    <w:rsid w:val="000361A9"/>
    <w:rsid w:val="00036320"/>
    <w:rsid w:val="00036712"/>
    <w:rsid w:val="0003772F"/>
    <w:rsid w:val="000379E3"/>
    <w:rsid w:val="00037FC6"/>
    <w:rsid w:val="000414CF"/>
    <w:rsid w:val="00041D76"/>
    <w:rsid w:val="0004348C"/>
    <w:rsid w:val="00044065"/>
    <w:rsid w:val="00046B28"/>
    <w:rsid w:val="0004737F"/>
    <w:rsid w:val="00051C6F"/>
    <w:rsid w:val="00052F4F"/>
    <w:rsid w:val="000533B3"/>
    <w:rsid w:val="000535F1"/>
    <w:rsid w:val="00053F6D"/>
    <w:rsid w:val="000550F7"/>
    <w:rsid w:val="0006044B"/>
    <w:rsid w:val="000637E9"/>
    <w:rsid w:val="0006450D"/>
    <w:rsid w:val="000645F3"/>
    <w:rsid w:val="000670F8"/>
    <w:rsid w:val="000674DD"/>
    <w:rsid w:val="0007011A"/>
    <w:rsid w:val="00071848"/>
    <w:rsid w:val="00071FFF"/>
    <w:rsid w:val="00072DEB"/>
    <w:rsid w:val="00073074"/>
    <w:rsid w:val="000736E1"/>
    <w:rsid w:val="000736FA"/>
    <w:rsid w:val="000740CA"/>
    <w:rsid w:val="000745DD"/>
    <w:rsid w:val="0007759F"/>
    <w:rsid w:val="000803CF"/>
    <w:rsid w:val="00080AA1"/>
    <w:rsid w:val="00084775"/>
    <w:rsid w:val="0009027B"/>
    <w:rsid w:val="000922E3"/>
    <w:rsid w:val="00093671"/>
    <w:rsid w:val="00094129"/>
    <w:rsid w:val="00094986"/>
    <w:rsid w:val="0009521A"/>
    <w:rsid w:val="00095EEF"/>
    <w:rsid w:val="000A0737"/>
    <w:rsid w:val="000A0E8B"/>
    <w:rsid w:val="000A1606"/>
    <w:rsid w:val="000A1718"/>
    <w:rsid w:val="000A33E1"/>
    <w:rsid w:val="000A657C"/>
    <w:rsid w:val="000A7323"/>
    <w:rsid w:val="000A7C8B"/>
    <w:rsid w:val="000B13DE"/>
    <w:rsid w:val="000B148A"/>
    <w:rsid w:val="000B185F"/>
    <w:rsid w:val="000B1D28"/>
    <w:rsid w:val="000B3424"/>
    <w:rsid w:val="000B488D"/>
    <w:rsid w:val="000B65CF"/>
    <w:rsid w:val="000B6739"/>
    <w:rsid w:val="000B6EF8"/>
    <w:rsid w:val="000B7499"/>
    <w:rsid w:val="000C2873"/>
    <w:rsid w:val="000C2A3A"/>
    <w:rsid w:val="000C4453"/>
    <w:rsid w:val="000C6941"/>
    <w:rsid w:val="000C7061"/>
    <w:rsid w:val="000D067B"/>
    <w:rsid w:val="000D17AD"/>
    <w:rsid w:val="000D205B"/>
    <w:rsid w:val="000D3A27"/>
    <w:rsid w:val="000E1B11"/>
    <w:rsid w:val="000E3DFD"/>
    <w:rsid w:val="000F1157"/>
    <w:rsid w:val="000F19DE"/>
    <w:rsid w:val="000F1E53"/>
    <w:rsid w:val="000F3BB3"/>
    <w:rsid w:val="000F7D2D"/>
    <w:rsid w:val="00104896"/>
    <w:rsid w:val="00107484"/>
    <w:rsid w:val="0010771E"/>
    <w:rsid w:val="00110706"/>
    <w:rsid w:val="001107B4"/>
    <w:rsid w:val="0011130A"/>
    <w:rsid w:val="00111D13"/>
    <w:rsid w:val="001154A3"/>
    <w:rsid w:val="00117547"/>
    <w:rsid w:val="001220D4"/>
    <w:rsid w:val="00124B5B"/>
    <w:rsid w:val="00124DA3"/>
    <w:rsid w:val="001265BC"/>
    <w:rsid w:val="0013210E"/>
    <w:rsid w:val="00133092"/>
    <w:rsid w:val="0013462F"/>
    <w:rsid w:val="00136446"/>
    <w:rsid w:val="00140A95"/>
    <w:rsid w:val="00140F6B"/>
    <w:rsid w:val="00142084"/>
    <w:rsid w:val="0014208D"/>
    <w:rsid w:val="00144DB6"/>
    <w:rsid w:val="001466F2"/>
    <w:rsid w:val="001473CD"/>
    <w:rsid w:val="00147E1C"/>
    <w:rsid w:val="0014C8C7"/>
    <w:rsid w:val="00151FB5"/>
    <w:rsid w:val="00152A49"/>
    <w:rsid w:val="00154333"/>
    <w:rsid w:val="00163131"/>
    <w:rsid w:val="001653C2"/>
    <w:rsid w:val="001729F0"/>
    <w:rsid w:val="00173018"/>
    <w:rsid w:val="00174BBC"/>
    <w:rsid w:val="00176895"/>
    <w:rsid w:val="0017774C"/>
    <w:rsid w:val="00191327"/>
    <w:rsid w:val="00194198"/>
    <w:rsid w:val="00195475"/>
    <w:rsid w:val="001A14EA"/>
    <w:rsid w:val="001A15B7"/>
    <w:rsid w:val="001A3927"/>
    <w:rsid w:val="001A63C9"/>
    <w:rsid w:val="001B2FE7"/>
    <w:rsid w:val="001B3754"/>
    <w:rsid w:val="001B3D05"/>
    <w:rsid w:val="001B734D"/>
    <w:rsid w:val="001B7E62"/>
    <w:rsid w:val="001C0434"/>
    <w:rsid w:val="001C0954"/>
    <w:rsid w:val="001C3EBA"/>
    <w:rsid w:val="001C433F"/>
    <w:rsid w:val="001D267D"/>
    <w:rsid w:val="001D29F1"/>
    <w:rsid w:val="001D57D8"/>
    <w:rsid w:val="001D6E88"/>
    <w:rsid w:val="001E0A94"/>
    <w:rsid w:val="001E423F"/>
    <w:rsid w:val="001E6E77"/>
    <w:rsid w:val="001F4504"/>
    <w:rsid w:val="001F46A7"/>
    <w:rsid w:val="001F46CD"/>
    <w:rsid w:val="001F485C"/>
    <w:rsid w:val="001F7C5A"/>
    <w:rsid w:val="001F7CBA"/>
    <w:rsid w:val="00200E1A"/>
    <w:rsid w:val="00203B73"/>
    <w:rsid w:val="00205F01"/>
    <w:rsid w:val="002101EB"/>
    <w:rsid w:val="002116DC"/>
    <w:rsid w:val="00213391"/>
    <w:rsid w:val="00214B48"/>
    <w:rsid w:val="00214DAB"/>
    <w:rsid w:val="0021613D"/>
    <w:rsid w:val="00217B59"/>
    <w:rsid w:val="002204E7"/>
    <w:rsid w:val="00221155"/>
    <w:rsid w:val="00224266"/>
    <w:rsid w:val="002247B1"/>
    <w:rsid w:val="0023133E"/>
    <w:rsid w:val="002329C6"/>
    <w:rsid w:val="00234512"/>
    <w:rsid w:val="0023499D"/>
    <w:rsid w:val="00235B27"/>
    <w:rsid w:val="00236538"/>
    <w:rsid w:val="00242D87"/>
    <w:rsid w:val="002460B2"/>
    <w:rsid w:val="00251A3E"/>
    <w:rsid w:val="002522A6"/>
    <w:rsid w:val="00252A79"/>
    <w:rsid w:val="00253585"/>
    <w:rsid w:val="002537A1"/>
    <w:rsid w:val="00255576"/>
    <w:rsid w:val="002570DB"/>
    <w:rsid w:val="00261B2F"/>
    <w:rsid w:val="00262D3C"/>
    <w:rsid w:val="00264110"/>
    <w:rsid w:val="002646FA"/>
    <w:rsid w:val="00264FE6"/>
    <w:rsid w:val="002666EF"/>
    <w:rsid w:val="0026674B"/>
    <w:rsid w:val="0027127C"/>
    <w:rsid w:val="00271FCF"/>
    <w:rsid w:val="00276C70"/>
    <w:rsid w:val="002778E9"/>
    <w:rsid w:val="002827F8"/>
    <w:rsid w:val="00282B34"/>
    <w:rsid w:val="00282DCE"/>
    <w:rsid w:val="00283060"/>
    <w:rsid w:val="00285D15"/>
    <w:rsid w:val="00292F8D"/>
    <w:rsid w:val="00293802"/>
    <w:rsid w:val="0029638D"/>
    <w:rsid w:val="002A020E"/>
    <w:rsid w:val="002A18DA"/>
    <w:rsid w:val="002A368F"/>
    <w:rsid w:val="002A49C2"/>
    <w:rsid w:val="002A527E"/>
    <w:rsid w:val="002A6CD3"/>
    <w:rsid w:val="002A7024"/>
    <w:rsid w:val="002A7EFF"/>
    <w:rsid w:val="002B1068"/>
    <w:rsid w:val="002B23E6"/>
    <w:rsid w:val="002B5573"/>
    <w:rsid w:val="002C03BC"/>
    <w:rsid w:val="002C0869"/>
    <w:rsid w:val="002C0D48"/>
    <w:rsid w:val="002C41E5"/>
    <w:rsid w:val="002C6DC6"/>
    <w:rsid w:val="002D5BF9"/>
    <w:rsid w:val="002E0071"/>
    <w:rsid w:val="002E23C8"/>
    <w:rsid w:val="002E2574"/>
    <w:rsid w:val="002E25B6"/>
    <w:rsid w:val="002F1442"/>
    <w:rsid w:val="002F522C"/>
    <w:rsid w:val="00305F16"/>
    <w:rsid w:val="00310062"/>
    <w:rsid w:val="0031341A"/>
    <w:rsid w:val="003148AB"/>
    <w:rsid w:val="00316659"/>
    <w:rsid w:val="00316C3C"/>
    <w:rsid w:val="00317561"/>
    <w:rsid w:val="00326C50"/>
    <w:rsid w:val="00327FF8"/>
    <w:rsid w:val="00331AB0"/>
    <w:rsid w:val="00333724"/>
    <w:rsid w:val="00333E94"/>
    <w:rsid w:val="00336522"/>
    <w:rsid w:val="00336C43"/>
    <w:rsid w:val="00336EEC"/>
    <w:rsid w:val="00337365"/>
    <w:rsid w:val="00337E85"/>
    <w:rsid w:val="0034144B"/>
    <w:rsid w:val="003419BC"/>
    <w:rsid w:val="00344335"/>
    <w:rsid w:val="00344A3F"/>
    <w:rsid w:val="00347725"/>
    <w:rsid w:val="00351E01"/>
    <w:rsid w:val="00357EA8"/>
    <w:rsid w:val="0036035C"/>
    <w:rsid w:val="00364C63"/>
    <w:rsid w:val="0037452D"/>
    <w:rsid w:val="00374853"/>
    <w:rsid w:val="00376117"/>
    <w:rsid w:val="00377331"/>
    <w:rsid w:val="00382AA4"/>
    <w:rsid w:val="00385CF3"/>
    <w:rsid w:val="003870BF"/>
    <w:rsid w:val="003879D9"/>
    <w:rsid w:val="00387F7A"/>
    <w:rsid w:val="0039004F"/>
    <w:rsid w:val="003911B0"/>
    <w:rsid w:val="0039125F"/>
    <w:rsid w:val="00392CA2"/>
    <w:rsid w:val="003946F3"/>
    <w:rsid w:val="00396AE4"/>
    <w:rsid w:val="00397DCD"/>
    <w:rsid w:val="00397EFA"/>
    <w:rsid w:val="003A26E7"/>
    <w:rsid w:val="003A530B"/>
    <w:rsid w:val="003A6930"/>
    <w:rsid w:val="003A6D45"/>
    <w:rsid w:val="003A78CE"/>
    <w:rsid w:val="003AA8FF"/>
    <w:rsid w:val="003B0C58"/>
    <w:rsid w:val="003B154D"/>
    <w:rsid w:val="003B2747"/>
    <w:rsid w:val="003B2C5B"/>
    <w:rsid w:val="003B3DF5"/>
    <w:rsid w:val="003B4503"/>
    <w:rsid w:val="003B7159"/>
    <w:rsid w:val="003C122B"/>
    <w:rsid w:val="003C2A51"/>
    <w:rsid w:val="003C4C57"/>
    <w:rsid w:val="003D0B7D"/>
    <w:rsid w:val="003D3702"/>
    <w:rsid w:val="003D39C8"/>
    <w:rsid w:val="003D4AC1"/>
    <w:rsid w:val="003D5700"/>
    <w:rsid w:val="003D660D"/>
    <w:rsid w:val="003E01EF"/>
    <w:rsid w:val="003E16E6"/>
    <w:rsid w:val="003E3C38"/>
    <w:rsid w:val="003E4487"/>
    <w:rsid w:val="003E4523"/>
    <w:rsid w:val="003E5072"/>
    <w:rsid w:val="003E766A"/>
    <w:rsid w:val="003F0B14"/>
    <w:rsid w:val="003F242E"/>
    <w:rsid w:val="003F2C39"/>
    <w:rsid w:val="003F4773"/>
    <w:rsid w:val="003F4864"/>
    <w:rsid w:val="004030C5"/>
    <w:rsid w:val="00404F90"/>
    <w:rsid w:val="004115AF"/>
    <w:rsid w:val="00412627"/>
    <w:rsid w:val="00415EC4"/>
    <w:rsid w:val="004166F1"/>
    <w:rsid w:val="00422A0D"/>
    <w:rsid w:val="0042546F"/>
    <w:rsid w:val="00425A72"/>
    <w:rsid w:val="0043132C"/>
    <w:rsid w:val="0043178B"/>
    <w:rsid w:val="0043178F"/>
    <w:rsid w:val="00431DAC"/>
    <w:rsid w:val="004329A9"/>
    <w:rsid w:val="00432BD0"/>
    <w:rsid w:val="004334E0"/>
    <w:rsid w:val="004337A6"/>
    <w:rsid w:val="00433C01"/>
    <w:rsid w:val="004350F3"/>
    <w:rsid w:val="00437D66"/>
    <w:rsid w:val="00442A50"/>
    <w:rsid w:val="00446455"/>
    <w:rsid w:val="00447044"/>
    <w:rsid w:val="00447973"/>
    <w:rsid w:val="00447B47"/>
    <w:rsid w:val="0044F890"/>
    <w:rsid w:val="00453585"/>
    <w:rsid w:val="00453925"/>
    <w:rsid w:val="00457FA1"/>
    <w:rsid w:val="004600A7"/>
    <w:rsid w:val="00460325"/>
    <w:rsid w:val="00461079"/>
    <w:rsid w:val="0046285C"/>
    <w:rsid w:val="004628E8"/>
    <w:rsid w:val="00464349"/>
    <w:rsid w:val="004677AA"/>
    <w:rsid w:val="00467806"/>
    <w:rsid w:val="00471F08"/>
    <w:rsid w:val="004724F1"/>
    <w:rsid w:val="00472F47"/>
    <w:rsid w:val="004739EF"/>
    <w:rsid w:val="00477E3C"/>
    <w:rsid w:val="00482583"/>
    <w:rsid w:val="0048313D"/>
    <w:rsid w:val="00483681"/>
    <w:rsid w:val="0048448D"/>
    <w:rsid w:val="004872BB"/>
    <w:rsid w:val="004908D0"/>
    <w:rsid w:val="004918C8"/>
    <w:rsid w:val="00492995"/>
    <w:rsid w:val="004A0B5F"/>
    <w:rsid w:val="004A0EE5"/>
    <w:rsid w:val="004A46A5"/>
    <w:rsid w:val="004A6160"/>
    <w:rsid w:val="004B3546"/>
    <w:rsid w:val="004B35D5"/>
    <w:rsid w:val="004B7B00"/>
    <w:rsid w:val="004C034E"/>
    <w:rsid w:val="004C06A6"/>
    <w:rsid w:val="004C0FC2"/>
    <w:rsid w:val="004C1006"/>
    <w:rsid w:val="004D138D"/>
    <w:rsid w:val="004D53A5"/>
    <w:rsid w:val="004E02FF"/>
    <w:rsid w:val="004E03C4"/>
    <w:rsid w:val="004E29C5"/>
    <w:rsid w:val="004E3264"/>
    <w:rsid w:val="004E4BF0"/>
    <w:rsid w:val="004E6BAB"/>
    <w:rsid w:val="004F03F6"/>
    <w:rsid w:val="004F49AC"/>
    <w:rsid w:val="004F5CC5"/>
    <w:rsid w:val="004F5DAC"/>
    <w:rsid w:val="004F656A"/>
    <w:rsid w:val="004F6C08"/>
    <w:rsid w:val="0050140B"/>
    <w:rsid w:val="00503B01"/>
    <w:rsid w:val="0050725F"/>
    <w:rsid w:val="005146A7"/>
    <w:rsid w:val="005174CE"/>
    <w:rsid w:val="0051783E"/>
    <w:rsid w:val="00521854"/>
    <w:rsid w:val="00522A61"/>
    <w:rsid w:val="00523A1F"/>
    <w:rsid w:val="005244AE"/>
    <w:rsid w:val="005255B7"/>
    <w:rsid w:val="005305C5"/>
    <w:rsid w:val="0053202C"/>
    <w:rsid w:val="005322BB"/>
    <w:rsid w:val="00532B7B"/>
    <w:rsid w:val="00534749"/>
    <w:rsid w:val="0053649D"/>
    <w:rsid w:val="00540277"/>
    <w:rsid w:val="005448F6"/>
    <w:rsid w:val="00545094"/>
    <w:rsid w:val="00547874"/>
    <w:rsid w:val="00550339"/>
    <w:rsid w:val="005516C4"/>
    <w:rsid w:val="00554DC8"/>
    <w:rsid w:val="0055605E"/>
    <w:rsid w:val="005570B8"/>
    <w:rsid w:val="00562291"/>
    <w:rsid w:val="00562E74"/>
    <w:rsid w:val="00563462"/>
    <w:rsid w:val="0056508A"/>
    <w:rsid w:val="00566D59"/>
    <w:rsid w:val="00574D49"/>
    <w:rsid w:val="005804F4"/>
    <w:rsid w:val="00580C0C"/>
    <w:rsid w:val="005832FA"/>
    <w:rsid w:val="00584BC1"/>
    <w:rsid w:val="0058634F"/>
    <w:rsid w:val="00586E56"/>
    <w:rsid w:val="00587C7D"/>
    <w:rsid w:val="00587E76"/>
    <w:rsid w:val="0059114C"/>
    <w:rsid w:val="005923F0"/>
    <w:rsid w:val="00592A15"/>
    <w:rsid w:val="0059459D"/>
    <w:rsid w:val="00594C6D"/>
    <w:rsid w:val="005A2BB2"/>
    <w:rsid w:val="005A474A"/>
    <w:rsid w:val="005A4E2D"/>
    <w:rsid w:val="005A5564"/>
    <w:rsid w:val="005A59A0"/>
    <w:rsid w:val="005A5C90"/>
    <w:rsid w:val="005A67C2"/>
    <w:rsid w:val="005B1C48"/>
    <w:rsid w:val="005B25B5"/>
    <w:rsid w:val="005B2D88"/>
    <w:rsid w:val="005B522F"/>
    <w:rsid w:val="005B6441"/>
    <w:rsid w:val="005C0EFE"/>
    <w:rsid w:val="005C1C10"/>
    <w:rsid w:val="005C1FE4"/>
    <w:rsid w:val="005C2088"/>
    <w:rsid w:val="005C2F7F"/>
    <w:rsid w:val="005C4058"/>
    <w:rsid w:val="005C4795"/>
    <w:rsid w:val="005C6301"/>
    <w:rsid w:val="005C69C4"/>
    <w:rsid w:val="005D6000"/>
    <w:rsid w:val="005E0006"/>
    <w:rsid w:val="005E2479"/>
    <w:rsid w:val="005E2B7F"/>
    <w:rsid w:val="005E2FC2"/>
    <w:rsid w:val="005E399B"/>
    <w:rsid w:val="005E631A"/>
    <w:rsid w:val="005F1D05"/>
    <w:rsid w:val="005F2825"/>
    <w:rsid w:val="005F6095"/>
    <w:rsid w:val="00604D07"/>
    <w:rsid w:val="0060538E"/>
    <w:rsid w:val="006109B7"/>
    <w:rsid w:val="00610AAE"/>
    <w:rsid w:val="00612023"/>
    <w:rsid w:val="00613BEB"/>
    <w:rsid w:val="00614CD7"/>
    <w:rsid w:val="00616BFA"/>
    <w:rsid w:val="006179D4"/>
    <w:rsid w:val="00617B71"/>
    <w:rsid w:val="00617C4C"/>
    <w:rsid w:val="006249FD"/>
    <w:rsid w:val="0062656C"/>
    <w:rsid w:val="00626845"/>
    <w:rsid w:val="00626DE9"/>
    <w:rsid w:val="00630818"/>
    <w:rsid w:val="00630F41"/>
    <w:rsid w:val="00634AEC"/>
    <w:rsid w:val="0063506C"/>
    <w:rsid w:val="0063684B"/>
    <w:rsid w:val="00636895"/>
    <w:rsid w:val="0063757B"/>
    <w:rsid w:val="00637AAA"/>
    <w:rsid w:val="00641C18"/>
    <w:rsid w:val="00641CF1"/>
    <w:rsid w:val="006425E2"/>
    <w:rsid w:val="00643483"/>
    <w:rsid w:val="0065604C"/>
    <w:rsid w:val="00660843"/>
    <w:rsid w:val="00664D0A"/>
    <w:rsid w:val="00670B18"/>
    <w:rsid w:val="006715B8"/>
    <w:rsid w:val="00672DA3"/>
    <w:rsid w:val="00673983"/>
    <w:rsid w:val="00682121"/>
    <w:rsid w:val="0068242F"/>
    <w:rsid w:val="00682B77"/>
    <w:rsid w:val="00683777"/>
    <w:rsid w:val="0068440F"/>
    <w:rsid w:val="0068683D"/>
    <w:rsid w:val="0068711D"/>
    <w:rsid w:val="00690140"/>
    <w:rsid w:val="00693900"/>
    <w:rsid w:val="00695906"/>
    <w:rsid w:val="0069592D"/>
    <w:rsid w:val="00697843"/>
    <w:rsid w:val="006A11B4"/>
    <w:rsid w:val="006A1250"/>
    <w:rsid w:val="006A2081"/>
    <w:rsid w:val="006A661F"/>
    <w:rsid w:val="006B23DF"/>
    <w:rsid w:val="006B3AD7"/>
    <w:rsid w:val="006B5018"/>
    <w:rsid w:val="006BB0E4"/>
    <w:rsid w:val="006C11C1"/>
    <w:rsid w:val="006C2171"/>
    <w:rsid w:val="006C2550"/>
    <w:rsid w:val="006D0E49"/>
    <w:rsid w:val="006D1957"/>
    <w:rsid w:val="006D197F"/>
    <w:rsid w:val="006D2A0B"/>
    <w:rsid w:val="006D416F"/>
    <w:rsid w:val="006D4555"/>
    <w:rsid w:val="006D512C"/>
    <w:rsid w:val="006D5CD7"/>
    <w:rsid w:val="006D6BAE"/>
    <w:rsid w:val="006D7510"/>
    <w:rsid w:val="006E3A67"/>
    <w:rsid w:val="006E413E"/>
    <w:rsid w:val="006E4412"/>
    <w:rsid w:val="006E76A1"/>
    <w:rsid w:val="006F1959"/>
    <w:rsid w:val="006F24AE"/>
    <w:rsid w:val="006F4DA2"/>
    <w:rsid w:val="006F6E6D"/>
    <w:rsid w:val="00700885"/>
    <w:rsid w:val="0070107D"/>
    <w:rsid w:val="007011D9"/>
    <w:rsid w:val="007037DB"/>
    <w:rsid w:val="007049C0"/>
    <w:rsid w:val="007123DD"/>
    <w:rsid w:val="007133E2"/>
    <w:rsid w:val="00714693"/>
    <w:rsid w:val="007150B2"/>
    <w:rsid w:val="007210B5"/>
    <w:rsid w:val="00722F9E"/>
    <w:rsid w:val="0072333A"/>
    <w:rsid w:val="0072444A"/>
    <w:rsid w:val="007247B9"/>
    <w:rsid w:val="0072583D"/>
    <w:rsid w:val="007258A4"/>
    <w:rsid w:val="007272B2"/>
    <w:rsid w:val="00727EE9"/>
    <w:rsid w:val="00737D11"/>
    <w:rsid w:val="00740199"/>
    <w:rsid w:val="007401B4"/>
    <w:rsid w:val="00741311"/>
    <w:rsid w:val="00741FEF"/>
    <w:rsid w:val="0074264A"/>
    <w:rsid w:val="007456A5"/>
    <w:rsid w:val="00745D2B"/>
    <w:rsid w:val="007469CB"/>
    <w:rsid w:val="007511D6"/>
    <w:rsid w:val="0075273B"/>
    <w:rsid w:val="007530A7"/>
    <w:rsid w:val="00753916"/>
    <w:rsid w:val="00755ECC"/>
    <w:rsid w:val="00760AF6"/>
    <w:rsid w:val="0077103C"/>
    <w:rsid w:val="00771248"/>
    <w:rsid w:val="00771A3C"/>
    <w:rsid w:val="00772105"/>
    <w:rsid w:val="00775532"/>
    <w:rsid w:val="00780A3A"/>
    <w:rsid w:val="0078142B"/>
    <w:rsid w:val="007832AD"/>
    <w:rsid w:val="00786AAF"/>
    <w:rsid w:val="00786E34"/>
    <w:rsid w:val="00790174"/>
    <w:rsid w:val="00790840"/>
    <w:rsid w:val="007928EF"/>
    <w:rsid w:val="00792B04"/>
    <w:rsid w:val="0079701C"/>
    <w:rsid w:val="00797D56"/>
    <w:rsid w:val="007A3DEE"/>
    <w:rsid w:val="007A5B14"/>
    <w:rsid w:val="007A5D60"/>
    <w:rsid w:val="007B492C"/>
    <w:rsid w:val="007B4A88"/>
    <w:rsid w:val="007B5236"/>
    <w:rsid w:val="007B5937"/>
    <w:rsid w:val="007B5C96"/>
    <w:rsid w:val="007B628A"/>
    <w:rsid w:val="007C1177"/>
    <w:rsid w:val="007C1307"/>
    <w:rsid w:val="007C1C34"/>
    <w:rsid w:val="007C1E0C"/>
    <w:rsid w:val="007C3380"/>
    <w:rsid w:val="007C78C3"/>
    <w:rsid w:val="007D07D8"/>
    <w:rsid w:val="007D4EC5"/>
    <w:rsid w:val="007D5ED1"/>
    <w:rsid w:val="007E2C35"/>
    <w:rsid w:val="007E467E"/>
    <w:rsid w:val="007E47BC"/>
    <w:rsid w:val="007E65B5"/>
    <w:rsid w:val="007F4B56"/>
    <w:rsid w:val="007F5480"/>
    <w:rsid w:val="007F5705"/>
    <w:rsid w:val="008004D1"/>
    <w:rsid w:val="00803C73"/>
    <w:rsid w:val="00804589"/>
    <w:rsid w:val="00811A1C"/>
    <w:rsid w:val="00813E35"/>
    <w:rsid w:val="00817B25"/>
    <w:rsid w:val="008201A2"/>
    <w:rsid w:val="00832EF2"/>
    <w:rsid w:val="008349B1"/>
    <w:rsid w:val="00834F02"/>
    <w:rsid w:val="008358F2"/>
    <w:rsid w:val="0083687C"/>
    <w:rsid w:val="008437B4"/>
    <w:rsid w:val="008443CB"/>
    <w:rsid w:val="00846D12"/>
    <w:rsid w:val="008471CB"/>
    <w:rsid w:val="00847836"/>
    <w:rsid w:val="00851ABD"/>
    <w:rsid w:val="00851F95"/>
    <w:rsid w:val="00854082"/>
    <w:rsid w:val="0085518C"/>
    <w:rsid w:val="008557C8"/>
    <w:rsid w:val="00855DD9"/>
    <w:rsid w:val="00856F89"/>
    <w:rsid w:val="00862602"/>
    <w:rsid w:val="00862C70"/>
    <w:rsid w:val="00864839"/>
    <w:rsid w:val="00865A76"/>
    <w:rsid w:val="00866AD8"/>
    <w:rsid w:val="00871A53"/>
    <w:rsid w:val="008732CC"/>
    <w:rsid w:val="00880396"/>
    <w:rsid w:val="00882FF5"/>
    <w:rsid w:val="00883C5A"/>
    <w:rsid w:val="00884D50"/>
    <w:rsid w:val="00886976"/>
    <w:rsid w:val="0089746E"/>
    <w:rsid w:val="008A2DAD"/>
    <w:rsid w:val="008A4955"/>
    <w:rsid w:val="008A4959"/>
    <w:rsid w:val="008A7CE9"/>
    <w:rsid w:val="008B03B2"/>
    <w:rsid w:val="008B0EA0"/>
    <w:rsid w:val="008B159B"/>
    <w:rsid w:val="008B15F2"/>
    <w:rsid w:val="008B6932"/>
    <w:rsid w:val="008C0BFE"/>
    <w:rsid w:val="008C3BEF"/>
    <w:rsid w:val="008C4981"/>
    <w:rsid w:val="008C7DA2"/>
    <w:rsid w:val="008C7EA8"/>
    <w:rsid w:val="008D4197"/>
    <w:rsid w:val="008D6352"/>
    <w:rsid w:val="008D7419"/>
    <w:rsid w:val="008D79D5"/>
    <w:rsid w:val="008E27E2"/>
    <w:rsid w:val="008E5018"/>
    <w:rsid w:val="008E541D"/>
    <w:rsid w:val="008F003F"/>
    <w:rsid w:val="008F1727"/>
    <w:rsid w:val="008F1EF8"/>
    <w:rsid w:val="008F44D8"/>
    <w:rsid w:val="008F48FB"/>
    <w:rsid w:val="00900445"/>
    <w:rsid w:val="0090121A"/>
    <w:rsid w:val="00901B47"/>
    <w:rsid w:val="00902171"/>
    <w:rsid w:val="00903952"/>
    <w:rsid w:val="00903AE7"/>
    <w:rsid w:val="009044F4"/>
    <w:rsid w:val="009058DF"/>
    <w:rsid w:val="009073F1"/>
    <w:rsid w:val="00907627"/>
    <w:rsid w:val="009140EA"/>
    <w:rsid w:val="009141EA"/>
    <w:rsid w:val="00915FEE"/>
    <w:rsid w:val="00916568"/>
    <w:rsid w:val="009169BB"/>
    <w:rsid w:val="0091773D"/>
    <w:rsid w:val="00920A25"/>
    <w:rsid w:val="00921D00"/>
    <w:rsid w:val="00924117"/>
    <w:rsid w:val="00926212"/>
    <w:rsid w:val="009272B3"/>
    <w:rsid w:val="00932C31"/>
    <w:rsid w:val="0093459B"/>
    <w:rsid w:val="009364DB"/>
    <w:rsid w:val="00942063"/>
    <w:rsid w:val="009433B1"/>
    <w:rsid w:val="009445BF"/>
    <w:rsid w:val="00944759"/>
    <w:rsid w:val="0094546A"/>
    <w:rsid w:val="00946B03"/>
    <w:rsid w:val="009511A2"/>
    <w:rsid w:val="009514A6"/>
    <w:rsid w:val="00953608"/>
    <w:rsid w:val="00953A09"/>
    <w:rsid w:val="00954523"/>
    <w:rsid w:val="00960CBE"/>
    <w:rsid w:val="009619A9"/>
    <w:rsid w:val="00963599"/>
    <w:rsid w:val="009651E8"/>
    <w:rsid w:val="0096791F"/>
    <w:rsid w:val="00970A52"/>
    <w:rsid w:val="009766AC"/>
    <w:rsid w:val="00977A48"/>
    <w:rsid w:val="00977D5B"/>
    <w:rsid w:val="00977F71"/>
    <w:rsid w:val="00980031"/>
    <w:rsid w:val="00980328"/>
    <w:rsid w:val="00980ACE"/>
    <w:rsid w:val="009817A2"/>
    <w:rsid w:val="0098203B"/>
    <w:rsid w:val="00983449"/>
    <w:rsid w:val="0098618A"/>
    <w:rsid w:val="00991BF5"/>
    <w:rsid w:val="009923BC"/>
    <w:rsid w:val="00994CC1"/>
    <w:rsid w:val="009959A0"/>
    <w:rsid w:val="00996498"/>
    <w:rsid w:val="00996ADC"/>
    <w:rsid w:val="009A0566"/>
    <w:rsid w:val="009A133B"/>
    <w:rsid w:val="009A1640"/>
    <w:rsid w:val="009A23B0"/>
    <w:rsid w:val="009A4C1A"/>
    <w:rsid w:val="009B09B3"/>
    <w:rsid w:val="009B0C05"/>
    <w:rsid w:val="009B1FE3"/>
    <w:rsid w:val="009B389E"/>
    <w:rsid w:val="009B4DE0"/>
    <w:rsid w:val="009B584D"/>
    <w:rsid w:val="009B6EE7"/>
    <w:rsid w:val="009B7F12"/>
    <w:rsid w:val="009C1882"/>
    <w:rsid w:val="009C25EE"/>
    <w:rsid w:val="009C4BDB"/>
    <w:rsid w:val="009C4E82"/>
    <w:rsid w:val="009C7081"/>
    <w:rsid w:val="009C77BD"/>
    <w:rsid w:val="009D05F1"/>
    <w:rsid w:val="009D19A6"/>
    <w:rsid w:val="009D21E0"/>
    <w:rsid w:val="009D2AF4"/>
    <w:rsid w:val="009D39DC"/>
    <w:rsid w:val="009D3F3F"/>
    <w:rsid w:val="009D4247"/>
    <w:rsid w:val="009E5A82"/>
    <w:rsid w:val="009E653F"/>
    <w:rsid w:val="009E7527"/>
    <w:rsid w:val="009F2252"/>
    <w:rsid w:val="009F3915"/>
    <w:rsid w:val="009F43CD"/>
    <w:rsid w:val="009F7B41"/>
    <w:rsid w:val="00A00C6A"/>
    <w:rsid w:val="00A01C88"/>
    <w:rsid w:val="00A04578"/>
    <w:rsid w:val="00A058B3"/>
    <w:rsid w:val="00A062C5"/>
    <w:rsid w:val="00A06C97"/>
    <w:rsid w:val="00A11406"/>
    <w:rsid w:val="00A12510"/>
    <w:rsid w:val="00A135D9"/>
    <w:rsid w:val="00A14493"/>
    <w:rsid w:val="00A16FC9"/>
    <w:rsid w:val="00A186A3"/>
    <w:rsid w:val="00A20BEE"/>
    <w:rsid w:val="00A241B0"/>
    <w:rsid w:val="00A248D5"/>
    <w:rsid w:val="00A2709C"/>
    <w:rsid w:val="00A272AB"/>
    <w:rsid w:val="00A30215"/>
    <w:rsid w:val="00A324DA"/>
    <w:rsid w:val="00A3699F"/>
    <w:rsid w:val="00A378EA"/>
    <w:rsid w:val="00A411A3"/>
    <w:rsid w:val="00A42A9E"/>
    <w:rsid w:val="00A43637"/>
    <w:rsid w:val="00A45F72"/>
    <w:rsid w:val="00A536A8"/>
    <w:rsid w:val="00A53984"/>
    <w:rsid w:val="00A54209"/>
    <w:rsid w:val="00A55CC4"/>
    <w:rsid w:val="00A56F67"/>
    <w:rsid w:val="00A61343"/>
    <w:rsid w:val="00A67D69"/>
    <w:rsid w:val="00A702A1"/>
    <w:rsid w:val="00A7120F"/>
    <w:rsid w:val="00A721D4"/>
    <w:rsid w:val="00A761D3"/>
    <w:rsid w:val="00A7638E"/>
    <w:rsid w:val="00A76CE2"/>
    <w:rsid w:val="00A77DD5"/>
    <w:rsid w:val="00A77EC9"/>
    <w:rsid w:val="00A82E64"/>
    <w:rsid w:val="00A83DF4"/>
    <w:rsid w:val="00A86699"/>
    <w:rsid w:val="00A9010D"/>
    <w:rsid w:val="00A93024"/>
    <w:rsid w:val="00AA0719"/>
    <w:rsid w:val="00AA20C5"/>
    <w:rsid w:val="00AA2C95"/>
    <w:rsid w:val="00AA3FF6"/>
    <w:rsid w:val="00AA6EC5"/>
    <w:rsid w:val="00AA7132"/>
    <w:rsid w:val="00AA7CBB"/>
    <w:rsid w:val="00AB08B2"/>
    <w:rsid w:val="00AB08FD"/>
    <w:rsid w:val="00AB2BF6"/>
    <w:rsid w:val="00AB3C98"/>
    <w:rsid w:val="00AB4D94"/>
    <w:rsid w:val="00AB58F2"/>
    <w:rsid w:val="00AB7C75"/>
    <w:rsid w:val="00AC166D"/>
    <w:rsid w:val="00AC2BC6"/>
    <w:rsid w:val="00AC34D4"/>
    <w:rsid w:val="00AC5486"/>
    <w:rsid w:val="00AC714F"/>
    <w:rsid w:val="00AD0EB3"/>
    <w:rsid w:val="00AD13F8"/>
    <w:rsid w:val="00AD2AA6"/>
    <w:rsid w:val="00AD3157"/>
    <w:rsid w:val="00AD5B3C"/>
    <w:rsid w:val="00AD6557"/>
    <w:rsid w:val="00AD6ED6"/>
    <w:rsid w:val="00AD7131"/>
    <w:rsid w:val="00AE196F"/>
    <w:rsid w:val="00AE27BE"/>
    <w:rsid w:val="00AE400B"/>
    <w:rsid w:val="00AE5C80"/>
    <w:rsid w:val="00AF0767"/>
    <w:rsid w:val="00AF2F6F"/>
    <w:rsid w:val="00AF57E5"/>
    <w:rsid w:val="00AF7A0D"/>
    <w:rsid w:val="00B00392"/>
    <w:rsid w:val="00B01C06"/>
    <w:rsid w:val="00B028A5"/>
    <w:rsid w:val="00B0496A"/>
    <w:rsid w:val="00B04E67"/>
    <w:rsid w:val="00B05202"/>
    <w:rsid w:val="00B10200"/>
    <w:rsid w:val="00B225F0"/>
    <w:rsid w:val="00B2550C"/>
    <w:rsid w:val="00B25813"/>
    <w:rsid w:val="00B31BCB"/>
    <w:rsid w:val="00B329EA"/>
    <w:rsid w:val="00B33274"/>
    <w:rsid w:val="00B346BE"/>
    <w:rsid w:val="00B3603A"/>
    <w:rsid w:val="00B36619"/>
    <w:rsid w:val="00B37293"/>
    <w:rsid w:val="00B37654"/>
    <w:rsid w:val="00B37C07"/>
    <w:rsid w:val="00B4106E"/>
    <w:rsid w:val="00B417F4"/>
    <w:rsid w:val="00B42CE9"/>
    <w:rsid w:val="00B47C99"/>
    <w:rsid w:val="00B507F3"/>
    <w:rsid w:val="00B5298D"/>
    <w:rsid w:val="00B538F9"/>
    <w:rsid w:val="00B53A67"/>
    <w:rsid w:val="00B53C63"/>
    <w:rsid w:val="00B553D9"/>
    <w:rsid w:val="00B56601"/>
    <w:rsid w:val="00B56E0C"/>
    <w:rsid w:val="00B5717C"/>
    <w:rsid w:val="00B57B85"/>
    <w:rsid w:val="00B6239A"/>
    <w:rsid w:val="00B63002"/>
    <w:rsid w:val="00B65BB9"/>
    <w:rsid w:val="00B66869"/>
    <w:rsid w:val="00B7005C"/>
    <w:rsid w:val="00B710B4"/>
    <w:rsid w:val="00B7292F"/>
    <w:rsid w:val="00B7383C"/>
    <w:rsid w:val="00B7718C"/>
    <w:rsid w:val="00B819EB"/>
    <w:rsid w:val="00B81A88"/>
    <w:rsid w:val="00B83009"/>
    <w:rsid w:val="00B834A1"/>
    <w:rsid w:val="00B83B87"/>
    <w:rsid w:val="00B8518B"/>
    <w:rsid w:val="00B855AF"/>
    <w:rsid w:val="00B85746"/>
    <w:rsid w:val="00B85A9C"/>
    <w:rsid w:val="00B8613D"/>
    <w:rsid w:val="00B86F4B"/>
    <w:rsid w:val="00B90B0D"/>
    <w:rsid w:val="00B9361A"/>
    <w:rsid w:val="00B94DE7"/>
    <w:rsid w:val="00B95B53"/>
    <w:rsid w:val="00B9746B"/>
    <w:rsid w:val="00B97C6D"/>
    <w:rsid w:val="00BA3553"/>
    <w:rsid w:val="00BA3F3C"/>
    <w:rsid w:val="00BA68C7"/>
    <w:rsid w:val="00BA7E4B"/>
    <w:rsid w:val="00BB0AAC"/>
    <w:rsid w:val="00BB54FA"/>
    <w:rsid w:val="00BB64A0"/>
    <w:rsid w:val="00BC2AB2"/>
    <w:rsid w:val="00BC2E1D"/>
    <w:rsid w:val="00BC5E12"/>
    <w:rsid w:val="00BD5F3B"/>
    <w:rsid w:val="00BD6A5D"/>
    <w:rsid w:val="00BDCA9B"/>
    <w:rsid w:val="00BE1A46"/>
    <w:rsid w:val="00BE286F"/>
    <w:rsid w:val="00BE2961"/>
    <w:rsid w:val="00BE37FD"/>
    <w:rsid w:val="00BE3C2A"/>
    <w:rsid w:val="00BE6AF2"/>
    <w:rsid w:val="00BF04E7"/>
    <w:rsid w:val="00BF2DB6"/>
    <w:rsid w:val="00BF63E4"/>
    <w:rsid w:val="00BF67D9"/>
    <w:rsid w:val="00BF7175"/>
    <w:rsid w:val="00BF78C6"/>
    <w:rsid w:val="00C00AE5"/>
    <w:rsid w:val="00C00DE2"/>
    <w:rsid w:val="00C01599"/>
    <w:rsid w:val="00C04DE3"/>
    <w:rsid w:val="00C0646D"/>
    <w:rsid w:val="00C06E23"/>
    <w:rsid w:val="00C10CCF"/>
    <w:rsid w:val="00C154BD"/>
    <w:rsid w:val="00C2009F"/>
    <w:rsid w:val="00C20778"/>
    <w:rsid w:val="00C23CCD"/>
    <w:rsid w:val="00C26B10"/>
    <w:rsid w:val="00C27A93"/>
    <w:rsid w:val="00C3131E"/>
    <w:rsid w:val="00C342B3"/>
    <w:rsid w:val="00C3509D"/>
    <w:rsid w:val="00C35409"/>
    <w:rsid w:val="00C40E9D"/>
    <w:rsid w:val="00C445C5"/>
    <w:rsid w:val="00C44B8C"/>
    <w:rsid w:val="00C473F0"/>
    <w:rsid w:val="00C535E8"/>
    <w:rsid w:val="00C543E6"/>
    <w:rsid w:val="00C60556"/>
    <w:rsid w:val="00C610D1"/>
    <w:rsid w:val="00C61A84"/>
    <w:rsid w:val="00C6227D"/>
    <w:rsid w:val="00C630D4"/>
    <w:rsid w:val="00C64929"/>
    <w:rsid w:val="00C64FFB"/>
    <w:rsid w:val="00C664AD"/>
    <w:rsid w:val="00C67927"/>
    <w:rsid w:val="00C7096A"/>
    <w:rsid w:val="00C70B21"/>
    <w:rsid w:val="00C71332"/>
    <w:rsid w:val="00C74100"/>
    <w:rsid w:val="00C7612B"/>
    <w:rsid w:val="00C77B74"/>
    <w:rsid w:val="00C82FA1"/>
    <w:rsid w:val="00C8445B"/>
    <w:rsid w:val="00C857BF"/>
    <w:rsid w:val="00C8654B"/>
    <w:rsid w:val="00C86AE3"/>
    <w:rsid w:val="00C911A3"/>
    <w:rsid w:val="00C91298"/>
    <w:rsid w:val="00C92B04"/>
    <w:rsid w:val="00C95E66"/>
    <w:rsid w:val="00C96048"/>
    <w:rsid w:val="00C97F8D"/>
    <w:rsid w:val="00CA284F"/>
    <w:rsid w:val="00CA547C"/>
    <w:rsid w:val="00CA620A"/>
    <w:rsid w:val="00CB5585"/>
    <w:rsid w:val="00CC0856"/>
    <w:rsid w:val="00CC217B"/>
    <w:rsid w:val="00CC31B6"/>
    <w:rsid w:val="00CC339B"/>
    <w:rsid w:val="00CC54AE"/>
    <w:rsid w:val="00CC57AA"/>
    <w:rsid w:val="00CC68C6"/>
    <w:rsid w:val="00CC79A3"/>
    <w:rsid w:val="00CD078E"/>
    <w:rsid w:val="00CD1230"/>
    <w:rsid w:val="00CD1E36"/>
    <w:rsid w:val="00CD2136"/>
    <w:rsid w:val="00CD3912"/>
    <w:rsid w:val="00CD4578"/>
    <w:rsid w:val="00CD6BE3"/>
    <w:rsid w:val="00CE06C3"/>
    <w:rsid w:val="00CE098E"/>
    <w:rsid w:val="00CE4D71"/>
    <w:rsid w:val="00CE56B2"/>
    <w:rsid w:val="00CE61F5"/>
    <w:rsid w:val="00CE7F4A"/>
    <w:rsid w:val="00CF2C0E"/>
    <w:rsid w:val="00CF52E1"/>
    <w:rsid w:val="00CF7FF4"/>
    <w:rsid w:val="00D01C65"/>
    <w:rsid w:val="00D01C67"/>
    <w:rsid w:val="00D05805"/>
    <w:rsid w:val="00D0678F"/>
    <w:rsid w:val="00D07F59"/>
    <w:rsid w:val="00D11BCC"/>
    <w:rsid w:val="00D15842"/>
    <w:rsid w:val="00D20045"/>
    <w:rsid w:val="00D2076D"/>
    <w:rsid w:val="00D20966"/>
    <w:rsid w:val="00D20F76"/>
    <w:rsid w:val="00D230E4"/>
    <w:rsid w:val="00D23CA3"/>
    <w:rsid w:val="00D2525B"/>
    <w:rsid w:val="00D26396"/>
    <w:rsid w:val="00D270FB"/>
    <w:rsid w:val="00D27BC7"/>
    <w:rsid w:val="00D302DE"/>
    <w:rsid w:val="00D30478"/>
    <w:rsid w:val="00D30BCB"/>
    <w:rsid w:val="00D31AA6"/>
    <w:rsid w:val="00D419B2"/>
    <w:rsid w:val="00D451C5"/>
    <w:rsid w:val="00D46BE8"/>
    <w:rsid w:val="00D47DED"/>
    <w:rsid w:val="00D5025C"/>
    <w:rsid w:val="00D562E6"/>
    <w:rsid w:val="00D56BE4"/>
    <w:rsid w:val="00D56E0F"/>
    <w:rsid w:val="00D57249"/>
    <w:rsid w:val="00D6214D"/>
    <w:rsid w:val="00D62D45"/>
    <w:rsid w:val="00D63EF7"/>
    <w:rsid w:val="00D66586"/>
    <w:rsid w:val="00D71FE7"/>
    <w:rsid w:val="00D72381"/>
    <w:rsid w:val="00D75720"/>
    <w:rsid w:val="00D75906"/>
    <w:rsid w:val="00D76E2C"/>
    <w:rsid w:val="00D81DBD"/>
    <w:rsid w:val="00D840AD"/>
    <w:rsid w:val="00D844C2"/>
    <w:rsid w:val="00D84B12"/>
    <w:rsid w:val="00D85836"/>
    <w:rsid w:val="00D86D3B"/>
    <w:rsid w:val="00D879F8"/>
    <w:rsid w:val="00D928B0"/>
    <w:rsid w:val="00D9447A"/>
    <w:rsid w:val="00D9640C"/>
    <w:rsid w:val="00DA00F0"/>
    <w:rsid w:val="00DA0E79"/>
    <w:rsid w:val="00DA2194"/>
    <w:rsid w:val="00DA2B1C"/>
    <w:rsid w:val="00DA702B"/>
    <w:rsid w:val="00DB5EDF"/>
    <w:rsid w:val="00DC37F7"/>
    <w:rsid w:val="00DC48C2"/>
    <w:rsid w:val="00DD0685"/>
    <w:rsid w:val="00DD3144"/>
    <w:rsid w:val="00DD6BA3"/>
    <w:rsid w:val="00DE02F9"/>
    <w:rsid w:val="00DE21BD"/>
    <w:rsid w:val="00DE46B7"/>
    <w:rsid w:val="00DE5CE3"/>
    <w:rsid w:val="00DE7BA1"/>
    <w:rsid w:val="00DE7D89"/>
    <w:rsid w:val="00DF1BF6"/>
    <w:rsid w:val="00DF46EA"/>
    <w:rsid w:val="00DF57BC"/>
    <w:rsid w:val="00DF6513"/>
    <w:rsid w:val="00DF6AFE"/>
    <w:rsid w:val="00E014BC"/>
    <w:rsid w:val="00E029A3"/>
    <w:rsid w:val="00E0554B"/>
    <w:rsid w:val="00E05F50"/>
    <w:rsid w:val="00E07E59"/>
    <w:rsid w:val="00E07F66"/>
    <w:rsid w:val="00E13065"/>
    <w:rsid w:val="00E137A4"/>
    <w:rsid w:val="00E14333"/>
    <w:rsid w:val="00E15411"/>
    <w:rsid w:val="00E16AFA"/>
    <w:rsid w:val="00E16C19"/>
    <w:rsid w:val="00E1766E"/>
    <w:rsid w:val="00E17CDD"/>
    <w:rsid w:val="00E21B2B"/>
    <w:rsid w:val="00E221D9"/>
    <w:rsid w:val="00E2429A"/>
    <w:rsid w:val="00E2447A"/>
    <w:rsid w:val="00E24C3B"/>
    <w:rsid w:val="00E24C4C"/>
    <w:rsid w:val="00E269FC"/>
    <w:rsid w:val="00E303A8"/>
    <w:rsid w:val="00E30470"/>
    <w:rsid w:val="00E31649"/>
    <w:rsid w:val="00E32545"/>
    <w:rsid w:val="00E33BE8"/>
    <w:rsid w:val="00E35888"/>
    <w:rsid w:val="00E35F32"/>
    <w:rsid w:val="00E373E3"/>
    <w:rsid w:val="00E4083C"/>
    <w:rsid w:val="00E42038"/>
    <w:rsid w:val="00E42750"/>
    <w:rsid w:val="00E42ACD"/>
    <w:rsid w:val="00E44CBF"/>
    <w:rsid w:val="00E452A5"/>
    <w:rsid w:val="00E457C7"/>
    <w:rsid w:val="00E45A66"/>
    <w:rsid w:val="00E465A1"/>
    <w:rsid w:val="00E47BC9"/>
    <w:rsid w:val="00E53013"/>
    <w:rsid w:val="00E53192"/>
    <w:rsid w:val="00E55FF5"/>
    <w:rsid w:val="00E56594"/>
    <w:rsid w:val="00E565D1"/>
    <w:rsid w:val="00E56E9C"/>
    <w:rsid w:val="00E5783A"/>
    <w:rsid w:val="00E60014"/>
    <w:rsid w:val="00E636C3"/>
    <w:rsid w:val="00E63DCC"/>
    <w:rsid w:val="00E649F3"/>
    <w:rsid w:val="00E65567"/>
    <w:rsid w:val="00E67341"/>
    <w:rsid w:val="00E70E28"/>
    <w:rsid w:val="00E737CA"/>
    <w:rsid w:val="00E73C81"/>
    <w:rsid w:val="00E74B15"/>
    <w:rsid w:val="00E808A4"/>
    <w:rsid w:val="00E843B2"/>
    <w:rsid w:val="00E851A9"/>
    <w:rsid w:val="00E9242C"/>
    <w:rsid w:val="00E92741"/>
    <w:rsid w:val="00E9298B"/>
    <w:rsid w:val="00E96A60"/>
    <w:rsid w:val="00E9773F"/>
    <w:rsid w:val="00EA1A7D"/>
    <w:rsid w:val="00EA3BD1"/>
    <w:rsid w:val="00EA3CB3"/>
    <w:rsid w:val="00EA4EAA"/>
    <w:rsid w:val="00EA7AD5"/>
    <w:rsid w:val="00EB0F71"/>
    <w:rsid w:val="00EB17E7"/>
    <w:rsid w:val="00EB2C09"/>
    <w:rsid w:val="00EB3E36"/>
    <w:rsid w:val="00EB3FB9"/>
    <w:rsid w:val="00EB4434"/>
    <w:rsid w:val="00EC2E00"/>
    <w:rsid w:val="00EC4E7A"/>
    <w:rsid w:val="00EC58E1"/>
    <w:rsid w:val="00EC6AD9"/>
    <w:rsid w:val="00EC79CC"/>
    <w:rsid w:val="00ED01FA"/>
    <w:rsid w:val="00ED0C16"/>
    <w:rsid w:val="00ED335F"/>
    <w:rsid w:val="00ED4526"/>
    <w:rsid w:val="00ED6C3E"/>
    <w:rsid w:val="00ED76E9"/>
    <w:rsid w:val="00EE24BA"/>
    <w:rsid w:val="00EE2B63"/>
    <w:rsid w:val="00EE2F48"/>
    <w:rsid w:val="00EE4DEC"/>
    <w:rsid w:val="00EE6F88"/>
    <w:rsid w:val="00EE7183"/>
    <w:rsid w:val="00EF086F"/>
    <w:rsid w:val="00EF2AA3"/>
    <w:rsid w:val="00EF44E1"/>
    <w:rsid w:val="00EF7A48"/>
    <w:rsid w:val="00F004DC"/>
    <w:rsid w:val="00F00C6A"/>
    <w:rsid w:val="00F0203D"/>
    <w:rsid w:val="00F027C8"/>
    <w:rsid w:val="00F03220"/>
    <w:rsid w:val="00F056B2"/>
    <w:rsid w:val="00F05EC5"/>
    <w:rsid w:val="00F06730"/>
    <w:rsid w:val="00F1088E"/>
    <w:rsid w:val="00F10ACB"/>
    <w:rsid w:val="00F10EF2"/>
    <w:rsid w:val="00F111AF"/>
    <w:rsid w:val="00F14197"/>
    <w:rsid w:val="00F144D4"/>
    <w:rsid w:val="00F17119"/>
    <w:rsid w:val="00F209A4"/>
    <w:rsid w:val="00F226C4"/>
    <w:rsid w:val="00F228DC"/>
    <w:rsid w:val="00F23701"/>
    <w:rsid w:val="00F27CF9"/>
    <w:rsid w:val="00F30914"/>
    <w:rsid w:val="00F30E36"/>
    <w:rsid w:val="00F31E88"/>
    <w:rsid w:val="00F3415A"/>
    <w:rsid w:val="00F36251"/>
    <w:rsid w:val="00F36523"/>
    <w:rsid w:val="00F3685B"/>
    <w:rsid w:val="00F37853"/>
    <w:rsid w:val="00F425B1"/>
    <w:rsid w:val="00F43A06"/>
    <w:rsid w:val="00F44175"/>
    <w:rsid w:val="00F449E0"/>
    <w:rsid w:val="00F52563"/>
    <w:rsid w:val="00F53D39"/>
    <w:rsid w:val="00F54536"/>
    <w:rsid w:val="00F60DAD"/>
    <w:rsid w:val="00F61B05"/>
    <w:rsid w:val="00F6542A"/>
    <w:rsid w:val="00F65D61"/>
    <w:rsid w:val="00F6653E"/>
    <w:rsid w:val="00F66907"/>
    <w:rsid w:val="00F67569"/>
    <w:rsid w:val="00F710A8"/>
    <w:rsid w:val="00F72704"/>
    <w:rsid w:val="00F73BB6"/>
    <w:rsid w:val="00F7617A"/>
    <w:rsid w:val="00F77D3D"/>
    <w:rsid w:val="00F81C03"/>
    <w:rsid w:val="00F823B6"/>
    <w:rsid w:val="00F83A9A"/>
    <w:rsid w:val="00F83B2A"/>
    <w:rsid w:val="00F90077"/>
    <w:rsid w:val="00F90886"/>
    <w:rsid w:val="00F937DB"/>
    <w:rsid w:val="00F954E0"/>
    <w:rsid w:val="00F956DC"/>
    <w:rsid w:val="00F9587A"/>
    <w:rsid w:val="00F97B62"/>
    <w:rsid w:val="00FA06D7"/>
    <w:rsid w:val="00FA1FCA"/>
    <w:rsid w:val="00FA3B8C"/>
    <w:rsid w:val="00FA5214"/>
    <w:rsid w:val="00FA5704"/>
    <w:rsid w:val="00FA708B"/>
    <w:rsid w:val="00FB0FB9"/>
    <w:rsid w:val="00FB1506"/>
    <w:rsid w:val="00FB3CDC"/>
    <w:rsid w:val="00FB65FB"/>
    <w:rsid w:val="00FB798F"/>
    <w:rsid w:val="00FB79A5"/>
    <w:rsid w:val="00FB7F49"/>
    <w:rsid w:val="00FC41DB"/>
    <w:rsid w:val="00FC4EF3"/>
    <w:rsid w:val="00FD1EFE"/>
    <w:rsid w:val="00FD2A99"/>
    <w:rsid w:val="00FD428C"/>
    <w:rsid w:val="00FD4D94"/>
    <w:rsid w:val="00FD5382"/>
    <w:rsid w:val="00FE0269"/>
    <w:rsid w:val="00FE1592"/>
    <w:rsid w:val="00FE1FA1"/>
    <w:rsid w:val="00FE37E4"/>
    <w:rsid w:val="00FE5688"/>
    <w:rsid w:val="00FF010F"/>
    <w:rsid w:val="00FF0118"/>
    <w:rsid w:val="00FF1BF1"/>
    <w:rsid w:val="00FF2AFE"/>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467CFC"/>
    <w:rsid w:val="0D583DA0"/>
    <w:rsid w:val="0D5872CB"/>
    <w:rsid w:val="0D598325"/>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27707"/>
    <w:rsid w:val="11D43C02"/>
    <w:rsid w:val="11E75069"/>
    <w:rsid w:val="11ED8D32"/>
    <w:rsid w:val="1208B865"/>
    <w:rsid w:val="120D8535"/>
    <w:rsid w:val="124149A1"/>
    <w:rsid w:val="12851E64"/>
    <w:rsid w:val="12894D1A"/>
    <w:rsid w:val="12C823D5"/>
    <w:rsid w:val="12D26D8D"/>
    <w:rsid w:val="12E94355"/>
    <w:rsid w:val="130A3945"/>
    <w:rsid w:val="131020A9"/>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1FAE98"/>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FF5DFB"/>
    <w:rsid w:val="1713472C"/>
    <w:rsid w:val="1720B7DD"/>
    <w:rsid w:val="174CC75F"/>
    <w:rsid w:val="176D4BE0"/>
    <w:rsid w:val="17709B47"/>
    <w:rsid w:val="17824C64"/>
    <w:rsid w:val="178C28A9"/>
    <w:rsid w:val="17A402C2"/>
    <w:rsid w:val="17B3DFBE"/>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BA69180"/>
    <w:rsid w:val="1BAD4490"/>
    <w:rsid w:val="1C13C1DF"/>
    <w:rsid w:val="1C21B4C5"/>
    <w:rsid w:val="1C28D69F"/>
    <w:rsid w:val="1C2A4B3D"/>
    <w:rsid w:val="1C2DA2D0"/>
    <w:rsid w:val="1C434DB4"/>
    <w:rsid w:val="1C4E4464"/>
    <w:rsid w:val="1C8A8F50"/>
    <w:rsid w:val="1CEDD631"/>
    <w:rsid w:val="1D523047"/>
    <w:rsid w:val="1D6650E3"/>
    <w:rsid w:val="1D73F435"/>
    <w:rsid w:val="1DB53C2E"/>
    <w:rsid w:val="1DC572AC"/>
    <w:rsid w:val="1DDFB6F0"/>
    <w:rsid w:val="1DF1893F"/>
    <w:rsid w:val="1E061778"/>
    <w:rsid w:val="1E0AB19C"/>
    <w:rsid w:val="1E1DC5AD"/>
    <w:rsid w:val="1E34ADAB"/>
    <w:rsid w:val="1E5461CD"/>
    <w:rsid w:val="1E981FBC"/>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9AA0DE"/>
    <w:rsid w:val="21BE5E69"/>
    <w:rsid w:val="21E96BE7"/>
    <w:rsid w:val="21EB3D1B"/>
    <w:rsid w:val="21FCD1EB"/>
    <w:rsid w:val="2205B3D2"/>
    <w:rsid w:val="22483F51"/>
    <w:rsid w:val="226B00F3"/>
    <w:rsid w:val="226B0272"/>
    <w:rsid w:val="228259C1"/>
    <w:rsid w:val="22848FF9"/>
    <w:rsid w:val="22AF6153"/>
    <w:rsid w:val="22B090D9"/>
    <w:rsid w:val="22B85C4D"/>
    <w:rsid w:val="22C4FA62"/>
    <w:rsid w:val="22DD6333"/>
    <w:rsid w:val="22DE4B92"/>
    <w:rsid w:val="22FE46F4"/>
    <w:rsid w:val="23130E61"/>
    <w:rsid w:val="237E46B6"/>
    <w:rsid w:val="2389FB00"/>
    <w:rsid w:val="238EFB0D"/>
    <w:rsid w:val="23A98BDC"/>
    <w:rsid w:val="23B22ABF"/>
    <w:rsid w:val="23C5536D"/>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836048"/>
    <w:rsid w:val="25C291AB"/>
    <w:rsid w:val="25E35F5B"/>
    <w:rsid w:val="26299CF5"/>
    <w:rsid w:val="264BF7A2"/>
    <w:rsid w:val="26853713"/>
    <w:rsid w:val="268753E5"/>
    <w:rsid w:val="2687D51A"/>
    <w:rsid w:val="268DC3FA"/>
    <w:rsid w:val="26981DE8"/>
    <w:rsid w:val="26982C8F"/>
    <w:rsid w:val="269AC3C9"/>
    <w:rsid w:val="269E901B"/>
    <w:rsid w:val="26A291B0"/>
    <w:rsid w:val="26A331A1"/>
    <w:rsid w:val="26D924F5"/>
    <w:rsid w:val="26DDDB0B"/>
    <w:rsid w:val="26EF287C"/>
    <w:rsid w:val="26F0BDC2"/>
    <w:rsid w:val="27336D1B"/>
    <w:rsid w:val="273E3CC6"/>
    <w:rsid w:val="274539AF"/>
    <w:rsid w:val="277323DC"/>
    <w:rsid w:val="27783F21"/>
    <w:rsid w:val="2783ADCA"/>
    <w:rsid w:val="27869936"/>
    <w:rsid w:val="27919DF1"/>
    <w:rsid w:val="27958F63"/>
    <w:rsid w:val="279A584A"/>
    <w:rsid w:val="279F69CE"/>
    <w:rsid w:val="27A4CA9A"/>
    <w:rsid w:val="27B42FC5"/>
    <w:rsid w:val="27E6D7A4"/>
    <w:rsid w:val="27E9554F"/>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6F396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5CDCCC"/>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4C756"/>
    <w:rsid w:val="2EEE4DDA"/>
    <w:rsid w:val="2EFB213D"/>
    <w:rsid w:val="2F171E11"/>
    <w:rsid w:val="2F305B9E"/>
    <w:rsid w:val="2F72D10B"/>
    <w:rsid w:val="2F777C07"/>
    <w:rsid w:val="2F8C688E"/>
    <w:rsid w:val="2F9D4454"/>
    <w:rsid w:val="2F9FE49F"/>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737FA"/>
    <w:rsid w:val="34791B31"/>
    <w:rsid w:val="34947FDA"/>
    <w:rsid w:val="34D9DC6B"/>
    <w:rsid w:val="34F0B648"/>
    <w:rsid w:val="3520D295"/>
    <w:rsid w:val="357273D0"/>
    <w:rsid w:val="35AE019F"/>
    <w:rsid w:val="35C7DC01"/>
    <w:rsid w:val="35D8B575"/>
    <w:rsid w:val="35F33864"/>
    <w:rsid w:val="35F3CA14"/>
    <w:rsid w:val="362FE972"/>
    <w:rsid w:val="3661BBC9"/>
    <w:rsid w:val="366236B0"/>
    <w:rsid w:val="36754201"/>
    <w:rsid w:val="368465E8"/>
    <w:rsid w:val="36A7C90C"/>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B10A9F"/>
    <w:rsid w:val="3ECD9698"/>
    <w:rsid w:val="3EE59CFB"/>
    <w:rsid w:val="3EF47CAA"/>
    <w:rsid w:val="3F2D41DB"/>
    <w:rsid w:val="3F42CAA2"/>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5F01ADA"/>
    <w:rsid w:val="46050543"/>
    <w:rsid w:val="461EFDEF"/>
    <w:rsid w:val="4637CE56"/>
    <w:rsid w:val="46649A02"/>
    <w:rsid w:val="46D85A98"/>
    <w:rsid w:val="46F5D0DC"/>
    <w:rsid w:val="470BDE2D"/>
    <w:rsid w:val="472D0943"/>
    <w:rsid w:val="473B5161"/>
    <w:rsid w:val="47718143"/>
    <w:rsid w:val="47757D52"/>
    <w:rsid w:val="478DC79A"/>
    <w:rsid w:val="47B64985"/>
    <w:rsid w:val="47BACE50"/>
    <w:rsid w:val="47BAF330"/>
    <w:rsid w:val="4806AE55"/>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12C257"/>
    <w:rsid w:val="4A2087F7"/>
    <w:rsid w:val="4A430B96"/>
    <w:rsid w:val="4A5C5CC6"/>
    <w:rsid w:val="4A5F4AAA"/>
    <w:rsid w:val="4A6F4804"/>
    <w:rsid w:val="4A7DD262"/>
    <w:rsid w:val="4A8E1BD0"/>
    <w:rsid w:val="4A9DA123"/>
    <w:rsid w:val="4AB28EC2"/>
    <w:rsid w:val="4AB2A4D4"/>
    <w:rsid w:val="4AB8C6E7"/>
    <w:rsid w:val="4AEE0E5C"/>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D11CB32"/>
    <w:rsid w:val="4D46A83F"/>
    <w:rsid w:val="4D651260"/>
    <w:rsid w:val="4DAF82CA"/>
    <w:rsid w:val="4DCB9679"/>
    <w:rsid w:val="4DD7C194"/>
    <w:rsid w:val="4E00D045"/>
    <w:rsid w:val="4E13586A"/>
    <w:rsid w:val="4E2F5B77"/>
    <w:rsid w:val="4E3D6DED"/>
    <w:rsid w:val="4E41207B"/>
    <w:rsid w:val="4E56C5F0"/>
    <w:rsid w:val="4E61656D"/>
    <w:rsid w:val="4E73A63F"/>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BE7DE7"/>
    <w:rsid w:val="51D36540"/>
    <w:rsid w:val="51D65D94"/>
    <w:rsid w:val="51DFBC3E"/>
    <w:rsid w:val="51E5F6DF"/>
    <w:rsid w:val="522D65EF"/>
    <w:rsid w:val="524E1D7B"/>
    <w:rsid w:val="525B42B1"/>
    <w:rsid w:val="52669045"/>
    <w:rsid w:val="5271EA11"/>
    <w:rsid w:val="529A99F0"/>
    <w:rsid w:val="529F6E3D"/>
    <w:rsid w:val="52DFF7E4"/>
    <w:rsid w:val="52E3389C"/>
    <w:rsid w:val="52E69F35"/>
    <w:rsid w:val="52EAB31C"/>
    <w:rsid w:val="52EEAFBA"/>
    <w:rsid w:val="530B3093"/>
    <w:rsid w:val="5310C2B3"/>
    <w:rsid w:val="534BF364"/>
    <w:rsid w:val="534F0290"/>
    <w:rsid w:val="535B2DAB"/>
    <w:rsid w:val="5377E085"/>
    <w:rsid w:val="53ADA0CB"/>
    <w:rsid w:val="53CF4831"/>
    <w:rsid w:val="53FB9600"/>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C66D6B"/>
    <w:rsid w:val="55D6ED3D"/>
    <w:rsid w:val="560AEA55"/>
    <w:rsid w:val="5662480E"/>
    <w:rsid w:val="56826D71"/>
    <w:rsid w:val="569FCBAF"/>
    <w:rsid w:val="56A39A6E"/>
    <w:rsid w:val="56ACC106"/>
    <w:rsid w:val="56DDA020"/>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6F8899"/>
    <w:rsid w:val="597B2384"/>
    <w:rsid w:val="59E71A30"/>
    <w:rsid w:val="5A05FD8A"/>
    <w:rsid w:val="5A0EDF33"/>
    <w:rsid w:val="5A282436"/>
    <w:rsid w:val="5A4899AD"/>
    <w:rsid w:val="5A592F60"/>
    <w:rsid w:val="5A666EA1"/>
    <w:rsid w:val="5A83CD9F"/>
    <w:rsid w:val="5A8E05D2"/>
    <w:rsid w:val="5A8E10C4"/>
    <w:rsid w:val="5AB20707"/>
    <w:rsid w:val="5AB7A4E5"/>
    <w:rsid w:val="5AC01325"/>
    <w:rsid w:val="5ACCBAFF"/>
    <w:rsid w:val="5AEB09C9"/>
    <w:rsid w:val="5B4D1B26"/>
    <w:rsid w:val="5B6C52E3"/>
    <w:rsid w:val="5B752E0F"/>
    <w:rsid w:val="5B7BB042"/>
    <w:rsid w:val="5B83D8AD"/>
    <w:rsid w:val="5BBDD13D"/>
    <w:rsid w:val="5BF4FFC1"/>
    <w:rsid w:val="5BFB4F05"/>
    <w:rsid w:val="5C169E30"/>
    <w:rsid w:val="5C4BD06D"/>
    <w:rsid w:val="5C511296"/>
    <w:rsid w:val="5C6FAC7B"/>
    <w:rsid w:val="5C79E484"/>
    <w:rsid w:val="5C872198"/>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728FE0"/>
    <w:rsid w:val="6284FBF4"/>
    <w:rsid w:val="629917B7"/>
    <w:rsid w:val="629FF480"/>
    <w:rsid w:val="62A7E57F"/>
    <w:rsid w:val="62B025CB"/>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F5F0F4"/>
    <w:rsid w:val="6607D9E5"/>
    <w:rsid w:val="66137E49"/>
    <w:rsid w:val="6617EA06"/>
    <w:rsid w:val="66504D1D"/>
    <w:rsid w:val="665209DF"/>
    <w:rsid w:val="6672868E"/>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6E5F45"/>
    <w:rsid w:val="6A70C1FA"/>
    <w:rsid w:val="6A88A45A"/>
    <w:rsid w:val="6A8AA730"/>
    <w:rsid w:val="6A8BC456"/>
    <w:rsid w:val="6A919F3C"/>
    <w:rsid w:val="6A956DEC"/>
    <w:rsid w:val="6AAF0274"/>
    <w:rsid w:val="6AB27091"/>
    <w:rsid w:val="6ACC58B6"/>
    <w:rsid w:val="6AD01962"/>
    <w:rsid w:val="6AE9D0D1"/>
    <w:rsid w:val="6B15E9A7"/>
    <w:rsid w:val="6B6CFF78"/>
    <w:rsid w:val="6B8CA212"/>
    <w:rsid w:val="6B934640"/>
    <w:rsid w:val="6B97A7B0"/>
    <w:rsid w:val="6B9A17AE"/>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6F850E"/>
    <w:rsid w:val="6E72E675"/>
    <w:rsid w:val="6E74802D"/>
    <w:rsid w:val="6E8325B0"/>
    <w:rsid w:val="6E8D6276"/>
    <w:rsid w:val="6E9ADFB2"/>
    <w:rsid w:val="6EAB1A77"/>
    <w:rsid w:val="6EB664F4"/>
    <w:rsid w:val="6EDA490C"/>
    <w:rsid w:val="6F26BDCD"/>
    <w:rsid w:val="6F2C440B"/>
    <w:rsid w:val="6F3E19A8"/>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B906E"/>
    <w:rsid w:val="712B9E5F"/>
    <w:rsid w:val="712CC491"/>
    <w:rsid w:val="71D90ACC"/>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40D82"/>
    <w:rsid w:val="758B9043"/>
    <w:rsid w:val="759B0A18"/>
    <w:rsid w:val="75A6B0A3"/>
    <w:rsid w:val="75C2A745"/>
    <w:rsid w:val="75CF32F1"/>
    <w:rsid w:val="75F1B51B"/>
    <w:rsid w:val="76145D05"/>
    <w:rsid w:val="76170C91"/>
    <w:rsid w:val="763837F4"/>
    <w:rsid w:val="76A8BAC3"/>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9EA0497"/>
    <w:rsid w:val="7A046728"/>
    <w:rsid w:val="7A06F57B"/>
    <w:rsid w:val="7A080C3C"/>
    <w:rsid w:val="7A1EB2A1"/>
    <w:rsid w:val="7A469B90"/>
    <w:rsid w:val="7A4EBD74"/>
    <w:rsid w:val="7A5503F7"/>
    <w:rsid w:val="7A5B13C0"/>
    <w:rsid w:val="7A69CCD6"/>
    <w:rsid w:val="7A737562"/>
    <w:rsid w:val="7A73A9EE"/>
    <w:rsid w:val="7ACA2E1C"/>
    <w:rsid w:val="7ADDCA1E"/>
    <w:rsid w:val="7AEA6A06"/>
    <w:rsid w:val="7AF0979F"/>
    <w:rsid w:val="7AF5436A"/>
    <w:rsid w:val="7B1EDAC8"/>
    <w:rsid w:val="7B2202BB"/>
    <w:rsid w:val="7B341027"/>
    <w:rsid w:val="7B4F1730"/>
    <w:rsid w:val="7B64F054"/>
    <w:rsid w:val="7B75202E"/>
    <w:rsid w:val="7B786CCA"/>
    <w:rsid w:val="7BA54574"/>
    <w:rsid w:val="7BA5ED0A"/>
    <w:rsid w:val="7BB47B85"/>
    <w:rsid w:val="7BEB9696"/>
    <w:rsid w:val="7BF970D3"/>
    <w:rsid w:val="7BFE7014"/>
    <w:rsid w:val="7C0B8F02"/>
    <w:rsid w:val="7C1518E6"/>
    <w:rsid w:val="7C251228"/>
    <w:rsid w:val="7C5F438C"/>
    <w:rsid w:val="7C6E9408"/>
    <w:rsid w:val="7C8F87B8"/>
    <w:rsid w:val="7C913597"/>
    <w:rsid w:val="7C9313C5"/>
    <w:rsid w:val="7CCF204A"/>
    <w:rsid w:val="7CDD71C8"/>
    <w:rsid w:val="7CECF05E"/>
    <w:rsid w:val="7D09622B"/>
    <w:rsid w:val="7D4B53B8"/>
    <w:rsid w:val="7D524A19"/>
    <w:rsid w:val="7D5B5698"/>
    <w:rsid w:val="7D5D3EE1"/>
    <w:rsid w:val="7D5E6D7D"/>
    <w:rsid w:val="7D60F53A"/>
    <w:rsid w:val="7D61A7AE"/>
    <w:rsid w:val="7D69E5E0"/>
    <w:rsid w:val="7D7604A1"/>
    <w:rsid w:val="7D892533"/>
    <w:rsid w:val="7D900C14"/>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15:docId w15:val="{EB89A2A1-21A8-4C32-B69D-1873BCB7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paragraph" w:customStyle="1" w:styleId="text">
    <w:name w:val="text"/>
    <w:basedOn w:val="Normal"/>
    <w:uiPriority w:val="1"/>
    <w:rsid w:val="00C26B10"/>
    <w:pPr>
      <w:spacing w:beforeAutospacing="1" w:after="240" w:afterAutospacing="1" w:line="259"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13277283">
      <w:bodyDiv w:val="1"/>
      <w:marLeft w:val="0"/>
      <w:marRight w:val="0"/>
      <w:marTop w:val="0"/>
      <w:marBottom w:val="0"/>
      <w:divBdr>
        <w:top w:val="none" w:sz="0" w:space="0" w:color="auto"/>
        <w:left w:val="none" w:sz="0" w:space="0" w:color="auto"/>
        <w:bottom w:val="none" w:sz="0" w:space="0" w:color="auto"/>
        <w:right w:val="none" w:sz="0" w:space="0" w:color="auto"/>
      </w:divBdr>
    </w:div>
    <w:div w:id="346054998">
      <w:bodyDiv w:val="1"/>
      <w:marLeft w:val="0"/>
      <w:marRight w:val="0"/>
      <w:marTop w:val="0"/>
      <w:marBottom w:val="0"/>
      <w:divBdr>
        <w:top w:val="none" w:sz="0" w:space="0" w:color="auto"/>
        <w:left w:val="none" w:sz="0" w:space="0" w:color="auto"/>
        <w:bottom w:val="none" w:sz="0" w:space="0" w:color="auto"/>
        <w:right w:val="none" w:sz="0" w:space="0" w:color="auto"/>
      </w:divBdr>
    </w:div>
    <w:div w:id="346947586">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042483872">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45588505">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32106043">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27995137">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061591716">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ifemark.co.nz/about-us/news/article/te-m%C4%81t%C4%81wai-future-focussed-supportive-and-universally-designed-public-housing" TargetMode="External"/><Relationship Id="rId3" Type="http://schemas.openxmlformats.org/officeDocument/2006/relationships/hyperlink" Target="https://www.stats.govt.nz/information-releases/disability-survey-2013" TargetMode="External"/><Relationship Id="rId7" Type="http://schemas.openxmlformats.org/officeDocument/2006/relationships/hyperlink" Target="https://www.donaldbeasley.org.nz/assets/projects/UNCRPD/My-Experiences-My-Rights-A-Monitoring-Report-on-Disabled-Persons-Experience-of-Housing-in-Aotearoa-New-Zealand/My-Experiences-My-Rights-A-Monitoring-Report-on-Disabled-Persons-Experience-of-Housing-in-Aotearoa-New-Zealand.pdf" TargetMode="External"/><Relationship Id="rId2" Type="http://schemas.openxmlformats.org/officeDocument/2006/relationships/hyperlink" Target="https://www.odi.govt.nz/home/about-disability/key-facts-about-disability-in-new-zealand/" TargetMode="External"/><Relationship Id="rId1" Type="http://schemas.openxmlformats.org/officeDocument/2006/relationships/hyperlink" Target="https://www.aucklanddesignmanual.co.nz/en/design-guidance/universal-design.html" TargetMode="External"/><Relationship Id="rId6" Type="http://schemas.openxmlformats.org/officeDocument/2006/relationships/hyperlink" Target="https://www.donaldbeasley.org.nz/assets/publications/uncrpd/Housing-for-Disabled-People-Family-Whanau-and-Close-Supporter-Perspectives.pdf" TargetMode="External"/><Relationship Id="rId5" Type="http://schemas.openxmlformats.org/officeDocument/2006/relationships/hyperlink" Target="https://figure.nz/chart/pXcWorfm74PV07bu" TargetMode="External"/><Relationship Id="rId10" Type="http://schemas.openxmlformats.org/officeDocument/2006/relationships/hyperlink" Target="https://www.hrw.org/news/2020/05/28/people-disabilities-needed-fight-against-climate-change" TargetMode="External"/><Relationship Id="rId4" Type="http://schemas.openxmlformats.org/officeDocument/2006/relationships/hyperlink" Target="https://nzdotstat.stats.govt.nz/wbos/Index.aspx?DataSetCode=TABLECODE7979" TargetMode="External"/><Relationship Id="rId9" Type="http://schemas.openxmlformats.org/officeDocument/2006/relationships/hyperlink" Target="https://at.govt.nz/media/1989002/accessibility-action-plan-2022-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13A6F-B9BE-42B8-92F8-BD96FC7EB79B}"/>
</file>

<file path=customXml/itemProps2.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3.xml><?xml version="1.0" encoding="utf-8"?>
<ds:datastoreItem xmlns:ds="http://schemas.openxmlformats.org/officeDocument/2006/customXml" ds:itemID="{4E5209F2-BB7C-45DA-A787-1E118600F38A}">
  <ds:schemaRefs>
    <ds:schemaRef ds:uri="http://schemas.microsoft.com/office/2006/documentManagement/types"/>
    <ds:schemaRef ds:uri="d2301f34-5cde-48a5-92d5-a0089b6a6a0e"/>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c67b1871-600f-4b9e-a4b1-ab314be2ee20"/>
    <ds:schemaRef ds:uri="http://purl.org/dc/terms/"/>
    <ds:schemaRef ds:uri="http://purl.org/dc/elements/1.1/"/>
  </ds:schemaRefs>
</ds:datastoreItem>
</file>

<file path=customXml/itemProps4.xml><?xml version="1.0" encoding="utf-8"?>
<ds:datastoreItem xmlns:ds="http://schemas.openxmlformats.org/officeDocument/2006/customXml" ds:itemID="{6EBD350A-A732-46BA-AB06-E7DA47020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Auckland Council Development Contributions Policy 2025</dc:title>
  <dc:subject/>
  <dc:creator>Disabled Persons Assembly</dc:creator>
  <cp:keywords/>
  <dc:description/>
  <cp:lastModifiedBy>Pip Townsend</cp:lastModifiedBy>
  <cp:revision>2</cp:revision>
  <dcterms:created xsi:type="dcterms:W3CDTF">2024-12-05T01:50:00Z</dcterms:created>
  <dcterms:modified xsi:type="dcterms:W3CDTF">2024-12-05T01:50:00Z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